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609D" w14:textId="77777777" w:rsidR="00EF395D" w:rsidRPr="00101DC7" w:rsidRDefault="00127E19" w:rsidP="007E67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222222"/>
          <w:sz w:val="32"/>
          <w:szCs w:val="32"/>
          <w:lang w:eastAsia="hu-HU"/>
        </w:rPr>
        <w:t xml:space="preserve">A </w:t>
      </w:r>
      <w:r w:rsidR="00EF395D" w:rsidRPr="00101DC7">
        <w:rPr>
          <w:rFonts w:ascii="Arial" w:hAnsi="Arial" w:cs="Arial"/>
          <w:b/>
          <w:color w:val="222222"/>
          <w:sz w:val="32"/>
          <w:szCs w:val="32"/>
          <w:lang w:eastAsia="hu-HU"/>
        </w:rPr>
        <w:t>MAGYAR ÁLLAMI OPERAHÁZ</w:t>
      </w:r>
    </w:p>
    <w:p w14:paraId="65D11A5C" w14:textId="77777777" w:rsidR="00EF395D" w:rsidRPr="00101DC7" w:rsidRDefault="00EF395D" w:rsidP="009A3A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222222"/>
          <w:sz w:val="32"/>
          <w:szCs w:val="32"/>
          <w:lang w:eastAsia="hu-HU"/>
        </w:rPr>
        <w:t>KOLLEKTÍV SZERZŐDÉS</w:t>
      </w:r>
    </w:p>
    <w:p w14:paraId="21ED2586" w14:textId="77777777" w:rsidR="009A3AF9" w:rsidRPr="00101DC7" w:rsidRDefault="009A3AF9" w:rsidP="009A3A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222222"/>
          <w:sz w:val="32"/>
          <w:szCs w:val="32"/>
          <w:lang w:eastAsia="hu-HU"/>
        </w:rPr>
        <w:t>(tervezet)</w:t>
      </w:r>
    </w:p>
    <w:p w14:paraId="21C540F3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</w:p>
    <w:p w14:paraId="275977C1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</w:p>
    <w:p w14:paraId="2E53F9E9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>PREAMBULUM</w:t>
      </w:r>
    </w:p>
    <w:p w14:paraId="66A72E78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 </w:t>
      </w:r>
    </w:p>
    <w:p w14:paraId="36AE8EBB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B050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Jelen d</w:t>
      </w:r>
      <w:r w:rsidR="007207D5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okumentum, mely a munkavállalók 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jogviszonyát szabályzó kollektív szerződés (a továbbiakban: KSZ) létrejött</w:t>
      </w:r>
      <w:r w:rsidRPr="00101DC7">
        <w:rPr>
          <w:rFonts w:ascii="Arial" w:hAnsi="Arial" w:cs="Arial"/>
          <w:color w:val="00B050"/>
          <w:sz w:val="32"/>
          <w:szCs w:val="32"/>
          <w:lang w:eastAsia="hu-HU"/>
        </w:rPr>
        <w:t>:</w:t>
      </w:r>
    </w:p>
    <w:p w14:paraId="61A66D4E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B050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egyrészről, a Magyar Állami Operaház</w:t>
      </w:r>
      <w:r w:rsidR="00153004">
        <w:rPr>
          <w:rFonts w:ascii="Arial" w:hAnsi="Arial" w:cs="Arial"/>
          <w:color w:val="222222"/>
          <w:sz w:val="32"/>
          <w:szCs w:val="32"/>
          <w:lang w:eastAsia="hu-HU"/>
        </w:rPr>
        <w:t xml:space="preserve"> (1061 Budapest, Andrássy út 22.,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képviselő: Ókovács Szilveszter, főigazgató) mint munkáltató (a továbbiakban: </w:t>
      </w:r>
      <w:r w:rsidRPr="00E12543">
        <w:rPr>
          <w:rFonts w:ascii="Arial" w:hAnsi="Arial" w:cs="Arial"/>
          <w:b/>
          <w:bCs/>
          <w:color w:val="222222"/>
          <w:sz w:val="32"/>
          <w:szCs w:val="32"/>
          <w:lang w:eastAsia="hu-HU"/>
        </w:rPr>
        <w:t>MÁO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),</w:t>
      </w:r>
    </w:p>
    <w:p w14:paraId="48BC2D37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másodrészről, a Magyar Zeneművészek és Táncművészek Szakszervezete (1033 Budapest, Vörösvári út 101</w:t>
      </w:r>
      <w:r w:rsidR="00153004">
        <w:rPr>
          <w:rFonts w:ascii="Arial" w:hAnsi="Arial" w:cs="Arial"/>
          <w:color w:val="222222"/>
          <w:sz w:val="32"/>
          <w:szCs w:val="32"/>
          <w:lang w:eastAsia="hu-HU"/>
        </w:rPr>
        <w:t>.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, képviselő: Rotter Oszkár, az MZTSZ Operaházi Bizottságának elnöke) mint a munkáltatónál képviselette</w:t>
      </w:r>
      <w:r w:rsidR="0035044B">
        <w:rPr>
          <w:rFonts w:ascii="Arial" w:hAnsi="Arial" w:cs="Arial"/>
          <w:color w:val="222222"/>
          <w:sz w:val="32"/>
          <w:szCs w:val="32"/>
          <w:lang w:eastAsia="hu-HU"/>
        </w:rPr>
        <w:t>l rendelkező KSZ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kötésére jogosult szaksz</w:t>
      </w:r>
      <w:r w:rsidR="002B3C74">
        <w:rPr>
          <w:rFonts w:ascii="Arial" w:hAnsi="Arial" w:cs="Arial"/>
          <w:color w:val="222222"/>
          <w:sz w:val="32"/>
          <w:szCs w:val="32"/>
          <w:lang w:eastAsia="hu-HU"/>
        </w:rPr>
        <w:t>ervezet,</w:t>
      </w:r>
    </w:p>
    <w:p w14:paraId="761F75B0" w14:textId="77777777" w:rsidR="00EF395D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harmadrészről, az Operaházi Dolgozók Független Szakszervezete (1146 Budapest, </w:t>
      </w:r>
      <w:r w:rsidR="00CC0840" w:rsidRPr="00101DC7">
        <w:rPr>
          <w:rFonts w:ascii="Arial" w:hAnsi="Arial" w:cs="Arial"/>
          <w:color w:val="222222"/>
          <w:sz w:val="32"/>
          <w:szCs w:val="32"/>
          <w:lang w:eastAsia="hu-HU"/>
        </w:rPr>
        <w:t>Bem u. 24.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, képviselő: Bárány Balázs Péter, elnök) mint a munkáltatónál képviselettel</w:t>
      </w:r>
      <w:r w:rsidR="0035044B">
        <w:rPr>
          <w:rFonts w:ascii="Arial" w:hAnsi="Arial" w:cs="Arial"/>
          <w:color w:val="222222"/>
          <w:sz w:val="32"/>
          <w:szCs w:val="32"/>
          <w:lang w:eastAsia="hu-HU"/>
        </w:rPr>
        <w:t xml:space="preserve"> rendelkező KSZ 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kötésére jogosult szaksz</w:t>
      </w:r>
      <w:r w:rsidR="002B3C74">
        <w:rPr>
          <w:rFonts w:ascii="Arial" w:hAnsi="Arial" w:cs="Arial"/>
          <w:color w:val="222222"/>
          <w:sz w:val="32"/>
          <w:szCs w:val="32"/>
          <w:lang w:eastAsia="hu-HU"/>
        </w:rPr>
        <w:t>ervezet,</w:t>
      </w:r>
    </w:p>
    <w:p w14:paraId="2FF2D18E" w14:textId="77777777" w:rsidR="002B3C74" w:rsidRPr="00101DC7" w:rsidRDefault="002B3C74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>
        <w:rPr>
          <w:rFonts w:ascii="Arial" w:hAnsi="Arial" w:cs="Arial"/>
          <w:color w:val="222222"/>
          <w:sz w:val="32"/>
          <w:szCs w:val="32"/>
          <w:lang w:eastAsia="hu-HU"/>
        </w:rPr>
        <w:t xml:space="preserve">(a továbbiakban </w:t>
      </w:r>
      <w:r w:rsidR="00E12543">
        <w:rPr>
          <w:rFonts w:ascii="Arial" w:hAnsi="Arial" w:cs="Arial"/>
          <w:color w:val="222222"/>
          <w:sz w:val="32"/>
          <w:szCs w:val="32"/>
          <w:lang w:eastAsia="hu-HU"/>
        </w:rPr>
        <w:t xml:space="preserve">a másodrészről és a harmadrészről </w:t>
      </w:r>
      <w:r>
        <w:rPr>
          <w:rFonts w:ascii="Arial" w:hAnsi="Arial" w:cs="Arial"/>
          <w:color w:val="222222"/>
          <w:sz w:val="32"/>
          <w:szCs w:val="32"/>
          <w:lang w:eastAsia="hu-HU"/>
        </w:rPr>
        <w:t xml:space="preserve">együttesen: </w:t>
      </w:r>
      <w:r w:rsidRPr="00E12543">
        <w:rPr>
          <w:rFonts w:ascii="Arial" w:hAnsi="Arial" w:cs="Arial"/>
          <w:b/>
          <w:bCs/>
          <w:color w:val="222222"/>
          <w:sz w:val="32"/>
          <w:szCs w:val="32"/>
          <w:lang w:eastAsia="hu-HU"/>
        </w:rPr>
        <w:t>Szakszervezet)</w:t>
      </w:r>
      <w:r>
        <w:rPr>
          <w:rFonts w:ascii="Arial" w:hAnsi="Arial" w:cs="Arial"/>
          <w:color w:val="222222"/>
          <w:sz w:val="32"/>
          <w:szCs w:val="32"/>
          <w:lang w:eastAsia="hu-HU"/>
        </w:rPr>
        <w:t xml:space="preserve"> részéről.</w:t>
      </w:r>
    </w:p>
    <w:p w14:paraId="115E0EBA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(továbbiakban </w:t>
      </w:r>
      <w:r w:rsidR="00E12543">
        <w:rPr>
          <w:rFonts w:ascii="Arial" w:hAnsi="Arial" w:cs="Arial"/>
          <w:color w:val="222222"/>
          <w:sz w:val="32"/>
          <w:szCs w:val="32"/>
          <w:lang w:eastAsia="hu-HU"/>
        </w:rPr>
        <w:t xml:space="preserve">az egyrészről, a másodrészről és a harmadrészről 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együtt</w:t>
      </w:r>
      <w:r w:rsidR="00E12543">
        <w:rPr>
          <w:rFonts w:ascii="Arial" w:hAnsi="Arial" w:cs="Arial"/>
          <w:color w:val="222222"/>
          <w:sz w:val="32"/>
          <w:szCs w:val="32"/>
          <w:lang w:eastAsia="hu-HU"/>
        </w:rPr>
        <w:t>esen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: </w:t>
      </w:r>
      <w:r w:rsidRPr="00E12543">
        <w:rPr>
          <w:rFonts w:ascii="Arial" w:hAnsi="Arial" w:cs="Arial"/>
          <w:b/>
          <w:bCs/>
          <w:color w:val="222222"/>
          <w:sz w:val="32"/>
          <w:szCs w:val="32"/>
          <w:lang w:eastAsia="hu-HU"/>
        </w:rPr>
        <w:t>Felek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) között 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annak érdekében, hogy a MÁO </w:t>
      </w: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 xml:space="preserve">működése és </w:t>
      </w:r>
      <w:r w:rsidR="00D33179" w:rsidRPr="00101DC7">
        <w:rPr>
          <w:rFonts w:ascii="Arial" w:hAnsi="Arial" w:cs="Arial"/>
          <w:sz w:val="32"/>
          <w:szCs w:val="32"/>
          <w:lang w:eastAsia="hu-HU"/>
        </w:rPr>
        <w:t xml:space="preserve">a </w:t>
      </w:r>
      <w:r w:rsidRPr="00101DC7">
        <w:rPr>
          <w:rFonts w:ascii="Arial" w:hAnsi="Arial" w:cs="Arial"/>
          <w:sz w:val="32"/>
          <w:szCs w:val="32"/>
          <w:lang w:eastAsia="hu-HU"/>
        </w:rPr>
        <w:t>munkáltatása során biztosítsák a jogszerű, tisztességes és méltányos foglalkoztatási feltételeket.</w:t>
      </w:r>
    </w:p>
    <w:p w14:paraId="6067BCC0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br w:type="page"/>
      </w:r>
    </w:p>
    <w:p w14:paraId="06C10106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lastRenderedPageBreak/>
        <w:t>ELSŐ RÉSZ</w:t>
      </w:r>
    </w:p>
    <w:p w14:paraId="3550EC8B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>A kollektív szerződés hatályára, létrehozására, hatályba léptetésére és hatályban tartására irányuló szabályok.</w:t>
      </w:r>
    </w:p>
    <w:p w14:paraId="7C8F4E29" w14:textId="77777777" w:rsidR="00505815" w:rsidRPr="00101DC7" w:rsidRDefault="00505815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222222"/>
          <w:sz w:val="32"/>
          <w:szCs w:val="32"/>
          <w:lang w:eastAsia="hu-HU"/>
        </w:rPr>
      </w:pPr>
    </w:p>
    <w:p w14:paraId="20B6678B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222222"/>
          <w:sz w:val="32"/>
          <w:szCs w:val="32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101DC7">
          <w:rPr>
            <w:rFonts w:ascii="Arial" w:hAnsi="Arial" w:cs="Arial"/>
            <w:b/>
            <w:color w:val="222222"/>
            <w:sz w:val="32"/>
            <w:szCs w:val="32"/>
            <w:lang w:eastAsia="hu-HU"/>
          </w:rPr>
          <w:t>1. A</w:t>
        </w:r>
      </w:smartTag>
      <w:r w:rsidRPr="00101DC7">
        <w:rPr>
          <w:rFonts w:ascii="Arial" w:hAnsi="Arial" w:cs="Arial"/>
          <w:b/>
          <w:color w:val="222222"/>
          <w:sz w:val="32"/>
          <w:szCs w:val="32"/>
          <w:lang w:eastAsia="hu-HU"/>
        </w:rPr>
        <w:t xml:space="preserve"> kollektív szerződés jogszabályi háttere</w:t>
      </w:r>
    </w:p>
    <w:p w14:paraId="10AF01A9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1.1. A KSZ</w:t>
      </w:r>
      <w:r w:rsidR="002C250A">
        <w:rPr>
          <w:rFonts w:ascii="Arial" w:hAnsi="Arial" w:cs="Arial"/>
          <w:color w:val="222222"/>
          <w:sz w:val="32"/>
          <w:szCs w:val="32"/>
          <w:lang w:eastAsia="hu-HU"/>
        </w:rPr>
        <w:t xml:space="preserve"> az alábbi jogszabályok és MÁO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rendelkezések figyelembevételével került megalkotásra:</w:t>
      </w:r>
    </w:p>
    <w:p w14:paraId="24DF72C8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a) Magyarország Alaptörvénye,</w:t>
      </w:r>
    </w:p>
    <w:p w14:paraId="2B4339F3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b) a munka törvénykönyvéről szóló 2012. évi I. törvény (a továbbiakban: Mt.),</w:t>
      </w:r>
    </w:p>
    <w:p w14:paraId="4D12EA35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c) az előadó-művészeti szervezetek támogatásáról és sajátos foglalkoztatási szabályairól szóló 2008. évi XCIX. törvény (a továbbiakban: Eamtv.),</w:t>
      </w:r>
    </w:p>
    <w:p w14:paraId="69AFBF4E" w14:textId="77777777" w:rsidR="00EF395D" w:rsidRPr="00101DC7" w:rsidRDefault="00BC7F41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d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az államháztartásról szóló 2011. évi CXCV. törvény (a továbbiakban: Áht.),</w:t>
      </w:r>
    </w:p>
    <w:p w14:paraId="164AFB30" w14:textId="77777777" w:rsidR="00EF395D" w:rsidRPr="00101DC7" w:rsidRDefault="00BC7F41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e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) az államháztartásról szóló törvény végrehajtásáról szóló 368/2011. (XII. 31.) Korm. rendelet (a továbbiakban: Ávr.),</w:t>
      </w:r>
    </w:p>
    <w:p w14:paraId="559330D6" w14:textId="77777777" w:rsidR="00EF395D" w:rsidRPr="00101DC7" w:rsidRDefault="00BC7F41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f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) a személyi jövedelemadóról szóló 1995. évi CXVII. törvény (a továbbiakban: Szja tv.),  </w:t>
      </w:r>
    </w:p>
    <w:p w14:paraId="0AC557C3" w14:textId="77777777" w:rsidR="00EF395D" w:rsidRPr="00101DC7" w:rsidRDefault="00BC7F41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g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) az egészségügyi hozzájárulásról szóló 1998. évi LXVI. törvény (a továbbiakban: Eho.),</w:t>
      </w:r>
    </w:p>
    <w:p w14:paraId="4FC49B65" w14:textId="77777777" w:rsidR="00EF395D" w:rsidRPr="00101DC7" w:rsidRDefault="00BC7F41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h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) a képernyő előtti munkavégzés minimális egészségügyi és biztonsági követelményeiről szóló 50/1999. (XI. 3.) EüM rendelet (a továbbiakban 50/1999. EüM rendelet.),</w:t>
      </w:r>
    </w:p>
    <w:p w14:paraId="448A5D70" w14:textId="77777777" w:rsidR="00EF395D" w:rsidRPr="00101DC7" w:rsidRDefault="00BC7F41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>i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) a munkába járással kapcsolatos utazási költségtérítésről szóló 39/2010. (II. 26.) Korm. rendelet (a továbbiakban 39/2010. Korm. rendelet),</w:t>
      </w:r>
    </w:p>
    <w:p w14:paraId="0B2F732C" w14:textId="77777777" w:rsidR="00EF395D" w:rsidRPr="00101DC7" w:rsidRDefault="00BC7F41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j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) a MÁO Alapító Okirata,</w:t>
      </w:r>
    </w:p>
    <w:p w14:paraId="36621E86" w14:textId="77777777" w:rsidR="00EF395D" w:rsidRPr="00101DC7" w:rsidRDefault="00BC7F41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k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) a MÁO Szervezeti és Működési Szabályzata (a továbbiakban: SZMSZ),</w:t>
      </w:r>
    </w:p>
    <w:p w14:paraId="6D39D5B7" w14:textId="77777777" w:rsidR="00EF395D" w:rsidRPr="00101DC7" w:rsidRDefault="00BC7F41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l</w:t>
      </w:r>
      <w:r w:rsidR="008723E3" w:rsidRPr="00101DC7">
        <w:rPr>
          <w:rFonts w:ascii="Arial" w:hAnsi="Arial" w:cs="Arial"/>
          <w:sz w:val="32"/>
          <w:szCs w:val="32"/>
          <w:lang w:eastAsia="hu-HU"/>
        </w:rPr>
        <w:t xml:space="preserve">) a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MÁO gazdálkodási szabályzat</w:t>
      </w:r>
      <w:r w:rsidR="008723E3" w:rsidRPr="00101DC7">
        <w:rPr>
          <w:rFonts w:ascii="Arial" w:hAnsi="Arial" w:cs="Arial"/>
          <w:sz w:val="32"/>
          <w:szCs w:val="32"/>
          <w:lang w:eastAsia="hu-HU"/>
        </w:rPr>
        <w:t>ai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, elsősorban a mindenkori kötelezettségvállalási szabályzat.</w:t>
      </w:r>
    </w:p>
    <w:p w14:paraId="5EC8C1EB" w14:textId="77777777" w:rsidR="00577E1D" w:rsidRPr="00101DC7" w:rsidRDefault="00577E1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  <w:iCs/>
          <w:sz w:val="32"/>
          <w:szCs w:val="32"/>
        </w:rPr>
      </w:pPr>
      <w:r w:rsidRPr="00101DC7">
        <w:rPr>
          <w:rFonts w:ascii="Arial" w:hAnsi="Arial" w:cs="Arial"/>
          <w:bCs/>
          <w:iCs/>
          <w:sz w:val="32"/>
          <w:szCs w:val="32"/>
          <w:lang w:eastAsia="hu-HU"/>
        </w:rPr>
        <w:t xml:space="preserve">m) </w:t>
      </w:r>
      <w:r w:rsidR="00805745" w:rsidRPr="00101DC7">
        <w:rPr>
          <w:rFonts w:ascii="Arial" w:hAnsi="Arial" w:cs="Arial"/>
          <w:bCs/>
          <w:iCs/>
          <w:sz w:val="32"/>
          <w:szCs w:val="32"/>
          <w:lang w:eastAsia="hu-HU"/>
        </w:rPr>
        <w:t>az előadóművés</w:t>
      </w:r>
      <w:r w:rsidR="00383BD5" w:rsidRPr="00101DC7">
        <w:rPr>
          <w:rFonts w:ascii="Arial" w:hAnsi="Arial" w:cs="Arial"/>
          <w:bCs/>
          <w:iCs/>
          <w:sz w:val="32"/>
          <w:szCs w:val="32"/>
          <w:lang w:eastAsia="hu-HU"/>
        </w:rPr>
        <w:t xml:space="preserve">zek, a </w:t>
      </w:r>
      <w:r w:rsidR="00805745" w:rsidRPr="00101DC7">
        <w:rPr>
          <w:rFonts w:ascii="Arial" w:hAnsi="Arial" w:cs="Arial"/>
          <w:bCs/>
          <w:iCs/>
          <w:sz w:val="32"/>
          <w:szCs w:val="32"/>
          <w:lang w:eastAsia="hu-HU"/>
        </w:rPr>
        <w:t xml:space="preserve">hangfelvétel-előállítók és a műsorsugárzó szervezetek védelméről szóló, 1961-ben, Rómában létrejött nemzetközi egyezmény kihirdetéséről szóló </w:t>
      </w:r>
      <w:r w:rsidR="00C80D3D" w:rsidRPr="00101DC7">
        <w:rPr>
          <w:rFonts w:ascii="Arial" w:hAnsi="Arial" w:cs="Arial"/>
          <w:bCs/>
          <w:sz w:val="32"/>
          <w:szCs w:val="32"/>
          <w:lang w:eastAsia="hu-HU"/>
        </w:rPr>
        <w:t xml:space="preserve">1998. évi XLIV. törvény, valamint </w:t>
      </w:r>
      <w:r w:rsidR="007A5575" w:rsidRPr="00101DC7">
        <w:rPr>
          <w:rFonts w:ascii="Arial" w:hAnsi="Arial" w:cs="Arial"/>
          <w:bCs/>
          <w:iCs/>
          <w:sz w:val="32"/>
          <w:szCs w:val="32"/>
        </w:rPr>
        <w:t>szerzői jogról szóló 1999. évi LXXVI.</w:t>
      </w:r>
      <w:r w:rsidR="004C37EB" w:rsidRPr="00101DC7">
        <w:rPr>
          <w:rFonts w:ascii="Arial" w:hAnsi="Arial" w:cs="Arial"/>
          <w:bCs/>
          <w:iCs/>
          <w:sz w:val="32"/>
          <w:szCs w:val="32"/>
        </w:rPr>
        <w:t xml:space="preserve"> </w:t>
      </w:r>
      <w:r w:rsidR="00C80D3D" w:rsidRPr="00101DC7">
        <w:rPr>
          <w:rFonts w:ascii="Arial" w:hAnsi="Arial" w:cs="Arial"/>
          <w:bCs/>
          <w:iCs/>
          <w:sz w:val="32"/>
          <w:szCs w:val="32"/>
        </w:rPr>
        <w:t>törvény</w:t>
      </w:r>
      <w:r w:rsidR="00805745" w:rsidRPr="00101DC7">
        <w:rPr>
          <w:rFonts w:ascii="Arial" w:hAnsi="Arial" w:cs="Arial"/>
          <w:bCs/>
          <w:iCs/>
          <w:sz w:val="32"/>
          <w:szCs w:val="32"/>
        </w:rPr>
        <w:t>,</w:t>
      </w:r>
    </w:p>
    <w:p w14:paraId="56C438B3" w14:textId="77777777" w:rsidR="00F71254" w:rsidRPr="00101DC7" w:rsidRDefault="00383BD5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  <w:iCs/>
          <w:sz w:val="32"/>
          <w:szCs w:val="32"/>
        </w:rPr>
      </w:pPr>
      <w:r w:rsidRPr="00101DC7">
        <w:rPr>
          <w:rFonts w:ascii="Arial" w:hAnsi="Arial" w:cs="Arial"/>
          <w:bCs/>
          <w:iCs/>
          <w:sz w:val="32"/>
          <w:szCs w:val="32"/>
        </w:rPr>
        <w:t>n) 12/2020. (VI.22.) Alkotmány Bíróság</w:t>
      </w:r>
      <w:r w:rsidR="00F71254" w:rsidRPr="00101DC7">
        <w:rPr>
          <w:rFonts w:ascii="Arial" w:hAnsi="Arial" w:cs="Arial"/>
          <w:bCs/>
          <w:iCs/>
          <w:sz w:val="32"/>
          <w:szCs w:val="32"/>
        </w:rPr>
        <w:t xml:space="preserve"> határoz</w:t>
      </w:r>
      <w:r w:rsidRPr="00101DC7">
        <w:rPr>
          <w:rFonts w:ascii="Arial" w:hAnsi="Arial" w:cs="Arial"/>
          <w:bCs/>
          <w:iCs/>
          <w:sz w:val="32"/>
          <w:szCs w:val="32"/>
        </w:rPr>
        <w:t>at</w:t>
      </w:r>
    </w:p>
    <w:p w14:paraId="40C00D2F" w14:textId="77777777" w:rsidR="00A230AA" w:rsidRPr="00101DC7" w:rsidRDefault="0035044B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  <w:iCs/>
          <w:sz w:val="32"/>
          <w:szCs w:val="32"/>
          <w:lang w:eastAsia="hu-HU"/>
        </w:rPr>
      </w:pPr>
      <w:r>
        <w:rPr>
          <w:rFonts w:ascii="Arial" w:hAnsi="Arial" w:cs="Arial"/>
          <w:bCs/>
          <w:iCs/>
          <w:sz w:val="32"/>
          <w:szCs w:val="32"/>
        </w:rPr>
        <w:t>A KSZ-</w:t>
      </w:r>
      <w:r w:rsidR="00A230AA" w:rsidRPr="00101DC7">
        <w:rPr>
          <w:rFonts w:ascii="Arial" w:hAnsi="Arial" w:cs="Arial"/>
          <w:bCs/>
          <w:iCs/>
          <w:sz w:val="32"/>
          <w:szCs w:val="32"/>
        </w:rPr>
        <w:t xml:space="preserve">ben nem szabályozott </w:t>
      </w:r>
      <w:r w:rsidR="002B3C74" w:rsidRPr="00101DC7">
        <w:rPr>
          <w:rFonts w:ascii="Arial" w:hAnsi="Arial" w:cs="Arial"/>
          <w:bCs/>
          <w:iCs/>
          <w:sz w:val="32"/>
          <w:szCs w:val="32"/>
        </w:rPr>
        <w:t>kérdésekben,</w:t>
      </w:r>
      <w:r w:rsidR="00A230AA" w:rsidRPr="00101DC7">
        <w:rPr>
          <w:rFonts w:ascii="Arial" w:hAnsi="Arial" w:cs="Arial"/>
          <w:bCs/>
          <w:iCs/>
          <w:sz w:val="32"/>
          <w:szCs w:val="32"/>
        </w:rPr>
        <w:t xml:space="preserve"> a jogszabályokban </w:t>
      </w:r>
      <w:r w:rsidR="00284421" w:rsidRPr="00101DC7">
        <w:rPr>
          <w:rFonts w:ascii="Arial" w:hAnsi="Arial" w:cs="Arial"/>
          <w:bCs/>
          <w:iCs/>
          <w:sz w:val="32"/>
          <w:szCs w:val="32"/>
        </w:rPr>
        <w:t xml:space="preserve">és a MÁO utasításokban </w:t>
      </w:r>
      <w:r w:rsidR="00A230AA" w:rsidRPr="00101DC7">
        <w:rPr>
          <w:rFonts w:ascii="Arial" w:hAnsi="Arial" w:cs="Arial"/>
          <w:bCs/>
          <w:iCs/>
          <w:sz w:val="32"/>
          <w:szCs w:val="32"/>
        </w:rPr>
        <w:t xml:space="preserve">foglaltakat kell alkalmazni.  </w:t>
      </w:r>
    </w:p>
    <w:p w14:paraId="22C69BF8" w14:textId="77777777" w:rsidR="00992798" w:rsidRPr="00101DC7" w:rsidRDefault="00992798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32"/>
          <w:szCs w:val="32"/>
          <w:lang w:eastAsia="hu-HU"/>
        </w:rPr>
      </w:pPr>
    </w:p>
    <w:p w14:paraId="385A2F0B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br w:type="page"/>
      </w:r>
      <w:r w:rsidRPr="00101DC7">
        <w:rPr>
          <w:rFonts w:ascii="Arial" w:hAnsi="Arial" w:cs="Arial"/>
          <w:b/>
          <w:color w:val="222222"/>
          <w:sz w:val="32"/>
          <w:szCs w:val="32"/>
          <w:lang w:eastAsia="hu-HU"/>
        </w:rPr>
        <w:lastRenderedPageBreak/>
        <w:t>2. A kollektív szerződés személyi hatálya</w:t>
      </w:r>
    </w:p>
    <w:p w14:paraId="76CB8A71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2.1. A KSZ hatálya – a 2.2. pontban foglaltak kivételével – kiterjed a MÁO-ra, mint munkáltatóra, és annak </w:t>
      </w:r>
      <w:r w:rsidR="00EE36FA">
        <w:rPr>
          <w:rFonts w:ascii="Arial" w:hAnsi="Arial" w:cs="Arial"/>
          <w:color w:val="222222"/>
          <w:sz w:val="32"/>
          <w:szCs w:val="32"/>
          <w:lang w:eastAsia="hu-HU"/>
        </w:rPr>
        <w:t xml:space="preserve">a 2.2. pontba nem tartozó 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valamennyi munkavállalójára.</w:t>
      </w:r>
    </w:p>
    <w:p w14:paraId="798AFBE5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2.2. Nem terjed ki a KSZ hatálya az Mt. 208. § (1)</w:t>
      </w:r>
      <w:r w:rsidR="00F91850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–</w:t>
      </w:r>
      <w:r w:rsidR="00F91850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(2) bekezdései szerinti vezető állású</w:t>
      </w:r>
      <w:r w:rsidR="008723E3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</w:t>
      </w:r>
      <w:r w:rsidR="007B05A0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MÁO </w:t>
      </w:r>
      <w:r w:rsidR="008723E3" w:rsidRPr="00101DC7">
        <w:rPr>
          <w:rFonts w:ascii="Arial" w:hAnsi="Arial" w:cs="Arial"/>
          <w:color w:val="222222"/>
          <w:sz w:val="32"/>
          <w:szCs w:val="32"/>
          <w:lang w:eastAsia="hu-HU"/>
        </w:rPr>
        <w:t>munkavállalókra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.</w:t>
      </w:r>
    </w:p>
    <w:p w14:paraId="63EE814A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2.3. A M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ÁO vállalja, hogy a KSZ hatálya alá nem tartozó, megbízási vagy vállalkozási jogviszonyban foglalkoztatott személyeket a KSZ tartalmáról indokolt esetben (pl. a </w:t>
      </w:r>
      <w:r w:rsidR="00860440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munkavállalók 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foglalkoztatási feltételeinek betartása) tájékoztatja.</w:t>
      </w:r>
    </w:p>
    <w:p w14:paraId="4FE2F2E3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</w:p>
    <w:p w14:paraId="508CC3BC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222222"/>
          <w:sz w:val="32"/>
          <w:szCs w:val="32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101DC7">
          <w:rPr>
            <w:rFonts w:ascii="Arial" w:hAnsi="Arial" w:cs="Arial"/>
            <w:b/>
            <w:color w:val="222222"/>
            <w:sz w:val="32"/>
            <w:szCs w:val="32"/>
            <w:lang w:eastAsia="hu-HU"/>
          </w:rPr>
          <w:t>3. A</w:t>
        </w:r>
      </w:smartTag>
      <w:r w:rsidRPr="00101DC7">
        <w:rPr>
          <w:rFonts w:ascii="Arial" w:hAnsi="Arial" w:cs="Arial"/>
          <w:b/>
          <w:color w:val="222222"/>
          <w:sz w:val="32"/>
          <w:szCs w:val="32"/>
          <w:lang w:eastAsia="hu-HU"/>
        </w:rPr>
        <w:t xml:space="preserve"> kollektív szerződés időbeli hatálya</w:t>
      </w:r>
    </w:p>
    <w:p w14:paraId="433DD1E6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3.1. Felek a KSZ-t határozatlan időtartamra kötik.</w:t>
      </w:r>
    </w:p>
    <w:p w14:paraId="35AA2CC9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3.2. A KSZ mellékleteinek időbeli hatálya a KSZ hatályának </w:t>
      </w:r>
      <w:r w:rsidRPr="00101DC7">
        <w:rPr>
          <w:rFonts w:ascii="Arial" w:hAnsi="Arial" w:cs="Arial"/>
          <w:sz w:val="32"/>
          <w:szCs w:val="32"/>
          <w:lang w:eastAsia="hu-HU"/>
        </w:rPr>
        <w:t>időbeliségével azonos.</w:t>
      </w:r>
    </w:p>
    <w:p w14:paraId="5C84F8C1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3.3. A KSZ mellékleteinek módosítására a KSZ módosítására vonatkozó előírásokat kell megfelelően alkalmazni.</w:t>
      </w:r>
    </w:p>
    <w:p w14:paraId="7447E6DE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222222"/>
          <w:sz w:val="32"/>
          <w:szCs w:val="32"/>
          <w:lang w:eastAsia="hu-HU"/>
        </w:rPr>
        <w:t> </w:t>
      </w:r>
    </w:p>
    <w:p w14:paraId="0570BBED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222222"/>
          <w:sz w:val="32"/>
          <w:szCs w:val="32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101DC7">
          <w:rPr>
            <w:rFonts w:ascii="Arial" w:hAnsi="Arial" w:cs="Arial"/>
            <w:b/>
            <w:color w:val="222222"/>
            <w:sz w:val="32"/>
            <w:szCs w:val="32"/>
            <w:lang w:eastAsia="hu-HU"/>
          </w:rPr>
          <w:t>4. A</w:t>
        </w:r>
      </w:smartTag>
      <w:r w:rsidRPr="00101DC7">
        <w:rPr>
          <w:rFonts w:ascii="Arial" w:hAnsi="Arial" w:cs="Arial"/>
          <w:b/>
          <w:color w:val="222222"/>
          <w:sz w:val="32"/>
          <w:szCs w:val="32"/>
          <w:lang w:eastAsia="hu-HU"/>
        </w:rPr>
        <w:t xml:space="preserve"> kollektív szerződés felépítése</w:t>
      </w:r>
    </w:p>
    <w:p w14:paraId="50E62E84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4.1. A KSZ szerkezetileg tematikusan, egységes szerkezetben t</w:t>
      </w:r>
      <w:r w:rsidR="007207D5" w:rsidRPr="00101DC7">
        <w:rPr>
          <w:rFonts w:ascii="Arial" w:hAnsi="Arial" w:cs="Arial"/>
          <w:color w:val="222222"/>
          <w:sz w:val="32"/>
          <w:szCs w:val="32"/>
          <w:lang w:eastAsia="hu-HU"/>
        </w:rPr>
        <w:t>artalmazza a munka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viszonyból származó jogokat és kötelezettségeket, a gyakorlásuk és teljesítésük módját, valamint a rájuk vonatkozó eljárási rendet, azaz</w:t>
      </w:r>
    </w:p>
    <w:p w14:paraId="2993595E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a) a </w:t>
      </w:r>
      <w:r w:rsidR="008B2CC3" w:rsidRPr="00101DC7">
        <w:rPr>
          <w:rFonts w:ascii="Arial" w:hAnsi="Arial" w:cs="Arial"/>
          <w:color w:val="222222"/>
          <w:sz w:val="32"/>
          <w:szCs w:val="32"/>
          <w:lang w:eastAsia="hu-HU"/>
        </w:rPr>
        <w:t>munka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viszony létesítésének és módosításának módját,</w:t>
      </w:r>
    </w:p>
    <w:p w14:paraId="14D835B4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b) a kompenzációk és juttatások rendszerét,</w:t>
      </w:r>
    </w:p>
    <w:p w14:paraId="459109F7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lastRenderedPageBreak/>
        <w:t>c) a munkavégzésre vonatkozó szabályokat,</w:t>
      </w:r>
    </w:p>
    <w:p w14:paraId="68381ED2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B050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d) a pihenőidőre és szabadságra vonatkozó rendelkezéseket</w:t>
      </w:r>
      <w:r w:rsidRPr="00101DC7">
        <w:rPr>
          <w:rFonts w:ascii="Arial" w:hAnsi="Arial" w:cs="Arial"/>
          <w:strike/>
          <w:color w:val="222222"/>
          <w:sz w:val="32"/>
          <w:szCs w:val="32"/>
          <w:lang w:eastAsia="hu-HU"/>
        </w:rPr>
        <w:t>.</w:t>
      </w:r>
      <w:r w:rsidRPr="00101DC7">
        <w:rPr>
          <w:rFonts w:ascii="Arial" w:hAnsi="Arial" w:cs="Arial"/>
          <w:color w:val="00B050"/>
          <w:sz w:val="32"/>
          <w:szCs w:val="32"/>
          <w:lang w:eastAsia="hu-HU"/>
        </w:rPr>
        <w:t>,</w:t>
      </w:r>
    </w:p>
    <w:p w14:paraId="4C03532D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e) a szociális és jóléti juttatásokat.</w:t>
      </w:r>
    </w:p>
    <w:p w14:paraId="369ACCF9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4.2. A KSZ rendelkezései - a vonatkozó jogszabályokat kiegészítve a MÁO-ra vonatkozó rendelkezésekkel - jogszabályi felhatalmazás alapján önálló szabályalkotásból erednek.</w:t>
      </w:r>
    </w:p>
    <w:p w14:paraId="6BB64E50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br w:type="page"/>
      </w:r>
      <w:smartTag w:uri="urn:schemas-microsoft-com:office:smarttags" w:element="metricconverter">
        <w:smartTagPr>
          <w:attr w:name="ProductID" w:val="5. A"/>
        </w:smartTagPr>
        <w:r w:rsidRPr="00101DC7">
          <w:rPr>
            <w:rFonts w:ascii="Arial" w:hAnsi="Arial" w:cs="Arial"/>
            <w:b/>
            <w:sz w:val="32"/>
            <w:szCs w:val="32"/>
            <w:lang w:eastAsia="hu-HU"/>
          </w:rPr>
          <w:lastRenderedPageBreak/>
          <w:t>5. A</w:t>
        </w:r>
      </w:smartTag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 kollektív szerződés megkötése, módosítása és felmondása</w:t>
      </w:r>
    </w:p>
    <w:p w14:paraId="4BE73571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5.1. A KSZ-t a preambulumban foglalt Felek kötik meg, azaz</w:t>
      </w:r>
    </w:p>
    <w:p w14:paraId="7FFA1CEB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a) a MÁO nev</w:t>
      </w:r>
      <w:r w:rsidR="00BC7F41" w:rsidRPr="00101DC7">
        <w:rPr>
          <w:rFonts w:ascii="Arial" w:hAnsi="Arial" w:cs="Arial"/>
          <w:sz w:val="32"/>
          <w:szCs w:val="32"/>
          <w:lang w:eastAsia="hu-HU"/>
        </w:rPr>
        <w:t>ében az intézmény főigazgatója</w:t>
      </w:r>
    </w:p>
    <w:p w14:paraId="393460A7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b) a munkavállalók nevében az érdekképviseletet ellátó, a MÁO-nál képviselettel rendelkező és az Mt. 276.</w:t>
      </w:r>
      <w:r w:rsidR="0035044B">
        <w:rPr>
          <w:rFonts w:ascii="Arial" w:hAnsi="Arial" w:cs="Arial"/>
          <w:sz w:val="32"/>
          <w:szCs w:val="32"/>
          <w:lang w:eastAsia="hu-HU"/>
        </w:rPr>
        <w:t xml:space="preserve"> § alapján a KSZ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kötésé</w:t>
      </w:r>
      <w:r w:rsidR="00B049AC">
        <w:rPr>
          <w:rFonts w:ascii="Arial" w:hAnsi="Arial" w:cs="Arial"/>
          <w:sz w:val="32"/>
          <w:szCs w:val="32"/>
          <w:lang w:eastAsia="hu-HU"/>
        </w:rPr>
        <w:t>re jogosult Szakszervezet</w:t>
      </w:r>
      <w:r w:rsidRPr="00101DC7">
        <w:rPr>
          <w:rFonts w:ascii="Arial" w:hAnsi="Arial" w:cs="Arial"/>
          <w:sz w:val="32"/>
          <w:szCs w:val="32"/>
          <w:lang w:eastAsia="hu-HU"/>
        </w:rPr>
        <w:t>.</w:t>
      </w:r>
    </w:p>
    <w:p w14:paraId="296CB51F" w14:textId="77777777" w:rsidR="00EF395D" w:rsidRPr="00101DC7" w:rsidRDefault="00B049AC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5.2. Ha a S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zakszervez</w:t>
      </w:r>
      <w:r>
        <w:rPr>
          <w:rFonts w:ascii="Arial" w:hAnsi="Arial" w:cs="Arial"/>
          <w:sz w:val="32"/>
          <w:szCs w:val="32"/>
          <w:lang w:eastAsia="hu-HU"/>
        </w:rPr>
        <w:t>et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 KSZ-szel kapcsolatos álláspontjai egymástól eltérnek – közös álláspontjuk kialakítása érdekében – a MÁO főigazgatójának felkérésére egyeztetést folytathatnak le.</w:t>
      </w:r>
    </w:p>
    <w:p w14:paraId="4A6D208E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5.3. A KSZ 8 hónapos felmondási idővel felmondható (</w:t>
      </w:r>
      <w:r w:rsidR="004573FF">
        <w:rPr>
          <w:rFonts w:ascii="Arial" w:hAnsi="Arial" w:cs="Arial"/>
          <w:sz w:val="32"/>
          <w:szCs w:val="32"/>
          <w:lang w:eastAsia="hu-HU"/>
        </w:rPr>
        <w:t>Mt. 283. §). A KSZ-t a S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zakszervezet </w:t>
      </w:r>
      <w:r w:rsidR="004573FF">
        <w:rPr>
          <w:rFonts w:ascii="Arial" w:hAnsi="Arial" w:cs="Arial"/>
          <w:sz w:val="32"/>
          <w:szCs w:val="32"/>
          <w:lang w:eastAsia="hu-HU"/>
        </w:rPr>
        <w:t xml:space="preserve">együttesen és 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önállóan </w:t>
      </w:r>
      <w:r w:rsidR="004573FF">
        <w:rPr>
          <w:rFonts w:ascii="Arial" w:hAnsi="Arial" w:cs="Arial"/>
          <w:sz w:val="32"/>
          <w:szCs w:val="32"/>
          <w:lang w:eastAsia="hu-HU"/>
        </w:rPr>
        <w:t xml:space="preserve">egyaránt </w:t>
      </w:r>
      <w:r w:rsidRPr="00101DC7">
        <w:rPr>
          <w:rFonts w:ascii="Arial" w:hAnsi="Arial" w:cs="Arial"/>
          <w:sz w:val="32"/>
          <w:szCs w:val="32"/>
          <w:lang w:eastAsia="hu-HU"/>
        </w:rPr>
        <w:t>jogosult felmondani.</w:t>
      </w:r>
    </w:p>
    <w:p w14:paraId="5786CD90" w14:textId="77777777" w:rsidR="00ED0183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5.4. Felek vállalják, hogy a felmondási jogukat 202</w:t>
      </w:r>
      <w:r w:rsidR="007D5E22" w:rsidRPr="00101DC7">
        <w:rPr>
          <w:rFonts w:ascii="Arial" w:hAnsi="Arial" w:cs="Arial"/>
          <w:sz w:val="32"/>
          <w:szCs w:val="32"/>
          <w:lang w:eastAsia="hu-HU"/>
        </w:rPr>
        <w:t>5</w:t>
      </w:r>
      <w:r w:rsidRPr="00101DC7">
        <w:rPr>
          <w:rFonts w:ascii="Arial" w:hAnsi="Arial" w:cs="Arial"/>
          <w:sz w:val="32"/>
          <w:szCs w:val="32"/>
          <w:lang w:eastAsia="hu-HU"/>
        </w:rPr>
        <w:t>. augusztus 1-jéig nem gyakorolj</w:t>
      </w:r>
      <w:r w:rsidR="00ED0183">
        <w:rPr>
          <w:rFonts w:ascii="Arial" w:hAnsi="Arial" w:cs="Arial"/>
          <w:sz w:val="32"/>
          <w:szCs w:val="32"/>
          <w:lang w:eastAsia="hu-HU"/>
        </w:rPr>
        <w:t>ák. A felmondó Fél a felmondás közlésével egyidejűleg</w:t>
      </w:r>
      <w:r w:rsidR="00ED0183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ED0183">
        <w:rPr>
          <w:rFonts w:ascii="Arial" w:hAnsi="Arial" w:cs="Arial"/>
          <w:sz w:val="32"/>
          <w:szCs w:val="32"/>
          <w:lang w:eastAsia="hu-HU"/>
        </w:rPr>
        <w:t xml:space="preserve">egy </w:t>
      </w:r>
      <w:r w:rsidR="00ED0183" w:rsidRPr="00101DC7">
        <w:rPr>
          <w:rFonts w:ascii="Arial" w:hAnsi="Arial" w:cs="Arial"/>
          <w:sz w:val="32"/>
          <w:szCs w:val="32"/>
          <w:lang w:eastAsia="hu-HU"/>
        </w:rPr>
        <w:t>új KSZ javaslatot is előterjeszteni.</w:t>
      </w:r>
      <w:r w:rsidR="00ED0183">
        <w:rPr>
          <w:rFonts w:ascii="Arial" w:hAnsi="Arial" w:cs="Arial"/>
          <w:sz w:val="32"/>
          <w:szCs w:val="32"/>
          <w:lang w:eastAsia="hu-HU"/>
        </w:rPr>
        <w:t xml:space="preserve">  Egyebekben a felmondási jogot csak úgy lehet gyakorolni, ha</w:t>
      </w:r>
      <w:r w:rsidR="005B18ED">
        <w:rPr>
          <w:rFonts w:ascii="Arial" w:hAnsi="Arial" w:cs="Arial"/>
          <w:sz w:val="32"/>
          <w:szCs w:val="32"/>
          <w:lang w:eastAsia="hu-HU"/>
        </w:rPr>
        <w:t xml:space="preserve"> a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részletes írásbeli in</w:t>
      </w:r>
      <w:r w:rsidR="005B18ED">
        <w:rPr>
          <w:rFonts w:ascii="Arial" w:hAnsi="Arial" w:cs="Arial"/>
          <w:sz w:val="32"/>
          <w:szCs w:val="32"/>
          <w:lang w:eastAsia="hu-HU"/>
        </w:rPr>
        <w:t>dokolást tartalmazó felmondás</w:t>
      </w:r>
      <w:r w:rsidR="00ED0183">
        <w:rPr>
          <w:rFonts w:ascii="Arial" w:hAnsi="Arial" w:cs="Arial"/>
          <w:sz w:val="32"/>
          <w:szCs w:val="32"/>
          <w:lang w:eastAsia="hu-HU"/>
        </w:rPr>
        <w:t xml:space="preserve"> hatálybalépésének időpontja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az</w:t>
      </w:r>
      <w:r w:rsidR="00ED0183">
        <w:rPr>
          <w:rFonts w:ascii="Arial" w:hAnsi="Arial" w:cs="Arial"/>
          <w:sz w:val="32"/>
          <w:szCs w:val="32"/>
          <w:lang w:eastAsia="hu-HU"/>
        </w:rPr>
        <w:t xml:space="preserve"> évad végére esik.</w:t>
      </w:r>
    </w:p>
    <w:p w14:paraId="6988EF51" w14:textId="77777777" w:rsidR="00EF395D" w:rsidRPr="00101DC7" w:rsidRDefault="004573FF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5.5. A KSZ</w:t>
      </w:r>
      <w:r w:rsidR="002C250A">
        <w:rPr>
          <w:rFonts w:ascii="Arial" w:hAnsi="Arial" w:cs="Arial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m</w:t>
      </w:r>
      <w:r>
        <w:rPr>
          <w:rFonts w:ascii="Arial" w:hAnsi="Arial" w:cs="Arial"/>
          <w:sz w:val="32"/>
          <w:szCs w:val="32"/>
          <w:lang w:eastAsia="hu-HU"/>
        </w:rPr>
        <w:t>ódosítására vonatkozó javaslatot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 jav</w:t>
      </w:r>
      <w:r w:rsidR="002C250A">
        <w:rPr>
          <w:rFonts w:ascii="Arial" w:hAnsi="Arial" w:cs="Arial"/>
          <w:sz w:val="32"/>
          <w:szCs w:val="32"/>
          <w:lang w:eastAsia="hu-HU"/>
        </w:rPr>
        <w:t>aslattevő köteles</w:t>
      </w:r>
      <w:r>
        <w:rPr>
          <w:rFonts w:ascii="Arial" w:hAnsi="Arial" w:cs="Arial"/>
          <w:sz w:val="32"/>
          <w:szCs w:val="32"/>
          <w:lang w:eastAsia="hu-HU"/>
        </w:rPr>
        <w:t xml:space="preserve"> a Felek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részére írásban megküldeni. A módosító javaslattal kapcsolat</w:t>
      </w:r>
      <w:r w:rsidR="00BC7F41" w:rsidRPr="00101DC7">
        <w:rPr>
          <w:rFonts w:ascii="Arial" w:hAnsi="Arial" w:cs="Arial"/>
          <w:sz w:val="32"/>
          <w:szCs w:val="32"/>
          <w:lang w:eastAsia="hu-HU"/>
        </w:rPr>
        <w:t>os tárgyalást</w:t>
      </w:r>
      <w:r w:rsidR="00E12543">
        <w:rPr>
          <w:rFonts w:ascii="Arial" w:hAnsi="Arial" w:cs="Arial"/>
          <w:sz w:val="32"/>
          <w:szCs w:val="32"/>
          <w:lang w:eastAsia="hu-HU"/>
        </w:rPr>
        <w:t>,</w:t>
      </w:r>
      <w:r w:rsidR="00BC7F41" w:rsidRPr="00101DC7">
        <w:rPr>
          <w:rFonts w:ascii="Arial" w:hAnsi="Arial" w:cs="Arial"/>
          <w:sz w:val="32"/>
          <w:szCs w:val="32"/>
          <w:lang w:eastAsia="hu-HU"/>
        </w:rPr>
        <w:t xml:space="preserve"> a kézhezvételt követe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tt 15 napon be</w:t>
      </w:r>
      <w:r w:rsidR="002C250A">
        <w:rPr>
          <w:rFonts w:ascii="Arial" w:hAnsi="Arial" w:cs="Arial"/>
          <w:sz w:val="32"/>
          <w:szCs w:val="32"/>
          <w:lang w:eastAsia="hu-HU"/>
        </w:rPr>
        <w:t>lül a F</w:t>
      </w:r>
      <w:r w:rsidR="00F56B48" w:rsidRPr="00101DC7">
        <w:rPr>
          <w:rFonts w:ascii="Arial" w:hAnsi="Arial" w:cs="Arial"/>
          <w:sz w:val="32"/>
          <w:szCs w:val="32"/>
          <w:lang w:eastAsia="hu-HU"/>
        </w:rPr>
        <w:t>eleknek meg kell kezdeni, és folyamatosan fenntartani a</w:t>
      </w:r>
      <w:r w:rsidR="00E12543">
        <w:rPr>
          <w:rFonts w:ascii="Arial" w:hAnsi="Arial" w:cs="Arial"/>
          <w:sz w:val="32"/>
          <w:szCs w:val="32"/>
          <w:lang w:eastAsia="hu-HU"/>
        </w:rPr>
        <w:t xml:space="preserve"> javaslatra vonatkozó megállapodás létrejötte érdekében</w:t>
      </w:r>
      <w:r w:rsidR="00F56B48" w:rsidRPr="00101DC7">
        <w:rPr>
          <w:rFonts w:ascii="Arial" w:hAnsi="Arial" w:cs="Arial"/>
          <w:sz w:val="32"/>
          <w:szCs w:val="32"/>
          <w:lang w:eastAsia="hu-HU"/>
        </w:rPr>
        <w:t>.</w:t>
      </w:r>
    </w:p>
    <w:p w14:paraId="4551E6BE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720DEB93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6. A kollektív szerződés közzététele és az abban foglaltak megismertetése a munkavállalókkal</w:t>
      </w:r>
    </w:p>
    <w:p w14:paraId="1B135D77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 xml:space="preserve">6.1. A MÁO köteles </w:t>
      </w:r>
      <w:r w:rsidR="0007004A" w:rsidRPr="00101DC7">
        <w:rPr>
          <w:rFonts w:ascii="Arial" w:hAnsi="Arial" w:cs="Arial"/>
          <w:sz w:val="32"/>
          <w:szCs w:val="32"/>
          <w:lang w:eastAsia="hu-HU"/>
        </w:rPr>
        <w:t xml:space="preserve">a 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szervezeti egységenként a munkavégzési helyeken kifüggeszteni vagy olyan módon elhelyezni, hogy ahhoz 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a munkavállaló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akadályoztatás nélkül munkaidejében hozzájuthasson.</w:t>
      </w:r>
    </w:p>
    <w:p w14:paraId="50F569D5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6.2. A MÁO köteles ellátni a KSZ egy-egy pé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ldányával azt a munkavállalót</w:t>
      </w:r>
      <w:r w:rsidRPr="00101DC7">
        <w:rPr>
          <w:rFonts w:ascii="Arial" w:hAnsi="Arial" w:cs="Arial"/>
          <w:sz w:val="32"/>
          <w:szCs w:val="32"/>
          <w:lang w:eastAsia="hu-HU"/>
        </w:rPr>
        <w:t>, akinek munkaköri kötelessége a KSZ rendelkezéseinek alkalmazása</w:t>
      </w:r>
      <w:r w:rsidR="0007004A" w:rsidRPr="00101DC7">
        <w:rPr>
          <w:rFonts w:ascii="Arial" w:hAnsi="Arial" w:cs="Arial"/>
          <w:sz w:val="32"/>
          <w:szCs w:val="32"/>
          <w:lang w:eastAsia="hu-HU"/>
        </w:rPr>
        <w:t>,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és a nyomtatott példányra igényt tart, valamint a</w:t>
      </w:r>
      <w:r w:rsidR="002509F4">
        <w:rPr>
          <w:rFonts w:ascii="Arial" w:hAnsi="Arial" w:cs="Arial"/>
          <w:sz w:val="32"/>
          <w:szCs w:val="32"/>
          <w:lang w:eastAsia="hu-HU"/>
        </w:rPr>
        <w:t>z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CC0840" w:rsidRPr="00101DC7">
        <w:rPr>
          <w:rFonts w:ascii="Arial" w:hAnsi="Arial" w:cs="Arial"/>
          <w:sz w:val="32"/>
          <w:szCs w:val="32"/>
          <w:lang w:eastAsia="hu-HU"/>
        </w:rPr>
        <w:t>ÜT</w:t>
      </w:r>
      <w:r w:rsidR="00B049AC">
        <w:rPr>
          <w:rFonts w:ascii="Arial" w:hAnsi="Arial" w:cs="Arial"/>
          <w:sz w:val="32"/>
          <w:szCs w:val="32"/>
          <w:lang w:eastAsia="hu-HU"/>
        </w:rPr>
        <w:t xml:space="preserve"> tagjait és a Szakszervezet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CC0840" w:rsidRPr="00101DC7">
        <w:rPr>
          <w:rFonts w:ascii="Arial" w:hAnsi="Arial" w:cs="Arial"/>
          <w:sz w:val="32"/>
          <w:szCs w:val="32"/>
          <w:lang w:eastAsia="hu-HU"/>
        </w:rPr>
        <w:t>MÁO-val munkaviszonyban álló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tisztségviselőit.</w:t>
      </w:r>
    </w:p>
    <w:p w14:paraId="71E9F4C8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6.3. A MÁO köteles biztosítani annak lehetőségét, hogy a KSZ-t a munkavállalók megismerjék. Ez megvalósulhat a munkaidőben történő tájékoztatással vagy egyé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b, a MÁO és a munkavállalók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szempontjából legmegfelelőbb eszközökkel és módon. A megismerést követően a hatályos képzési szabályzatban foglaltaknak megfelelően az ismeretek elsajátítása felmérésének megszervezése bonyolítása a Humánerőforrás-gazdálkodási Osztály feladata.</w:t>
      </w:r>
    </w:p>
    <w:p w14:paraId="376085C8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 6.4. A MÁO kötelezettséget vállal a KSZ-nek a MÁO-nál a hivatalos közlemények helyben szokásos módon</w:t>
      </w:r>
      <w:r w:rsidR="002509F4">
        <w:rPr>
          <w:rFonts w:ascii="Arial" w:hAnsi="Arial" w:cs="Arial"/>
          <w:sz w:val="32"/>
          <w:szCs w:val="32"/>
          <w:lang w:eastAsia="hu-HU"/>
        </w:rPr>
        <w:t xml:space="preserve"> történő </w:t>
      </w:r>
      <w:r w:rsidR="002509F4" w:rsidRPr="00101DC7">
        <w:rPr>
          <w:rFonts w:ascii="Arial" w:hAnsi="Arial" w:cs="Arial"/>
          <w:sz w:val="32"/>
          <w:szCs w:val="32"/>
          <w:lang w:eastAsia="hu-HU"/>
        </w:rPr>
        <w:t>papír alapú kiadására</w:t>
      </w:r>
      <w:r w:rsidRPr="00101DC7">
        <w:rPr>
          <w:rFonts w:ascii="Arial" w:hAnsi="Arial" w:cs="Arial"/>
          <w:sz w:val="32"/>
          <w:szCs w:val="32"/>
          <w:lang w:eastAsia="hu-HU"/>
        </w:rPr>
        <w:t>,</w:t>
      </w:r>
      <w:r w:rsidR="0007004A" w:rsidRPr="00101DC7">
        <w:rPr>
          <w:rFonts w:ascii="Arial" w:hAnsi="Arial" w:cs="Arial"/>
          <w:sz w:val="32"/>
          <w:szCs w:val="32"/>
          <w:lang w:eastAsia="hu-HU"/>
        </w:rPr>
        <w:t xml:space="preserve"> valamint</w:t>
      </w:r>
      <w:r w:rsidR="007D5E22" w:rsidRPr="00101DC7">
        <w:rPr>
          <w:rFonts w:ascii="Arial" w:hAnsi="Arial" w:cs="Arial"/>
          <w:sz w:val="32"/>
          <w:szCs w:val="32"/>
          <w:lang w:eastAsia="hu-HU"/>
        </w:rPr>
        <w:t xml:space="preserve"> a </w:t>
      </w:r>
      <w:proofErr w:type="spellStart"/>
      <w:r w:rsidR="002B3C74">
        <w:rPr>
          <w:rFonts w:ascii="Arial" w:hAnsi="Arial" w:cs="Arial"/>
          <w:sz w:val="32"/>
          <w:szCs w:val="32"/>
          <w:lang w:eastAsia="hu-HU"/>
        </w:rPr>
        <w:t>OperaTutti</w:t>
      </w:r>
      <w:proofErr w:type="spellEnd"/>
      <w:r w:rsidR="007D5E22" w:rsidRPr="00101DC7">
        <w:rPr>
          <w:rFonts w:ascii="Arial" w:hAnsi="Arial" w:cs="Arial"/>
          <w:sz w:val="32"/>
          <w:szCs w:val="32"/>
          <w:lang w:eastAsia="hu-HU"/>
        </w:rPr>
        <w:t xml:space="preserve"> elektronikus felületen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és a MÁO honlapján való közzétételére.</w:t>
      </w:r>
    </w:p>
    <w:p w14:paraId="0CF91D81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 </w:t>
      </w:r>
    </w:p>
    <w:p w14:paraId="4BED9B27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101DC7">
          <w:rPr>
            <w:rFonts w:ascii="Arial" w:hAnsi="Arial" w:cs="Arial"/>
            <w:b/>
            <w:sz w:val="32"/>
            <w:szCs w:val="32"/>
            <w:lang w:eastAsia="hu-HU"/>
          </w:rPr>
          <w:t>7. A</w:t>
        </w:r>
      </w:smartTag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 Felek közötti együttműködés általános szabályai, területei és formái</w:t>
      </w:r>
    </w:p>
    <w:p w14:paraId="75661755" w14:textId="77777777" w:rsidR="00EF395D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7.1. Felek a jogaik gyakorlása és a kötelezettségeik teljesítése során a jóhiszeműség, a tisztesség és a </w:t>
      </w:r>
      <w:r w:rsidR="00886C46" w:rsidRPr="00101DC7">
        <w:rPr>
          <w:rFonts w:ascii="Arial" w:hAnsi="Arial" w:cs="Arial"/>
          <w:sz w:val="32"/>
          <w:szCs w:val="32"/>
          <w:lang w:eastAsia="hu-HU"/>
        </w:rPr>
        <w:t xml:space="preserve">munkavállalók 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méltányos érdekeinek </w:t>
      </w:r>
      <w:r w:rsidR="00766EED">
        <w:rPr>
          <w:rFonts w:ascii="Arial" w:hAnsi="Arial" w:cs="Arial"/>
          <w:sz w:val="32"/>
          <w:szCs w:val="32"/>
          <w:lang w:eastAsia="hu-HU"/>
        </w:rPr>
        <w:t xml:space="preserve">kötelező </w:t>
      </w:r>
      <w:r w:rsidR="003E5323" w:rsidRPr="00101DC7">
        <w:rPr>
          <w:rFonts w:ascii="Arial" w:hAnsi="Arial" w:cs="Arial"/>
          <w:sz w:val="32"/>
          <w:szCs w:val="32"/>
          <w:lang w:eastAsia="hu-HU"/>
        </w:rPr>
        <w:t>figyelembevételére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vonatkozó követelményeinek megfelelően, kölcsönösen együttműködve kötelesek eljárni. Tevékenységük nem sértheti a másik fél jogos érdekeit, nem vezethet a másik fél jogainak sérelmére, a másik fél lejáratására. </w:t>
      </w:r>
    </w:p>
    <w:p w14:paraId="689A14DB" w14:textId="77777777" w:rsidR="00EB5C62" w:rsidRPr="00BC4DD6" w:rsidRDefault="00EB5C62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lastRenderedPageBreak/>
        <w:t>A MÁO a jogviszony létesítése és a munkáltatói kötelezettségének teljesítése során a munkaviszonyra vonatkozó szabályok, így különösen az Mt., az Eamtv. a KSZ, továbbá a MÁO szabályzatainak rendelkezéseinek betartásával jár el.</w:t>
      </w:r>
    </w:p>
    <w:p w14:paraId="7A1F14DC" w14:textId="77777777" w:rsidR="00EB5C62" w:rsidRPr="00BC4DD6" w:rsidRDefault="00EB5C62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A MÁO a munkaidőre vonatkozó szabályok kialakítása és betartása során a munkaviszonyra vonatkozó szabályok, így különösen az Mt., Eamtv., KSZ rendelkezéseinek betartásával jár el. </w:t>
      </w:r>
    </w:p>
    <w:p w14:paraId="15702D11" w14:textId="77777777" w:rsidR="008D1CEC" w:rsidRPr="00BC4DD6" w:rsidRDefault="00EF395D" w:rsidP="00044736">
      <w:pPr>
        <w:shd w:val="clear" w:color="auto" w:fill="FFFFFF"/>
        <w:spacing w:line="525" w:lineRule="atLeast"/>
        <w:jc w:val="both"/>
        <w:rPr>
          <w:rFonts w:ascii="Arial" w:eastAsia="Times New Roman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7.2. </w:t>
      </w:r>
      <w:r w:rsidR="008D1CEC" w:rsidRPr="00BC4DD6">
        <w:rPr>
          <w:rFonts w:ascii="Arial" w:hAnsi="Arial" w:cs="Arial"/>
          <w:sz w:val="32"/>
          <w:szCs w:val="32"/>
          <w:lang w:eastAsia="hu-HU"/>
        </w:rPr>
        <w:t xml:space="preserve">A </w:t>
      </w:r>
      <w:r w:rsidR="003F5EA7" w:rsidRPr="00BC4DD6">
        <w:rPr>
          <w:rFonts w:ascii="Arial" w:hAnsi="Arial" w:cs="Arial"/>
          <w:sz w:val="32"/>
          <w:szCs w:val="32"/>
          <w:lang w:eastAsia="hu-HU"/>
        </w:rPr>
        <w:t xml:space="preserve">MÁO a </w:t>
      </w:r>
      <w:r w:rsidR="008D1CEC" w:rsidRPr="00BC4DD6">
        <w:rPr>
          <w:rFonts w:ascii="Arial" w:eastAsia="Times New Roman" w:hAnsi="Arial" w:cs="Arial"/>
          <w:sz w:val="32"/>
          <w:szCs w:val="32"/>
          <w:lang w:eastAsia="hu-HU"/>
        </w:rPr>
        <w:t xml:space="preserve">jogok gyakorlása és a </w:t>
      </w:r>
      <w:r w:rsidR="003F5EA7" w:rsidRPr="00BC4DD6">
        <w:rPr>
          <w:rFonts w:ascii="Arial" w:eastAsia="Times New Roman" w:hAnsi="Arial" w:cs="Arial"/>
          <w:sz w:val="32"/>
          <w:szCs w:val="32"/>
          <w:lang w:eastAsia="hu-HU"/>
        </w:rPr>
        <w:t xml:space="preserve">kötelezettségek teljesítése során a </w:t>
      </w:r>
      <w:r w:rsidR="008D1CEC" w:rsidRPr="00BC4DD6">
        <w:rPr>
          <w:rFonts w:ascii="Arial" w:eastAsia="Times New Roman" w:hAnsi="Arial" w:cs="Arial"/>
          <w:sz w:val="32"/>
          <w:szCs w:val="32"/>
          <w:lang w:eastAsia="hu-HU"/>
        </w:rPr>
        <w:t xml:space="preserve">jóhiszeműség és a tisztesség követelményeinek megfelelően a Szakszervezettel együttműködik, valamint a Szakszervezet tevékenységét segíti, elismeri. Az Mt. Harmadik Részében meghatározott jogának gyakorlása valamint kötelességének teljesítése céljából szükséges nyilatkozat megtételét vagy adat közlését a Szakszervezet követelésére az Mt. 10. § </w:t>
      </w:r>
      <w:r w:rsidR="009B762A" w:rsidRPr="00BC4DD6">
        <w:rPr>
          <w:rFonts w:ascii="Arial" w:eastAsia="Times New Roman" w:hAnsi="Arial" w:cs="Arial"/>
          <w:sz w:val="32"/>
          <w:szCs w:val="32"/>
          <w:lang w:eastAsia="hu-HU"/>
        </w:rPr>
        <w:t>-ban foglaltaknak megfelelően teljesíti.</w:t>
      </w:r>
    </w:p>
    <w:p w14:paraId="0B7DA372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7.3. Felek vállalják, hogy folyamatosan tájékoztatják egymást azokról a tervezett intézkedéseikről, amelyek a másik fél tevékenysé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gét, valamint a munkavállalók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érdekeit érintik, illetve befolyásolják.</w:t>
      </w:r>
    </w:p>
    <w:p w14:paraId="6DF3FDB7" w14:textId="77777777" w:rsidR="003F5EA7" w:rsidRPr="00101DC7" w:rsidRDefault="00EF395D" w:rsidP="003F5EA7">
      <w:pPr>
        <w:shd w:val="clear" w:color="auto" w:fill="FFFFFF"/>
        <w:spacing w:line="525" w:lineRule="atLeast"/>
        <w:jc w:val="both"/>
        <w:rPr>
          <w:rFonts w:ascii="Arial" w:eastAsia="Times New Roman" w:hAnsi="Arial" w:cs="Arial"/>
          <w:color w:val="474747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7.4. </w:t>
      </w:r>
      <w:r w:rsidR="003F5EA7" w:rsidRPr="00101DC7">
        <w:rPr>
          <w:rFonts w:ascii="Arial" w:hAnsi="Arial" w:cs="Arial"/>
          <w:sz w:val="32"/>
          <w:szCs w:val="32"/>
          <w:lang w:eastAsia="hu-HU"/>
        </w:rPr>
        <w:t>A Felek kijelentik, hogy a vonatkozó jogszabályokban bizto</w:t>
      </w:r>
      <w:r w:rsidR="003F5EA7">
        <w:rPr>
          <w:rFonts w:ascii="Arial" w:hAnsi="Arial" w:cs="Arial"/>
          <w:sz w:val="32"/>
          <w:szCs w:val="32"/>
          <w:lang w:eastAsia="hu-HU"/>
        </w:rPr>
        <w:t xml:space="preserve">sított jogosultságaikat a </w:t>
      </w:r>
      <w:r w:rsidR="003F5EA7" w:rsidRPr="00101DC7">
        <w:rPr>
          <w:rFonts w:ascii="Arial" w:hAnsi="Arial" w:cs="Arial"/>
          <w:sz w:val="32"/>
          <w:szCs w:val="32"/>
          <w:lang w:eastAsia="hu-HU"/>
        </w:rPr>
        <w:t>társadalmi rendeltetésének megfelelően gyakorolják.</w:t>
      </w:r>
    </w:p>
    <w:p w14:paraId="44594340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7.5. Az igazgatók évadonként legalább kétszer, az ált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aluk összehívott munkavállalói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fórumon tájékoztatást adnak az egységük helyzetéről, problémáiról, ezek érdekében végzett </w:t>
      </w: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>tevékenységükről, terveikről. Válaszolnak a társulatot, vagy annak nagyobb csoportját érintő kérdésekre. </w:t>
      </w:r>
    </w:p>
    <w:p w14:paraId="2F75CC23" w14:textId="77777777" w:rsidR="00EF395D" w:rsidRPr="00BC4DD6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7.6. A </w:t>
      </w:r>
      <w:r w:rsidR="00704DC8" w:rsidRPr="00BC4DD6">
        <w:rPr>
          <w:rFonts w:ascii="Arial" w:hAnsi="Arial" w:cs="Arial"/>
          <w:sz w:val="32"/>
          <w:szCs w:val="32"/>
          <w:lang w:eastAsia="hu-HU"/>
        </w:rPr>
        <w:t>Szakszervezet működésének zavartalan biztosítása érdekében a Felek akaratával egyezően a MÁO</w:t>
      </w:r>
      <w:r w:rsidR="00F56B48" w:rsidRPr="00BC4DD6">
        <w:rPr>
          <w:rFonts w:ascii="Arial" w:hAnsi="Arial" w:cs="Arial"/>
          <w:sz w:val="32"/>
          <w:szCs w:val="32"/>
          <w:lang w:eastAsia="hu-HU"/>
        </w:rPr>
        <w:t>:</w:t>
      </w:r>
    </w:p>
    <w:p w14:paraId="5525250B" w14:textId="77777777" w:rsidR="00EF395D" w:rsidRPr="00BC4DD6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a) </w:t>
      </w:r>
      <w:r w:rsidR="00704DC8" w:rsidRPr="00BC4DD6">
        <w:rPr>
          <w:rFonts w:ascii="Arial" w:hAnsi="Arial" w:cs="Arial"/>
          <w:sz w:val="32"/>
          <w:szCs w:val="32"/>
          <w:lang w:eastAsia="hu-HU"/>
        </w:rPr>
        <w:t>A S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zakszervezet </w:t>
      </w:r>
      <w:r w:rsidR="00704DC8" w:rsidRPr="00BC4DD6">
        <w:rPr>
          <w:rFonts w:ascii="Arial" w:hAnsi="Arial" w:cs="Arial"/>
          <w:sz w:val="32"/>
          <w:szCs w:val="32"/>
          <w:lang w:eastAsia="hu-HU"/>
        </w:rPr>
        <w:t>számára az Erkel Színházban irodahelyiséget biztosít, szokásos bútor</w:t>
      </w:r>
      <w:r w:rsidR="0047158E" w:rsidRPr="00BC4DD6">
        <w:rPr>
          <w:rFonts w:ascii="Arial" w:hAnsi="Arial" w:cs="Arial"/>
          <w:sz w:val="32"/>
          <w:szCs w:val="32"/>
          <w:lang w:eastAsia="hu-HU"/>
        </w:rPr>
        <w:t>zattal és internet hozzáférést a</w:t>
      </w:r>
      <w:r w:rsidR="00704DC8" w:rsidRPr="00BC4DD6">
        <w:rPr>
          <w:rFonts w:ascii="Arial" w:hAnsi="Arial" w:cs="Arial"/>
          <w:sz w:val="32"/>
          <w:szCs w:val="32"/>
          <w:lang w:eastAsia="hu-HU"/>
        </w:rPr>
        <w:t>dó számítástechnikai felszereléssel,</w:t>
      </w:r>
    </w:p>
    <w:p w14:paraId="0D0AF808" w14:textId="77777777" w:rsidR="00704DC8" w:rsidRPr="00BC4DD6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b) </w:t>
      </w:r>
      <w:r w:rsidR="00704DC8" w:rsidRPr="00BC4DD6">
        <w:rPr>
          <w:rFonts w:ascii="Arial" w:hAnsi="Arial" w:cs="Arial"/>
          <w:sz w:val="32"/>
          <w:szCs w:val="32"/>
          <w:lang w:eastAsia="hu-HU"/>
        </w:rPr>
        <w:t>A Szakszervezet a MÁO Jóléti és szociális Bizottságába egy tagot delegálhat,</w:t>
      </w:r>
    </w:p>
    <w:p w14:paraId="78DA06FF" w14:textId="77777777" w:rsidR="00EF395D" w:rsidRPr="00BC4DD6" w:rsidRDefault="007D5E22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c) </w:t>
      </w:r>
      <w:r w:rsidR="00AE7E9B" w:rsidRPr="00BC4DD6">
        <w:rPr>
          <w:rFonts w:ascii="Arial" w:hAnsi="Arial" w:cs="Arial"/>
          <w:sz w:val="32"/>
          <w:szCs w:val="32"/>
          <w:lang w:eastAsia="hu-HU"/>
        </w:rPr>
        <w:t>A S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zakszervezeti </w:t>
      </w:r>
      <w:r w:rsidR="00AE7E9B" w:rsidRPr="00BC4DD6">
        <w:rPr>
          <w:rFonts w:ascii="Arial" w:hAnsi="Arial" w:cs="Arial"/>
          <w:sz w:val="32"/>
          <w:szCs w:val="32"/>
          <w:lang w:eastAsia="hu-HU"/>
        </w:rPr>
        <w:t xml:space="preserve">számára ingyenesen elvégzi a szakszervezeti 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tagdíj bérelszámoláson keres</w:t>
      </w:r>
      <w:r w:rsidR="00AE7E9B" w:rsidRPr="00BC4DD6">
        <w:rPr>
          <w:rFonts w:ascii="Arial" w:hAnsi="Arial" w:cs="Arial"/>
          <w:sz w:val="32"/>
          <w:szCs w:val="32"/>
          <w:lang w:eastAsia="hu-HU"/>
        </w:rPr>
        <w:t>ztül történő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levonását </w:t>
      </w:r>
      <w:r w:rsidR="007207D5" w:rsidRPr="00BC4DD6">
        <w:rPr>
          <w:rFonts w:ascii="Arial" w:hAnsi="Arial" w:cs="Arial"/>
          <w:sz w:val="32"/>
          <w:szCs w:val="32"/>
          <w:lang w:eastAsia="hu-HU"/>
        </w:rPr>
        <w:t xml:space="preserve">és elszámolást </w:t>
      </w:r>
      <w:r w:rsidR="003E5323" w:rsidRPr="00BC4DD6">
        <w:rPr>
          <w:rFonts w:ascii="Arial" w:hAnsi="Arial" w:cs="Arial"/>
          <w:sz w:val="32"/>
          <w:szCs w:val="32"/>
          <w:lang w:eastAsia="hu-HU"/>
        </w:rPr>
        <w:t>a munkavállalók felé</w:t>
      </w:r>
      <w:r w:rsidR="00AE7E9B" w:rsidRPr="00BC4DD6">
        <w:rPr>
          <w:rFonts w:ascii="Arial" w:hAnsi="Arial" w:cs="Arial"/>
          <w:sz w:val="32"/>
          <w:szCs w:val="32"/>
          <w:lang w:eastAsia="hu-HU"/>
        </w:rPr>
        <w:t xml:space="preserve"> és a tagdíj Szakszervezet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felé történő átutalását</w:t>
      </w:r>
      <w:r w:rsidR="00AE7E9B" w:rsidRPr="00BC4DD6">
        <w:rPr>
          <w:rFonts w:ascii="Arial" w:hAnsi="Arial" w:cs="Arial"/>
          <w:sz w:val="32"/>
          <w:szCs w:val="32"/>
          <w:lang w:eastAsia="hu-HU"/>
        </w:rPr>
        <w:t>,</w:t>
      </w:r>
    </w:p>
    <w:p w14:paraId="5F4B5866" w14:textId="77777777" w:rsidR="00AE7E9B" w:rsidRPr="00BC4DD6" w:rsidRDefault="00AE7E9B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d) A Szakszervezet MÁO-val munkaviszonyban nem álló vezető tisztségviselői részére belépőkártyát biztosít a MÁO épületeibe, valamint díjmentes parkolási lehetőséget az Erkel </w:t>
      </w:r>
      <w:r w:rsidR="002509F4" w:rsidRPr="00BC4DD6">
        <w:rPr>
          <w:rFonts w:ascii="Arial" w:hAnsi="Arial" w:cs="Arial"/>
          <w:sz w:val="32"/>
          <w:szCs w:val="32"/>
          <w:lang w:eastAsia="hu-HU"/>
        </w:rPr>
        <w:t>Színháznál és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Eiffel Műhely és Próbacentrumnál lévő parkoló területein. </w:t>
      </w:r>
    </w:p>
    <w:p w14:paraId="688B3351" w14:textId="77777777" w:rsidR="002B3C74" w:rsidRPr="00BC4DD6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7.9. A</w:t>
      </w:r>
      <w:r w:rsidR="00C95A7B" w:rsidRPr="00BC4DD6">
        <w:rPr>
          <w:rFonts w:ascii="Arial" w:hAnsi="Arial" w:cs="Arial"/>
          <w:sz w:val="32"/>
          <w:szCs w:val="32"/>
          <w:lang w:eastAsia="hu-HU"/>
        </w:rPr>
        <w:t xml:space="preserve"> Szakszervezet a közleményeit, felhívásait az </w:t>
      </w:r>
      <w:proofErr w:type="spellStart"/>
      <w:r w:rsidR="00C95A7B" w:rsidRPr="00BC4DD6">
        <w:rPr>
          <w:rFonts w:ascii="Arial" w:hAnsi="Arial" w:cs="Arial"/>
          <w:sz w:val="32"/>
          <w:szCs w:val="32"/>
          <w:lang w:eastAsia="hu-HU"/>
        </w:rPr>
        <w:t>OperaTutti</w:t>
      </w:r>
      <w:proofErr w:type="spellEnd"/>
      <w:r w:rsidR="00C95A7B" w:rsidRPr="00BC4DD6">
        <w:rPr>
          <w:rFonts w:ascii="Arial" w:hAnsi="Arial" w:cs="Arial"/>
          <w:sz w:val="32"/>
          <w:szCs w:val="32"/>
          <w:lang w:eastAsia="hu-HU"/>
        </w:rPr>
        <w:t xml:space="preserve"> szakszervezeti csoportjaiban </w:t>
      </w:r>
      <w:r w:rsidR="00AE7E9B" w:rsidRPr="00BC4DD6">
        <w:rPr>
          <w:rFonts w:ascii="Arial" w:hAnsi="Arial" w:cs="Arial"/>
          <w:sz w:val="32"/>
          <w:szCs w:val="32"/>
          <w:lang w:eastAsia="hu-HU"/>
        </w:rPr>
        <w:t>jogosult</w:t>
      </w:r>
      <w:r w:rsidR="00C95A7B" w:rsidRPr="00BC4DD6">
        <w:rPr>
          <w:rFonts w:ascii="Arial" w:hAnsi="Arial" w:cs="Arial"/>
          <w:sz w:val="32"/>
          <w:szCs w:val="32"/>
          <w:lang w:eastAsia="hu-HU"/>
        </w:rPr>
        <w:t xml:space="preserve"> közzé tenni. Az OPERA a Szakszervezet rendeltetésszerű működésének biztosítása érdekében köteles lehetővé tenni a Szakszervezet által fontosnak tartott információk, felhívások, valamint a tevékenységével kapcsolatos adatok a munkáltatónál szokásos mó</w:t>
      </w:r>
      <w:r w:rsidR="00AE7E9B" w:rsidRPr="00BC4DD6">
        <w:rPr>
          <w:rFonts w:ascii="Arial" w:hAnsi="Arial" w:cs="Arial"/>
          <w:sz w:val="32"/>
          <w:szCs w:val="32"/>
          <w:lang w:eastAsia="hu-HU"/>
        </w:rPr>
        <w:t>don történő közzétételét. (Mt. 2</w:t>
      </w:r>
      <w:r w:rsidR="00C95A7B" w:rsidRPr="00BC4DD6">
        <w:rPr>
          <w:rFonts w:ascii="Arial" w:hAnsi="Arial" w:cs="Arial"/>
          <w:sz w:val="32"/>
          <w:szCs w:val="32"/>
          <w:lang w:eastAsia="hu-HU"/>
        </w:rPr>
        <w:t xml:space="preserve">61. §) A Szakszervezeti </w:t>
      </w:r>
      <w:r w:rsidRPr="00BC4DD6">
        <w:rPr>
          <w:rFonts w:ascii="Arial" w:hAnsi="Arial" w:cs="Arial"/>
          <w:sz w:val="32"/>
          <w:szCs w:val="32"/>
          <w:lang w:eastAsia="hu-HU"/>
        </w:rPr>
        <w:t>tájé</w:t>
      </w:r>
      <w:r w:rsidR="007D5E22" w:rsidRPr="00BC4DD6">
        <w:rPr>
          <w:rFonts w:ascii="Arial" w:hAnsi="Arial" w:cs="Arial"/>
          <w:sz w:val="32"/>
          <w:szCs w:val="32"/>
          <w:lang w:eastAsia="hu-HU"/>
        </w:rPr>
        <w:t>koztatások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nyomtatott formában való közzététele, a MÁO székhelyén és a telephelyein elhelyezett </w:t>
      </w:r>
      <w:r w:rsidR="00C95A7B" w:rsidRPr="00BC4DD6">
        <w:rPr>
          <w:rFonts w:ascii="Arial" w:hAnsi="Arial" w:cs="Arial"/>
          <w:sz w:val="32"/>
          <w:szCs w:val="32"/>
          <w:lang w:eastAsia="hu-HU"/>
        </w:rPr>
        <w:t>hi</w:t>
      </w:r>
      <w:r w:rsidR="0047158E" w:rsidRPr="00BC4DD6">
        <w:rPr>
          <w:rFonts w:ascii="Arial" w:hAnsi="Arial" w:cs="Arial"/>
          <w:sz w:val="32"/>
          <w:szCs w:val="32"/>
          <w:lang w:eastAsia="hu-HU"/>
        </w:rPr>
        <w:t>rdető felületeken van lehetőség.</w:t>
      </w:r>
    </w:p>
    <w:p w14:paraId="3F3CAAB4" w14:textId="77777777" w:rsidR="0047158E" w:rsidRPr="00BC4DD6" w:rsidRDefault="0047158E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7.10. A Szakszervezet számára havonta egy, előre egyeztetett alkalommal lehetőséget biztosít arra, hogy használja az </w:t>
      </w:r>
      <w:r w:rsidRPr="00BC4DD6">
        <w:rPr>
          <w:rFonts w:ascii="Arial" w:hAnsi="Arial" w:cs="Arial"/>
          <w:sz w:val="32"/>
          <w:szCs w:val="32"/>
          <w:lang w:eastAsia="hu-HU"/>
        </w:rPr>
        <w:lastRenderedPageBreak/>
        <w:t>Operaház épületében kijelölésre kerülő valamely helyiséget szakszervezeti célokra.</w:t>
      </w:r>
    </w:p>
    <w:p w14:paraId="156D9409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7.11. Felek bármely kérdésben a kölcsönös tájékoztatás során egymás tudomására jutott adatokat a titoktartási, a személyiségi jogokra vonatkozó jogszabályok szerint kezelik.  </w:t>
      </w:r>
    </w:p>
    <w:p w14:paraId="27D4CC2D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7.12. Felek kötelesek egymást írásban tájékoztatni a képviseletére jogosult, valamint a tisztségviselő személyekről (Mt. 232. §), azok feladat és hatásköre feltüntetésével, továbbá a személyükben bekövetkező változásokról. A MÁO nevében szakmai tárgyalás és egyeztetés folytatására bármelyik magasabb vezet</w:t>
      </w:r>
      <w:r w:rsidR="00F03ECA" w:rsidRPr="00101DC7">
        <w:rPr>
          <w:rFonts w:ascii="Arial" w:hAnsi="Arial" w:cs="Arial"/>
          <w:sz w:val="32"/>
          <w:szCs w:val="32"/>
          <w:lang w:eastAsia="hu-HU"/>
        </w:rPr>
        <w:t xml:space="preserve">ő jogosult, azzal, hogy </w:t>
      </w:r>
      <w:r w:rsidRPr="00101DC7">
        <w:rPr>
          <w:rFonts w:ascii="Arial" w:hAnsi="Arial" w:cs="Arial"/>
          <w:sz w:val="32"/>
          <w:szCs w:val="32"/>
          <w:lang w:eastAsia="hu-HU"/>
        </w:rPr>
        <w:t>a KS</w:t>
      </w:r>
      <w:r w:rsidR="009238C6" w:rsidRPr="00101DC7">
        <w:rPr>
          <w:rFonts w:ascii="Arial" w:hAnsi="Arial" w:cs="Arial"/>
          <w:sz w:val="32"/>
          <w:szCs w:val="32"/>
          <w:lang w:eastAsia="hu-HU"/>
        </w:rPr>
        <w:t>Z módosításában, megállapodni nem jogosult.</w:t>
      </w:r>
    </w:p>
    <w:p w14:paraId="29A9A8F3" w14:textId="77777777" w:rsidR="00EF395D" w:rsidRPr="00BC4DD6" w:rsidRDefault="0047158E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7.13. A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mennyiben </w:t>
      </w:r>
      <w:r w:rsidR="00EC5E07" w:rsidRPr="00BC4DD6">
        <w:rPr>
          <w:rFonts w:ascii="Arial" w:hAnsi="Arial" w:cs="Arial"/>
          <w:sz w:val="32"/>
          <w:szCs w:val="32"/>
          <w:lang w:eastAsia="hu-HU"/>
        </w:rPr>
        <w:t xml:space="preserve">a munkavállaló 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az Mt. 21. § szerinti </w:t>
      </w:r>
      <w:r w:rsidR="00B049AC" w:rsidRPr="00BC4DD6">
        <w:rPr>
          <w:rFonts w:ascii="Arial" w:hAnsi="Arial" w:cs="Arial"/>
          <w:sz w:val="32"/>
          <w:szCs w:val="32"/>
          <w:lang w:eastAsia="hu-HU"/>
        </w:rPr>
        <w:t>képviseleti meghatalmazással a s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zakszervezetet személyére vonatkozó képviseleti joggal felruházza, és </w:t>
      </w:r>
      <w:r w:rsidR="00B049AC" w:rsidRPr="00BC4DD6">
        <w:rPr>
          <w:rFonts w:ascii="Arial" w:hAnsi="Arial" w:cs="Arial"/>
          <w:sz w:val="32"/>
          <w:szCs w:val="32"/>
          <w:lang w:eastAsia="hu-HU"/>
        </w:rPr>
        <w:t>e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magánokiratot a képviselő</w:t>
      </w:r>
      <w:r w:rsidR="00886C46" w:rsidRPr="00BC4DD6">
        <w:rPr>
          <w:rFonts w:ascii="Arial" w:hAnsi="Arial" w:cs="Arial"/>
          <w:sz w:val="32"/>
          <w:szCs w:val="32"/>
          <w:lang w:eastAsia="hu-HU"/>
        </w:rPr>
        <w:t xml:space="preserve">, 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vagy a képviselt a MÁO részére eljuttatja, ez esetben az érintett </w:t>
      </w:r>
      <w:r w:rsidR="00176695" w:rsidRPr="00BC4DD6">
        <w:rPr>
          <w:rFonts w:ascii="Arial" w:hAnsi="Arial" w:cs="Arial"/>
          <w:sz w:val="32"/>
          <w:szCs w:val="32"/>
          <w:lang w:eastAsia="hu-HU"/>
        </w:rPr>
        <w:t xml:space="preserve">munkavállalóval 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a</w:t>
      </w:r>
      <w:r w:rsidR="009238C6" w:rsidRPr="00BC4DD6">
        <w:rPr>
          <w:rFonts w:ascii="Arial" w:hAnsi="Arial" w:cs="Arial"/>
          <w:sz w:val="32"/>
          <w:szCs w:val="32"/>
          <w:lang w:eastAsia="hu-HU"/>
        </w:rPr>
        <w:t xml:space="preserve"> meghatalmazás érvénytartama alatt a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képviseleti jogosultságra kiterjedő kérdésről </w:t>
      </w:r>
      <w:r w:rsidR="003E5323" w:rsidRPr="00BC4DD6">
        <w:rPr>
          <w:rFonts w:ascii="Arial" w:hAnsi="Arial" w:cs="Arial"/>
          <w:sz w:val="32"/>
          <w:szCs w:val="32"/>
          <w:lang w:eastAsia="hu-HU"/>
        </w:rPr>
        <w:t xml:space="preserve">a meghatalmazó munkavállalóval 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kizárólag a </w:t>
      </w:r>
      <w:r w:rsidR="003E5323" w:rsidRPr="00BC4DD6">
        <w:rPr>
          <w:rFonts w:ascii="Arial" w:hAnsi="Arial" w:cs="Arial"/>
          <w:sz w:val="32"/>
          <w:szCs w:val="32"/>
          <w:lang w:eastAsia="hu-HU"/>
        </w:rPr>
        <w:t>képviselővel,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jelenlétében folytat tárgyalásokat és köt megállapodásokat.</w:t>
      </w:r>
    </w:p>
    <w:p w14:paraId="6CC33A81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7.14. Felek megállapodnak abban, hogy a</w:t>
      </w:r>
      <w:r w:rsidR="00B049AC">
        <w:rPr>
          <w:rFonts w:ascii="Arial" w:hAnsi="Arial" w:cs="Arial"/>
          <w:sz w:val="32"/>
          <w:szCs w:val="32"/>
          <w:lang w:eastAsia="hu-HU"/>
        </w:rPr>
        <w:t xml:space="preserve"> MÁO minden év október 15-ig a Szakszervezet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felé </w:t>
      </w:r>
      <w:r w:rsidR="009238C6" w:rsidRPr="00101DC7">
        <w:rPr>
          <w:rFonts w:ascii="Arial" w:hAnsi="Arial" w:cs="Arial"/>
          <w:sz w:val="32"/>
          <w:szCs w:val="32"/>
          <w:lang w:eastAsia="hu-HU"/>
        </w:rPr>
        <w:t xml:space="preserve">írásban </w:t>
      </w:r>
      <w:r w:rsidRPr="00101DC7">
        <w:rPr>
          <w:rFonts w:ascii="Arial" w:hAnsi="Arial" w:cs="Arial"/>
          <w:sz w:val="32"/>
          <w:szCs w:val="32"/>
          <w:lang w:eastAsia="hu-HU"/>
        </w:rPr>
        <w:t>javaslatot tesz a következő év bérfejlesztésének mértékéről és módjáról</w:t>
      </w:r>
      <w:r w:rsidR="00FF3FC5" w:rsidRPr="00101DC7">
        <w:rPr>
          <w:rFonts w:ascii="Arial" w:hAnsi="Arial" w:cs="Arial"/>
          <w:sz w:val="32"/>
          <w:szCs w:val="32"/>
          <w:lang w:eastAsia="hu-HU"/>
        </w:rPr>
        <w:t xml:space="preserve">, </w:t>
      </w:r>
      <w:r w:rsidR="002509F4">
        <w:rPr>
          <w:rFonts w:ascii="Arial" w:hAnsi="Arial" w:cs="Arial"/>
          <w:sz w:val="32"/>
          <w:szCs w:val="32"/>
          <w:lang w:eastAsia="hu-HU"/>
        </w:rPr>
        <w:t>valamint arról,</w:t>
      </w:r>
      <w:r w:rsidR="00FF3FC5" w:rsidRPr="00101DC7">
        <w:rPr>
          <w:rFonts w:ascii="Arial" w:hAnsi="Arial" w:cs="Arial"/>
          <w:sz w:val="32"/>
          <w:szCs w:val="32"/>
          <w:lang w:eastAsia="hu-HU"/>
        </w:rPr>
        <w:t xml:space="preserve"> hogy a mindenk</w:t>
      </w:r>
      <w:r w:rsidR="0035044B">
        <w:rPr>
          <w:rFonts w:ascii="Arial" w:hAnsi="Arial" w:cs="Arial"/>
          <w:sz w:val="32"/>
          <w:szCs w:val="32"/>
          <w:lang w:eastAsia="hu-HU"/>
        </w:rPr>
        <w:t>ori bérintézkedések a KSZ</w:t>
      </w:r>
      <w:r w:rsidR="00FF3FC5" w:rsidRPr="00101DC7">
        <w:rPr>
          <w:rFonts w:ascii="Arial" w:hAnsi="Arial" w:cs="Arial"/>
          <w:sz w:val="32"/>
          <w:szCs w:val="32"/>
          <w:lang w:eastAsia="hu-HU"/>
        </w:rPr>
        <w:t xml:space="preserve"> részének minősülő megállapodás</w:t>
      </w:r>
      <w:r w:rsidR="002509F4">
        <w:rPr>
          <w:rFonts w:ascii="Arial" w:hAnsi="Arial" w:cs="Arial"/>
          <w:sz w:val="32"/>
          <w:szCs w:val="32"/>
          <w:lang w:eastAsia="hu-HU"/>
        </w:rPr>
        <w:t>okba</w:t>
      </w:r>
      <w:r w:rsidR="00FF3FC5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2509F4">
        <w:rPr>
          <w:rFonts w:ascii="Arial" w:hAnsi="Arial" w:cs="Arial"/>
          <w:sz w:val="32"/>
          <w:szCs w:val="32"/>
          <w:lang w:eastAsia="hu-HU"/>
        </w:rPr>
        <w:t>foglalják</w:t>
      </w:r>
      <w:r w:rsidR="00FF3FC5" w:rsidRPr="00101DC7">
        <w:rPr>
          <w:rFonts w:ascii="Arial" w:hAnsi="Arial" w:cs="Arial"/>
          <w:sz w:val="32"/>
          <w:szCs w:val="32"/>
          <w:lang w:eastAsia="hu-HU"/>
        </w:rPr>
        <w:t>.</w:t>
      </w:r>
    </w:p>
    <w:p w14:paraId="18A86AF7" w14:textId="77777777" w:rsidR="00044736" w:rsidRPr="00101DC7" w:rsidRDefault="00887FA3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7.15. A MÁO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a</w:t>
      </w:r>
      <w:r w:rsidR="00B049AC">
        <w:rPr>
          <w:rFonts w:ascii="Arial" w:hAnsi="Arial" w:cs="Arial"/>
          <w:sz w:val="32"/>
          <w:szCs w:val="32"/>
          <w:lang w:eastAsia="hu-HU"/>
        </w:rPr>
        <w:t xml:space="preserve"> Szakszervezettel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egyeztetett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éves munkaterv alapján törekszik a jobb</w:t>
      </w:r>
      <w:r w:rsidR="00153004">
        <w:rPr>
          <w:rFonts w:ascii="Arial" w:hAnsi="Arial" w:cs="Arial"/>
          <w:sz w:val="32"/>
          <w:szCs w:val="32"/>
          <w:lang w:eastAsia="hu-HU"/>
        </w:rPr>
        <w:t>,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és egészségesebb munkafeltételek megteremtésére, és az ehhez szükséges fejlesztések biztosítására.</w:t>
      </w:r>
    </w:p>
    <w:p w14:paraId="101C4233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7.16. Felek együttműködési kötelezettsége különösen kiterjed mindazokra a tervezett intézkedésekre, ame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 xml:space="preserve">lyek a MÁO vagy a 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lastRenderedPageBreak/>
        <w:t>munkavállalók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érdekeit érintik (foglalkoztatási helyzet, éves bérfejlesztési, kinevezési, felmentési, kitüntetési és nyugdíjazási </w:t>
      </w:r>
      <w:r w:rsidR="00FF3FC5" w:rsidRPr="00101DC7">
        <w:rPr>
          <w:rFonts w:ascii="Arial" w:hAnsi="Arial" w:cs="Arial"/>
          <w:sz w:val="32"/>
          <w:szCs w:val="32"/>
          <w:lang w:eastAsia="hu-HU"/>
        </w:rPr>
        <w:t>elvek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stb.);</w:t>
      </w:r>
    </w:p>
    <w:p w14:paraId="27246869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b) a Felek vagy </w:t>
      </w:r>
      <w:r w:rsidR="00886C46" w:rsidRPr="00101DC7">
        <w:rPr>
          <w:rFonts w:ascii="Arial" w:hAnsi="Arial" w:cs="Arial"/>
          <w:sz w:val="32"/>
          <w:szCs w:val="32"/>
          <w:lang w:eastAsia="hu-HU"/>
        </w:rPr>
        <w:t xml:space="preserve">a munkavállalók </w:t>
      </w:r>
      <w:r w:rsidRPr="00101DC7">
        <w:rPr>
          <w:rFonts w:ascii="Arial" w:hAnsi="Arial" w:cs="Arial"/>
          <w:sz w:val="32"/>
          <w:szCs w:val="32"/>
          <w:lang w:eastAsia="hu-HU"/>
        </w:rPr>
        <w:t>helyzetét érintő jogszabályi változások végrehajtása, illetve ennek érdekében szükséges belső szabályozást elősegítő, belső szabályzatok módosítási kérdéseire;</w:t>
      </w:r>
    </w:p>
    <w:p w14:paraId="3AC63B5E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c) a Szociális és Jóléti Bizottság hatáskörébe utalt ügyekre;</w:t>
      </w:r>
    </w:p>
    <w:p w14:paraId="61E059F7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d) a többes hasznosítás</w:t>
      </w:r>
      <w:r w:rsidR="00BE59B8" w:rsidRPr="00101DC7">
        <w:rPr>
          <w:rFonts w:ascii="Arial" w:hAnsi="Arial" w:cs="Arial"/>
          <w:sz w:val="32"/>
          <w:szCs w:val="32"/>
          <w:lang w:eastAsia="hu-HU"/>
        </w:rPr>
        <w:t>ú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objektumoknak (üdülők stb.) a </w:t>
      </w:r>
      <w:r w:rsidR="00886C46" w:rsidRPr="00101DC7">
        <w:rPr>
          <w:rFonts w:ascii="Arial" w:hAnsi="Arial" w:cs="Arial"/>
          <w:sz w:val="32"/>
          <w:szCs w:val="32"/>
          <w:lang w:eastAsia="hu-HU"/>
        </w:rPr>
        <w:t>munkavá</w:t>
      </w:r>
      <w:r w:rsidR="001E0567" w:rsidRPr="00101DC7">
        <w:rPr>
          <w:rFonts w:ascii="Arial" w:hAnsi="Arial" w:cs="Arial"/>
          <w:sz w:val="32"/>
          <w:szCs w:val="32"/>
          <w:lang w:eastAsia="hu-HU"/>
        </w:rPr>
        <w:t>l</w:t>
      </w:r>
      <w:r w:rsidR="00886C46" w:rsidRPr="00101DC7">
        <w:rPr>
          <w:rFonts w:ascii="Arial" w:hAnsi="Arial" w:cs="Arial"/>
          <w:sz w:val="32"/>
          <w:szCs w:val="32"/>
          <w:lang w:eastAsia="hu-HU"/>
        </w:rPr>
        <w:t>laló</w:t>
      </w:r>
      <w:r w:rsidRPr="00101DC7">
        <w:rPr>
          <w:rFonts w:ascii="Arial" w:hAnsi="Arial" w:cs="Arial"/>
          <w:sz w:val="32"/>
          <w:szCs w:val="32"/>
          <w:lang w:eastAsia="hu-HU"/>
        </w:rPr>
        <w:t>k általi igénybevételének kérdéseire;</w:t>
      </w:r>
    </w:p>
    <w:p w14:paraId="76E84A3E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e) továbbá minden olyan kérdésnek a rendezésére, amelyet bármelyik fél fontosnak tart és a másik </w:t>
      </w:r>
      <w:r w:rsidR="003F5EA7" w:rsidRPr="00101DC7">
        <w:rPr>
          <w:rFonts w:ascii="Arial" w:hAnsi="Arial" w:cs="Arial"/>
          <w:sz w:val="32"/>
          <w:szCs w:val="32"/>
          <w:lang w:eastAsia="hu-HU"/>
        </w:rPr>
        <w:t>féllel,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indoklással írásban közöl;</w:t>
      </w:r>
    </w:p>
    <w:p w14:paraId="487533D8" w14:textId="77777777" w:rsidR="00EF395D" w:rsidRPr="00BC4DD6" w:rsidRDefault="00C9175C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f) A</w:t>
      </w:r>
      <w:r w:rsidR="0047158E" w:rsidRPr="00BC4DD6">
        <w:rPr>
          <w:rFonts w:ascii="Arial" w:hAnsi="Arial" w:cs="Arial"/>
          <w:sz w:val="32"/>
          <w:szCs w:val="32"/>
          <w:lang w:eastAsia="hu-HU"/>
        </w:rPr>
        <w:t>z Mt. 72. §,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264. § és 265</w:t>
      </w:r>
      <w:r w:rsidR="0047158E" w:rsidRPr="00BC4DD6">
        <w:rPr>
          <w:rFonts w:ascii="Arial" w:hAnsi="Arial" w:cs="Arial"/>
          <w:sz w:val="32"/>
          <w:szCs w:val="32"/>
          <w:lang w:eastAsia="hu-HU"/>
        </w:rPr>
        <w:t>. §-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ban </w:t>
      </w:r>
      <w:r w:rsidRPr="00BC4DD6">
        <w:rPr>
          <w:rFonts w:ascii="Arial" w:hAnsi="Arial" w:cs="Arial"/>
          <w:sz w:val="32"/>
          <w:szCs w:val="32"/>
          <w:lang w:eastAsia="hu-HU"/>
        </w:rPr>
        <w:t>foglalt jogkörök gyakorlását a Szakszervezet számára korlátozás</w:t>
      </w:r>
      <w:r w:rsidR="002F748D" w:rsidRPr="00BC4DD6">
        <w:rPr>
          <w:rFonts w:ascii="Arial" w:hAnsi="Arial" w:cs="Arial"/>
          <w:sz w:val="32"/>
          <w:szCs w:val="32"/>
          <w:lang w:eastAsia="hu-HU"/>
        </w:rPr>
        <w:t xml:space="preserve"> </w:t>
      </w:r>
      <w:r w:rsidR="00BE59B8" w:rsidRPr="00BC4DD6">
        <w:rPr>
          <w:rFonts w:ascii="Arial" w:hAnsi="Arial" w:cs="Arial"/>
          <w:sz w:val="32"/>
          <w:szCs w:val="32"/>
          <w:lang w:eastAsia="hu-HU"/>
        </w:rPr>
        <w:t>nélkül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biztosítja.</w:t>
      </w:r>
    </w:p>
    <w:p w14:paraId="5352C11B" w14:textId="77777777" w:rsidR="00EF395D" w:rsidRPr="00BC4DD6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7.17. A MÁO – a hatályos jogszabályok rendelkezései szerint – </w:t>
      </w:r>
      <w:r w:rsidR="00B049AC" w:rsidRPr="00BC4DD6">
        <w:rPr>
          <w:rFonts w:ascii="Arial" w:hAnsi="Arial" w:cs="Arial"/>
          <w:sz w:val="32"/>
          <w:szCs w:val="32"/>
          <w:lang w:eastAsia="hu-HU"/>
        </w:rPr>
        <w:t xml:space="preserve">a Szakszervezetet </w:t>
      </w:r>
      <w:r w:rsidRPr="00BC4DD6">
        <w:rPr>
          <w:rFonts w:ascii="Arial" w:hAnsi="Arial" w:cs="Arial"/>
          <w:sz w:val="32"/>
          <w:szCs w:val="32"/>
          <w:lang w:eastAsia="hu-HU"/>
        </w:rPr>
        <w:t>elis</w:t>
      </w:r>
      <w:r w:rsidR="00B049AC" w:rsidRPr="00BC4DD6">
        <w:rPr>
          <w:rFonts w:ascii="Arial" w:hAnsi="Arial" w:cs="Arial"/>
          <w:sz w:val="32"/>
          <w:szCs w:val="32"/>
          <w:lang w:eastAsia="hu-HU"/>
        </w:rPr>
        <w:t>meri, elősegíti</w:t>
      </w:r>
      <w:r w:rsidR="00153004" w:rsidRPr="00BC4DD6">
        <w:rPr>
          <w:rFonts w:ascii="Arial" w:hAnsi="Arial" w:cs="Arial"/>
          <w:sz w:val="32"/>
          <w:szCs w:val="32"/>
          <w:lang w:eastAsia="hu-HU"/>
        </w:rPr>
        <w:t>,</w:t>
      </w:r>
      <w:r w:rsidR="00B049AC" w:rsidRPr="00BC4DD6">
        <w:rPr>
          <w:rFonts w:ascii="Arial" w:hAnsi="Arial" w:cs="Arial"/>
          <w:sz w:val="32"/>
          <w:szCs w:val="32"/>
          <w:lang w:eastAsia="hu-HU"/>
        </w:rPr>
        <w:t xml:space="preserve"> és támogatja </w:t>
      </w:r>
      <w:r w:rsidRPr="00BC4DD6">
        <w:rPr>
          <w:rFonts w:ascii="Arial" w:hAnsi="Arial" w:cs="Arial"/>
          <w:sz w:val="32"/>
          <w:szCs w:val="32"/>
          <w:lang w:eastAsia="hu-HU"/>
        </w:rPr>
        <w:t>az érdekképviseleti és érdekvédelmi tevékenységük ellátása során.</w:t>
      </w:r>
    </w:p>
    <w:p w14:paraId="28C70845" w14:textId="77777777" w:rsidR="00EF395D" w:rsidRPr="00BC4DD6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7.18. A MÁO vállalja, hogy a KSZ előírása vagy a KSZ alapján a MÁO által kiadott főigazgatói, igazgatói és alsóbb szintű utasításokat, rendelkezéseket és szabályzatokat a tervezett kiadásuk előtt legalább 15 nappal érdembe</w:t>
      </w:r>
      <w:r w:rsidR="00B049AC" w:rsidRPr="00BC4DD6">
        <w:rPr>
          <w:rFonts w:ascii="Arial" w:hAnsi="Arial" w:cs="Arial"/>
          <w:sz w:val="32"/>
          <w:szCs w:val="32"/>
          <w:lang w:eastAsia="hu-HU"/>
        </w:rPr>
        <w:t>n és részleteiben előzetesen a S</w:t>
      </w:r>
      <w:r w:rsidRPr="00BC4DD6">
        <w:rPr>
          <w:rFonts w:ascii="Arial" w:hAnsi="Arial" w:cs="Arial"/>
          <w:sz w:val="32"/>
          <w:szCs w:val="32"/>
          <w:lang w:eastAsia="hu-HU"/>
        </w:rPr>
        <w:t>zakszerv</w:t>
      </w:r>
      <w:r w:rsidR="00B049AC" w:rsidRPr="00BC4DD6">
        <w:rPr>
          <w:rFonts w:ascii="Arial" w:hAnsi="Arial" w:cs="Arial"/>
          <w:sz w:val="32"/>
          <w:szCs w:val="32"/>
          <w:lang w:eastAsia="hu-HU"/>
        </w:rPr>
        <w:t>ezett</w:t>
      </w:r>
      <w:r w:rsidRPr="00BC4DD6">
        <w:rPr>
          <w:rFonts w:ascii="Arial" w:hAnsi="Arial" w:cs="Arial"/>
          <w:sz w:val="32"/>
          <w:szCs w:val="32"/>
          <w:lang w:eastAsia="hu-HU"/>
        </w:rPr>
        <w:t>el kötelezően egyezteti.</w:t>
      </w:r>
    </w:p>
    <w:p w14:paraId="76950246" w14:textId="77777777" w:rsidR="00EF395D" w:rsidRPr="00BC4DD6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 </w:t>
      </w:r>
    </w:p>
    <w:p w14:paraId="4D853502" w14:textId="77777777" w:rsidR="00EF395D" w:rsidRPr="00BC4DD6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BC4DD6">
        <w:rPr>
          <w:rFonts w:ascii="Arial" w:hAnsi="Arial" w:cs="Arial"/>
          <w:b/>
          <w:sz w:val="32"/>
          <w:szCs w:val="32"/>
          <w:lang w:eastAsia="hu-HU"/>
        </w:rPr>
        <w:t>8. Intézményi Érdekegyeztető Tanács</w:t>
      </w:r>
    </w:p>
    <w:p w14:paraId="0A4F780E" w14:textId="77777777" w:rsidR="00CB125F" w:rsidRPr="00BC4DD6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BC4DD6">
        <w:rPr>
          <w:rFonts w:ascii="Arial" w:hAnsi="Arial" w:cs="Arial"/>
          <w:sz w:val="32"/>
          <w:szCs w:val="32"/>
        </w:rPr>
        <w:t>8.1.</w:t>
      </w:r>
      <w:r w:rsidR="00511472" w:rsidRPr="00BC4DD6">
        <w:rPr>
          <w:rFonts w:ascii="Arial" w:hAnsi="Arial" w:cs="Arial"/>
          <w:sz w:val="32"/>
          <w:szCs w:val="32"/>
        </w:rPr>
        <w:t xml:space="preserve"> </w:t>
      </w:r>
      <w:r w:rsidR="00CB125F" w:rsidRPr="00BC4DD6">
        <w:rPr>
          <w:rFonts w:ascii="Arial" w:hAnsi="Arial" w:cs="Arial"/>
          <w:sz w:val="32"/>
          <w:szCs w:val="32"/>
        </w:rPr>
        <w:t xml:space="preserve">Az Intézményi Érdekegyeztető Tanácsot (a továbbiakban IÉT) a MÁO az SZMSZ-ben előírtak szerint működteti. Az IÉT működésének célja, hogy a </w:t>
      </w:r>
      <w:r w:rsidR="009C0102" w:rsidRPr="00BC4DD6">
        <w:rPr>
          <w:rFonts w:ascii="Arial" w:hAnsi="Arial" w:cs="Arial"/>
          <w:sz w:val="32"/>
          <w:szCs w:val="32"/>
        </w:rPr>
        <w:t>szakszervezeti jogok</w:t>
      </w:r>
      <w:r w:rsidR="00CB125F" w:rsidRPr="00BC4DD6">
        <w:rPr>
          <w:rFonts w:ascii="Arial" w:hAnsi="Arial" w:cs="Arial"/>
          <w:sz w:val="32"/>
          <w:szCs w:val="32"/>
        </w:rPr>
        <w:t xml:space="preserve"> gyakorlása, a </w:t>
      </w:r>
      <w:r w:rsidR="00CB125F" w:rsidRPr="00BC4DD6">
        <w:rPr>
          <w:rFonts w:ascii="Arial" w:hAnsi="Arial" w:cs="Arial"/>
          <w:sz w:val="32"/>
          <w:szCs w:val="32"/>
        </w:rPr>
        <w:lastRenderedPageBreak/>
        <w:t>munkajogi és a munkaviszonyt érintő kérdések és problémák felmerülése esetén, konszenzusos alapon döntések előkészítő és hozó fórum legyen.</w:t>
      </w:r>
    </w:p>
    <w:p w14:paraId="25BD5AE6" w14:textId="77777777" w:rsidR="00CB125F" w:rsidRPr="00BC4DD6" w:rsidRDefault="00CB125F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BC4DD6">
        <w:rPr>
          <w:rFonts w:ascii="Arial" w:hAnsi="Arial" w:cs="Arial"/>
          <w:sz w:val="32"/>
          <w:szCs w:val="32"/>
        </w:rPr>
        <w:t xml:space="preserve">8.2. </w:t>
      </w:r>
      <w:r w:rsidR="009C0102" w:rsidRPr="00BC4DD6">
        <w:rPr>
          <w:rFonts w:ascii="Arial" w:hAnsi="Arial" w:cs="Arial"/>
          <w:sz w:val="32"/>
          <w:szCs w:val="32"/>
        </w:rPr>
        <w:t>Az IÉT egyrészről a MÁO vezetőiből, másrészről a Szakszervezet tisztségviselőiből áll. A</w:t>
      </w:r>
      <w:r w:rsidR="000F5ED9" w:rsidRPr="00BC4DD6">
        <w:rPr>
          <w:rFonts w:ascii="Arial" w:hAnsi="Arial" w:cs="Arial"/>
          <w:sz w:val="32"/>
          <w:szCs w:val="32"/>
        </w:rPr>
        <w:t xml:space="preserve"> MÁO IÉT ülésein a főigazgató vagy a főigazgató-helyettes</w:t>
      </w:r>
      <w:r w:rsidR="009C0102" w:rsidRPr="00BC4DD6">
        <w:rPr>
          <w:rFonts w:ascii="Arial" w:hAnsi="Arial" w:cs="Arial"/>
          <w:sz w:val="32"/>
          <w:szCs w:val="32"/>
        </w:rPr>
        <w:t xml:space="preserve"> vesz részt. A főigazgató legalább háromhavonta az IÉT ülésein részt vesz.</w:t>
      </w:r>
    </w:p>
    <w:p w14:paraId="6C54EAAA" w14:textId="77777777" w:rsidR="000F5ED9" w:rsidRPr="00BC4DD6" w:rsidRDefault="009C0102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BC4DD6">
        <w:rPr>
          <w:rFonts w:ascii="Arial" w:hAnsi="Arial" w:cs="Arial"/>
          <w:sz w:val="32"/>
          <w:szCs w:val="32"/>
        </w:rPr>
        <w:t>8.3 Az IÉT szükség szerint, de havonta egyéb megállapodás híján a hónap első teljes hetében legalább egyszer ülést tart. Az IÉT összehívását bármelyik fél kezdeményezheti. Az ülés összehívásáról és a tárgyalás napirendjéhez szükséges dokumentumok megküldéséről a főigazgató-helyettes titkárság gondoskodik.</w:t>
      </w:r>
      <w:r w:rsidR="000F5ED9" w:rsidRPr="00BC4DD6">
        <w:rPr>
          <w:rFonts w:ascii="Arial" w:hAnsi="Arial" w:cs="Arial"/>
          <w:sz w:val="32"/>
          <w:szCs w:val="32"/>
        </w:rPr>
        <w:t xml:space="preserve"> </w:t>
      </w:r>
    </w:p>
    <w:p w14:paraId="10BB760B" w14:textId="77777777" w:rsidR="00EF395D" w:rsidRPr="00BC4DD6" w:rsidRDefault="000F5ED9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BC4DD6">
        <w:rPr>
          <w:rFonts w:ascii="Arial" w:hAnsi="Arial" w:cs="Arial"/>
          <w:sz w:val="32"/>
          <w:szCs w:val="32"/>
        </w:rPr>
        <w:t>8.4. Az ülésről hangfelvétel készül, melynek alapján a MÁO emlékeztetőt készít. Az emlékeztetőt az ülést követő 8 napon belül kell elkészíteni és a tagoknak megküldeni. A hangfelvétel anyagát az emlékeztető elfogadásáig a MÁO köteles megőrizni, és a Szakszervezetnek annak meghallgatását biztosítani.</w:t>
      </w:r>
    </w:p>
    <w:p w14:paraId="02AC4843" w14:textId="77777777" w:rsidR="000F5ED9" w:rsidRPr="00BC4DD6" w:rsidRDefault="000F5ED9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14:paraId="265CD1A9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9. Értelmező rendelkezések</w:t>
      </w:r>
    </w:p>
    <w:p w14:paraId="51E41763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9.1. bér állandó elemei: alapbér;</w:t>
      </w:r>
    </w:p>
    <w:p w14:paraId="36621D63" w14:textId="77777777" w:rsidR="00EF395D" w:rsidRPr="00101DC7" w:rsidRDefault="00102956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9.2. </w:t>
      </w:r>
      <w:r w:rsidR="000F5ED9" w:rsidRPr="00101DC7">
        <w:rPr>
          <w:rFonts w:ascii="Arial" w:hAnsi="Arial" w:cs="Arial"/>
          <w:sz w:val="32"/>
          <w:szCs w:val="32"/>
          <w:lang w:eastAsia="hu-HU"/>
        </w:rPr>
        <w:t>bér</w:t>
      </w:r>
      <w:r w:rsidR="000F5ED9">
        <w:rPr>
          <w:rFonts w:ascii="Arial" w:hAnsi="Arial" w:cs="Arial"/>
          <w:sz w:val="32"/>
          <w:szCs w:val="32"/>
          <w:lang w:eastAsia="hu-HU"/>
        </w:rPr>
        <w:t xml:space="preserve"> </w:t>
      </w:r>
      <w:r w:rsidR="000F5ED9" w:rsidRPr="00101DC7">
        <w:rPr>
          <w:rFonts w:ascii="Arial" w:hAnsi="Arial" w:cs="Arial"/>
          <w:sz w:val="32"/>
          <w:szCs w:val="32"/>
          <w:lang w:eastAsia="hu-HU"/>
        </w:rPr>
        <w:t>változó</w:t>
      </w:r>
      <w:r w:rsidRPr="00101DC7">
        <w:rPr>
          <w:rFonts w:ascii="Arial" w:hAnsi="Arial" w:cs="Arial"/>
          <w:sz w:val="32"/>
          <w:szCs w:val="32"/>
          <w:lang w:eastAsia="hu-HU"/>
        </w:rPr>
        <w:t>,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és nem rendszeres elemei: helyettesítési díj, műszakpótlék, éjszakai munkavégzés p</w:t>
      </w:r>
      <w:r w:rsidR="00BD0586" w:rsidRPr="00101DC7">
        <w:rPr>
          <w:rFonts w:ascii="Arial" w:hAnsi="Arial" w:cs="Arial"/>
          <w:sz w:val="32"/>
          <w:szCs w:val="32"/>
          <w:lang w:eastAsia="hu-HU"/>
        </w:rPr>
        <w:t>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tléka, keresetkiegészítés, közreműködési díj, nem rendszeres bérpótlék, vagy a nem rendszeres munkavégzésért járó egyéb díjazás, jubileumi jutalom;</w:t>
      </w:r>
    </w:p>
    <w:p w14:paraId="6D0E326F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9.3. bér: a jogvis</w:t>
      </w:r>
      <w:r w:rsidR="00226BDC" w:rsidRPr="00101DC7">
        <w:rPr>
          <w:rFonts w:ascii="Arial" w:hAnsi="Arial" w:cs="Arial"/>
          <w:sz w:val="32"/>
          <w:szCs w:val="32"/>
          <w:lang w:eastAsia="hu-HU"/>
        </w:rPr>
        <w:t>zony alapján a munkavállalót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megillető </w:t>
      </w:r>
      <w:r w:rsidR="00BD0586" w:rsidRPr="00101DC7">
        <w:rPr>
          <w:rFonts w:ascii="Arial" w:hAnsi="Arial" w:cs="Arial"/>
          <w:sz w:val="32"/>
          <w:szCs w:val="32"/>
          <w:lang w:eastAsia="hu-HU"/>
        </w:rPr>
        <w:t>díjazás</w:t>
      </w:r>
      <w:r w:rsidRPr="00101DC7">
        <w:rPr>
          <w:rFonts w:ascii="Arial" w:hAnsi="Arial" w:cs="Arial"/>
          <w:sz w:val="32"/>
          <w:szCs w:val="32"/>
          <w:lang w:eastAsia="hu-HU"/>
        </w:rPr>
        <w:t>;</w:t>
      </w:r>
    </w:p>
    <w:p w14:paraId="54B1B380" w14:textId="77777777" w:rsidR="00EF395D" w:rsidRPr="00101DC7" w:rsidRDefault="001D54E9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9.4. éjszakai munka: a 22:00 és 06: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00 óra közötti idő</w:t>
      </w:r>
      <w:r w:rsidR="00226BDC" w:rsidRPr="00101DC7">
        <w:rPr>
          <w:rFonts w:ascii="Arial" w:hAnsi="Arial" w:cs="Arial"/>
          <w:sz w:val="32"/>
          <w:szCs w:val="32"/>
          <w:lang w:eastAsia="hu-HU"/>
        </w:rPr>
        <w:t>szakban teljesített munkavégzés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(Mt. 89. §)</w:t>
      </w:r>
      <w:r w:rsidR="00226BDC" w:rsidRPr="00101DC7">
        <w:rPr>
          <w:rFonts w:ascii="Arial" w:hAnsi="Arial" w:cs="Arial"/>
          <w:sz w:val="32"/>
          <w:szCs w:val="32"/>
          <w:lang w:eastAsia="hu-HU"/>
        </w:rPr>
        <w:t>,</w:t>
      </w:r>
    </w:p>
    <w:p w14:paraId="404013FC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>9.6. évad: az előadó-művészeti szervezetek tevékenységének a naptári évtől eltérő időegysége, az augusztus 1-jétől július 31-ig terjedő időszak (Eamtv. 44. § 9.);</w:t>
      </w:r>
    </w:p>
    <w:p w14:paraId="754B8642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9.7. foglalkoztatási jogviszony: a munkáltató és a foglalkoztatott között létrejött, munkavégzésre irányuló valamennyi jogviszony;</w:t>
      </w:r>
    </w:p>
    <w:p w14:paraId="6D6A7867" w14:textId="77777777" w:rsidR="00EF395D" w:rsidRPr="00101DC7" w:rsidRDefault="00153004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 xml:space="preserve">9.8.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foglalkoztató: a munkáltató, illetve a társadalombiztosítás ellátásaira és a magánnyugdíjra jogosultakról, valamint e szolgáltatások fedezetéről szóló 1997. évi LXXX. törvény 4. § a) pont 6. alpontja szerinti esetben a Magyar Államkincstár;</w:t>
      </w:r>
    </w:p>
    <w:p w14:paraId="2899ECF3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9.9. foglalkoztatott: a munkáltatóval </w:t>
      </w:r>
      <w:r w:rsidR="00D37EB4" w:rsidRPr="00101DC7">
        <w:rPr>
          <w:rFonts w:ascii="Arial" w:hAnsi="Arial" w:cs="Arial"/>
          <w:sz w:val="32"/>
          <w:szCs w:val="32"/>
          <w:lang w:eastAsia="hu-HU"/>
        </w:rPr>
        <w:t>munkaviszonyban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álló, a munkáltató számára munkát végző természetes személy;</w:t>
      </w:r>
    </w:p>
    <w:p w14:paraId="3423DE8D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9.10. főpróbahét: a bemutatót megelőző egy hét (7 naptári nap), melynek során főpróbák és egyéb próbák szolgálják a bemutató művészi céljainak optimális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megvalósítását (Eamtv. 44. § 14. pont);</w:t>
      </w:r>
    </w:p>
    <w:p w14:paraId="5F1D8A82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9.11. gyermek: a családok támogatására vonatkozó szabályok szerinti saját háztartásban nevelt vagy gondozott gyermek. Fogyatékos gyermek: az a gyermek, akire tekintettel a családok támogatásáról szóló törvény szerinti magasabb összegű családi pótlék került megállapításra;</w:t>
      </w:r>
    </w:p>
    <w:p w14:paraId="0B577B6A" w14:textId="77777777" w:rsidR="00EF395D" w:rsidRPr="00101DC7" w:rsidRDefault="00102956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9.12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. hozzátartozó: a házastárs, az egyeneságbeli rokon, az örökbefogadott, a mostoha- és a nevelt gyermek, az örökbefogadó-, a mostoha- és a nevelőszülő és a testvér, az élettárs, az egyeneságbeli rokon házastársa, a házastárs egyeneságbeli rokona és testvére, és a testvér házastársa (Mt. 294. §);</w:t>
      </w:r>
    </w:p>
    <w:p w14:paraId="36265159" w14:textId="77777777" w:rsidR="005800A1" w:rsidRPr="00101DC7" w:rsidRDefault="00775084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9.13</w:t>
      </w:r>
      <w:r w:rsidR="00153004">
        <w:rPr>
          <w:rFonts w:ascii="Arial" w:hAnsi="Arial" w:cs="Arial"/>
          <w:sz w:val="32"/>
          <w:szCs w:val="32"/>
          <w:lang w:eastAsia="hu-HU"/>
        </w:rPr>
        <w:t>. k</w:t>
      </w:r>
      <w:r w:rsidR="00C05A3D" w:rsidRPr="00101DC7">
        <w:rPr>
          <w:rFonts w:ascii="Arial" w:hAnsi="Arial" w:cs="Arial"/>
          <w:sz w:val="32"/>
          <w:szCs w:val="32"/>
          <w:lang w:eastAsia="hu-HU"/>
        </w:rPr>
        <w:t>ötelező munkaköri, szakmai, illetve higiénés alkalmasság orvosi vizsgálat és véleményezés, amelyen a 33/1988, (VI.24.) NM rendelet alapján részt kell venni</w:t>
      </w:r>
      <w:r w:rsidR="005800A1" w:rsidRPr="00101DC7">
        <w:rPr>
          <w:rFonts w:ascii="Arial" w:hAnsi="Arial" w:cs="Arial"/>
          <w:sz w:val="32"/>
          <w:szCs w:val="32"/>
          <w:lang w:eastAsia="hu-HU"/>
        </w:rPr>
        <w:t>.</w:t>
      </w:r>
    </w:p>
    <w:p w14:paraId="770B93E0" w14:textId="77777777" w:rsidR="005800A1" w:rsidRPr="00101DC7" w:rsidRDefault="005800A1" w:rsidP="0058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>9</w:t>
      </w:r>
      <w:r w:rsidR="00775084" w:rsidRPr="00101DC7">
        <w:rPr>
          <w:rFonts w:ascii="Arial" w:hAnsi="Arial" w:cs="Arial"/>
          <w:color w:val="222222"/>
          <w:sz w:val="32"/>
          <w:szCs w:val="32"/>
          <w:lang w:eastAsia="hu-HU"/>
        </w:rPr>
        <w:t>.14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. központosított bérszámfejtés: a Magyar Államkincstár (a továbbiakban: MÁK) által biztosított egységes bérszámfejtési, eljárási és információs rendszer, amely az MÁO-ban foglalkoztatottak munkabérének számfejtésére és a kapcsolódó adatszolgáltatásra terjed ki</w:t>
      </w:r>
    </w:p>
    <w:p w14:paraId="123502B2" w14:textId="77777777" w:rsidR="001B2705" w:rsidRDefault="00775084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9.15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. munkaidő: a munkavégzésre előírt idő kezdetétől annak befejezéséig tartó idő, valamint a munkavégzéshez kapcsolódó előkészítő é</w:t>
      </w:r>
      <w:r w:rsidR="001B2705">
        <w:rPr>
          <w:rFonts w:ascii="Arial" w:hAnsi="Arial" w:cs="Arial"/>
          <w:color w:val="222222"/>
          <w:sz w:val="32"/>
          <w:szCs w:val="32"/>
          <w:lang w:eastAsia="hu-HU"/>
        </w:rPr>
        <w:t>s befejező tevékenység tartama.</w:t>
      </w:r>
      <w:r w:rsidR="0039008C" w:rsidRPr="0039008C">
        <w:rPr>
          <w:rFonts w:ascii="Arial" w:hAnsi="Arial" w:cs="Arial"/>
          <w:color w:val="222222"/>
          <w:sz w:val="32"/>
          <w:szCs w:val="32"/>
          <w:lang w:eastAsia="hu-HU"/>
        </w:rPr>
        <w:t xml:space="preserve"> </w:t>
      </w:r>
      <w:r w:rsidR="0039008C" w:rsidRPr="00101DC7">
        <w:rPr>
          <w:rFonts w:ascii="Arial" w:hAnsi="Arial" w:cs="Arial"/>
          <w:color w:val="222222"/>
          <w:sz w:val="32"/>
          <w:szCs w:val="32"/>
          <w:lang w:eastAsia="hu-HU"/>
        </w:rPr>
        <w:t>(Mt. 86. § (1) bekezdés);</w:t>
      </w:r>
    </w:p>
    <w:p w14:paraId="16B52622" w14:textId="77777777" w:rsidR="00EF395D" w:rsidRPr="00101DC7" w:rsidRDefault="001B2705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>
        <w:rPr>
          <w:rFonts w:ascii="Arial" w:hAnsi="Arial" w:cs="Arial"/>
          <w:color w:val="222222"/>
          <w:sz w:val="32"/>
          <w:szCs w:val="32"/>
          <w:lang w:eastAsia="hu-HU"/>
        </w:rPr>
        <w:t>9.16. e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lőkészítő vagy befejező tevékenység: minden olyan feladat el</w:t>
      </w:r>
      <w:r w:rsidR="007207D5" w:rsidRPr="00101DC7">
        <w:rPr>
          <w:rFonts w:ascii="Arial" w:hAnsi="Arial" w:cs="Arial"/>
          <w:color w:val="222222"/>
          <w:sz w:val="32"/>
          <w:szCs w:val="32"/>
          <w:lang w:eastAsia="hu-HU"/>
        </w:rPr>
        <w:t>látása, amelyet a munkavállaló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munkaköréhez kapcsolódóan, szokás szerint és rendszeresen, külön utasítás nélkül köteles elvégezni; (Mt. 86. § (1) bekezdés);</w:t>
      </w:r>
    </w:p>
    <w:p w14:paraId="3E84940F" w14:textId="77777777" w:rsidR="00EF395D" w:rsidRPr="00101DC7" w:rsidRDefault="001B2705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>
        <w:rPr>
          <w:rFonts w:ascii="Arial" w:hAnsi="Arial" w:cs="Arial"/>
          <w:color w:val="222222"/>
          <w:sz w:val="32"/>
          <w:szCs w:val="32"/>
          <w:lang w:eastAsia="hu-HU"/>
        </w:rPr>
        <w:t>9.17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. munkáltató: az Áht. 44. § (2) bekezdése szerint</w:t>
      </w:r>
      <w:r w:rsidR="005F4151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központi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költs</w:t>
      </w:r>
      <w:r w:rsidR="00933989" w:rsidRPr="00101DC7">
        <w:rPr>
          <w:rFonts w:ascii="Arial" w:hAnsi="Arial" w:cs="Arial"/>
          <w:color w:val="222222"/>
          <w:sz w:val="32"/>
          <w:szCs w:val="32"/>
          <w:lang w:eastAsia="hu-HU"/>
        </w:rPr>
        <w:t>égvetési szerv, az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alapvető munkáltatói jogok tekintetében, a MÁO-nál a</w:t>
      </w:r>
      <w:r w:rsidR="00933989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jogkört a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főigazgató gyakorolja;</w:t>
      </w:r>
    </w:p>
    <w:p w14:paraId="7F30D5A4" w14:textId="77777777" w:rsidR="00EF395D" w:rsidRPr="00101DC7" w:rsidRDefault="001B2705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>
        <w:rPr>
          <w:rFonts w:ascii="Arial" w:hAnsi="Arial" w:cs="Arial"/>
          <w:color w:val="222222"/>
          <w:sz w:val="32"/>
          <w:szCs w:val="32"/>
          <w:lang w:eastAsia="hu-HU"/>
        </w:rPr>
        <w:t>9.18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.</w:t>
      </w:r>
      <w:r w:rsidR="00EB5E35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munkaszüneti nap: a jogszabályban meghatározott napok. A munkaszüneti napra vonatkozó beosztási szabályokat kell megfelelően alkalmazni, ha a munkaszüneti nap vasárnapra esik, továbbá a húsvét- és a pünkösdvasárnap tekintetében; (Mt. 102. § (1) és (4) bekezdés);</w:t>
      </w:r>
    </w:p>
    <w:p w14:paraId="0F80FEC0" w14:textId="77777777" w:rsidR="00EB5E35" w:rsidRPr="00101DC7" w:rsidRDefault="001B2705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>
        <w:rPr>
          <w:rFonts w:ascii="Arial" w:hAnsi="Arial" w:cs="Arial"/>
          <w:color w:val="222222"/>
          <w:sz w:val="32"/>
          <w:szCs w:val="32"/>
          <w:lang w:eastAsia="hu-HU"/>
        </w:rPr>
        <w:t>9.19</w:t>
      </w:r>
      <w:r w:rsidR="00153004">
        <w:rPr>
          <w:rFonts w:ascii="Arial" w:hAnsi="Arial" w:cs="Arial"/>
          <w:color w:val="222222"/>
          <w:sz w:val="32"/>
          <w:szCs w:val="32"/>
          <w:lang w:eastAsia="hu-HU"/>
        </w:rPr>
        <w:t>. m</w:t>
      </w:r>
      <w:r w:rsidR="00EB5E35" w:rsidRPr="00101DC7">
        <w:rPr>
          <w:rFonts w:ascii="Arial" w:hAnsi="Arial" w:cs="Arial"/>
          <w:color w:val="222222"/>
          <w:sz w:val="32"/>
          <w:szCs w:val="32"/>
          <w:lang w:eastAsia="hu-HU"/>
        </w:rPr>
        <w:t>unkanap: a naptári nap;</w:t>
      </w:r>
    </w:p>
    <w:p w14:paraId="62B9BD20" w14:textId="77777777" w:rsidR="00EF395D" w:rsidRPr="00101DC7" w:rsidRDefault="001B2705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>
        <w:rPr>
          <w:rFonts w:ascii="Arial" w:hAnsi="Arial" w:cs="Arial"/>
          <w:color w:val="222222"/>
          <w:sz w:val="32"/>
          <w:szCs w:val="32"/>
          <w:lang w:eastAsia="hu-HU"/>
        </w:rPr>
        <w:t>9</w:t>
      </w:r>
      <w:r w:rsidR="00102956" w:rsidRPr="00101DC7">
        <w:rPr>
          <w:rFonts w:ascii="Arial" w:hAnsi="Arial" w:cs="Arial"/>
          <w:color w:val="222222"/>
          <w:sz w:val="32"/>
          <w:szCs w:val="32"/>
          <w:lang w:eastAsia="hu-HU"/>
        </w:rPr>
        <w:t>.</w:t>
      </w:r>
      <w:r>
        <w:rPr>
          <w:rFonts w:ascii="Arial" w:hAnsi="Arial" w:cs="Arial"/>
          <w:color w:val="222222"/>
          <w:sz w:val="32"/>
          <w:szCs w:val="32"/>
          <w:lang w:eastAsia="hu-HU"/>
        </w:rPr>
        <w:t>20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. művészi munkakör: a 150/1992. Korm. rendelet 1. számú melléklete 1. pontjában felsorolt munkakörök közül az énekkari tag, zenekari tag, tánckari tag,</w:t>
      </w:r>
      <w:r w:rsidR="00913FD4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</w:t>
      </w:r>
      <w:r w:rsidR="00483B1C" w:rsidRPr="00101DC7">
        <w:rPr>
          <w:rFonts w:ascii="Arial" w:hAnsi="Arial" w:cs="Arial"/>
          <w:color w:val="222222"/>
          <w:sz w:val="32"/>
          <w:szCs w:val="32"/>
          <w:lang w:eastAsia="hu-HU"/>
        </w:rPr>
        <w:t>magántáncos munkakörök</w:t>
      </w:r>
      <w:r w:rsidR="00913FD4" w:rsidRPr="00101DC7">
        <w:rPr>
          <w:rFonts w:ascii="Arial" w:hAnsi="Arial" w:cs="Arial"/>
          <w:color w:val="222222"/>
          <w:sz w:val="32"/>
          <w:szCs w:val="32"/>
          <w:lang w:eastAsia="hu-HU"/>
        </w:rPr>
        <w:t>, munkakör családok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;</w:t>
      </w:r>
    </w:p>
    <w:p w14:paraId="0A99695E" w14:textId="77777777" w:rsidR="00EB5E35" w:rsidRPr="00101DC7" w:rsidRDefault="001B2705" w:rsidP="00EB5E3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>
        <w:rPr>
          <w:rFonts w:ascii="Arial" w:hAnsi="Arial" w:cs="Arial"/>
          <w:color w:val="222222"/>
          <w:sz w:val="32"/>
          <w:szCs w:val="32"/>
          <w:lang w:eastAsia="hu-HU"/>
        </w:rPr>
        <w:t>9.21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. művészeti munkakör: a 150/1992. Korm. rendelet 1. számú melléklete 1. pontjában felsorolt munkakörök közül a 9.21. pont alá nem tartozó munkakörök;</w:t>
      </w:r>
    </w:p>
    <w:p w14:paraId="3A6BEE7A" w14:textId="77777777" w:rsidR="00775084" w:rsidRPr="00101DC7" w:rsidRDefault="001B2705" w:rsidP="00775084">
      <w:pPr>
        <w:shd w:val="clear" w:color="auto" w:fill="FFFFFF"/>
        <w:spacing w:line="525" w:lineRule="atLeast"/>
        <w:jc w:val="both"/>
        <w:rPr>
          <w:rFonts w:ascii="Arial" w:eastAsia="Times New Roman" w:hAnsi="Arial" w:cs="Arial"/>
          <w:color w:val="474747"/>
          <w:sz w:val="35"/>
          <w:szCs w:val="35"/>
          <w:lang w:eastAsia="hu-HU"/>
        </w:rPr>
      </w:pPr>
      <w:r>
        <w:rPr>
          <w:rFonts w:ascii="Arial" w:hAnsi="Arial" w:cs="Arial"/>
          <w:color w:val="222222"/>
          <w:sz w:val="32"/>
          <w:szCs w:val="32"/>
          <w:lang w:eastAsia="hu-HU"/>
        </w:rPr>
        <w:lastRenderedPageBreak/>
        <w:t>9.22</w:t>
      </w:r>
      <w:r w:rsidR="00775084" w:rsidRPr="00101DC7">
        <w:rPr>
          <w:rFonts w:ascii="Arial" w:hAnsi="Arial" w:cs="Arial"/>
          <w:color w:val="222222"/>
          <w:sz w:val="32"/>
          <w:szCs w:val="32"/>
          <w:lang w:eastAsia="hu-HU"/>
        </w:rPr>
        <w:t>. készenléti jellegű munkakör:</w:t>
      </w:r>
      <w:r w:rsidR="00775084" w:rsidRPr="00101DC7">
        <w:rPr>
          <w:rFonts w:ascii="Arial" w:hAnsi="Arial" w:cs="Arial"/>
          <w:color w:val="474747"/>
          <w:sz w:val="35"/>
          <w:szCs w:val="35"/>
        </w:rPr>
        <w:t xml:space="preserve"> </w:t>
      </w:r>
      <w:r w:rsidR="00775084" w:rsidRPr="00101DC7">
        <w:rPr>
          <w:rFonts w:ascii="Arial" w:eastAsia="Times New Roman" w:hAnsi="Arial" w:cs="Arial"/>
          <w:color w:val="474747"/>
          <w:sz w:val="35"/>
          <w:szCs w:val="35"/>
          <w:lang w:eastAsia="hu-HU"/>
        </w:rPr>
        <w:t>Készenléti jellegű a munkakör, ha</w:t>
      </w:r>
    </w:p>
    <w:p w14:paraId="59A8820E" w14:textId="77777777" w:rsidR="00775084" w:rsidRPr="00101DC7" w:rsidRDefault="00775084" w:rsidP="00775084">
      <w:pPr>
        <w:shd w:val="clear" w:color="auto" w:fill="FFFFFF"/>
        <w:spacing w:after="0" w:line="525" w:lineRule="atLeast"/>
        <w:jc w:val="both"/>
        <w:rPr>
          <w:rFonts w:ascii="Arial" w:eastAsia="Times New Roman" w:hAnsi="Arial" w:cs="Arial"/>
          <w:color w:val="474747"/>
          <w:sz w:val="35"/>
          <w:szCs w:val="35"/>
          <w:lang w:eastAsia="hu-HU"/>
        </w:rPr>
      </w:pPr>
      <w:r w:rsidRPr="00101DC7">
        <w:rPr>
          <w:rFonts w:ascii="Arial" w:eastAsia="Times New Roman" w:hAnsi="Arial" w:cs="Arial"/>
          <w:i/>
          <w:iCs/>
          <w:color w:val="474747"/>
          <w:sz w:val="35"/>
          <w:szCs w:val="35"/>
          <w:lang w:eastAsia="hu-HU"/>
        </w:rPr>
        <w:t>a) </w:t>
      </w:r>
      <w:r w:rsidRPr="00101DC7">
        <w:rPr>
          <w:rFonts w:ascii="Arial" w:eastAsia="Times New Roman" w:hAnsi="Arial" w:cs="Arial"/>
          <w:color w:val="474747"/>
          <w:sz w:val="35"/>
          <w:szCs w:val="35"/>
          <w:lang w:eastAsia="hu-HU"/>
        </w:rPr>
        <w:t>a munkavállaló a feladatainak jellege miatt – hosszabb időszak alapulvételével (14 munkában töltött nap) – a rendes munkaidő legalább egyharmadában munkavégzés nélkül áll a munkáltató rendelkezésére, vagy</w:t>
      </w:r>
    </w:p>
    <w:p w14:paraId="309234B8" w14:textId="77777777" w:rsidR="00775084" w:rsidRPr="00101DC7" w:rsidRDefault="00775084" w:rsidP="00775084">
      <w:pPr>
        <w:shd w:val="clear" w:color="auto" w:fill="FFFFFF"/>
        <w:spacing w:after="0" w:line="525" w:lineRule="atLeast"/>
        <w:jc w:val="both"/>
        <w:rPr>
          <w:rFonts w:ascii="Arial" w:eastAsia="Times New Roman" w:hAnsi="Arial" w:cs="Arial"/>
          <w:color w:val="474747"/>
          <w:sz w:val="35"/>
          <w:szCs w:val="35"/>
          <w:lang w:eastAsia="hu-HU"/>
        </w:rPr>
      </w:pPr>
      <w:r w:rsidRPr="00101DC7">
        <w:rPr>
          <w:rFonts w:ascii="Arial" w:eastAsia="Times New Roman" w:hAnsi="Arial" w:cs="Arial"/>
          <w:i/>
          <w:iCs/>
          <w:color w:val="474747"/>
          <w:sz w:val="35"/>
          <w:szCs w:val="35"/>
          <w:lang w:eastAsia="hu-HU"/>
        </w:rPr>
        <w:t>b) </w:t>
      </w:r>
      <w:r w:rsidR="00153004">
        <w:rPr>
          <w:rFonts w:ascii="Arial" w:eastAsia="Times New Roman" w:hAnsi="Arial" w:cs="Arial"/>
          <w:color w:val="474747"/>
          <w:sz w:val="35"/>
          <w:szCs w:val="35"/>
          <w:lang w:eastAsia="hu-HU"/>
        </w:rPr>
        <w:t>A</w:t>
      </w:r>
      <w:r w:rsidRPr="00101DC7">
        <w:rPr>
          <w:rFonts w:ascii="Arial" w:eastAsia="Times New Roman" w:hAnsi="Arial" w:cs="Arial"/>
          <w:color w:val="474747"/>
          <w:sz w:val="35"/>
          <w:szCs w:val="35"/>
          <w:lang w:eastAsia="hu-HU"/>
        </w:rPr>
        <w:t xml:space="preserve"> munkavégzés – különösen a munkakör sajátosságára, a munkavégzés feltételeire tekintettel – a munkavállaló számára az általánoshoz képest lényegesen alacsonyabb igénybevétellel jár.</w:t>
      </w:r>
    </w:p>
    <w:p w14:paraId="73FD4451" w14:textId="77777777" w:rsidR="00775084" w:rsidRPr="00101DC7" w:rsidRDefault="00BA6389" w:rsidP="00775084">
      <w:pPr>
        <w:shd w:val="clear" w:color="auto" w:fill="FFFFFF"/>
        <w:spacing w:after="0" w:line="525" w:lineRule="atLeast"/>
        <w:jc w:val="both"/>
        <w:rPr>
          <w:rFonts w:ascii="Arial" w:eastAsia="Times New Roman" w:hAnsi="Arial" w:cs="Arial"/>
          <w:color w:val="474747"/>
          <w:sz w:val="35"/>
          <w:szCs w:val="35"/>
          <w:lang w:eastAsia="hu-HU"/>
        </w:rPr>
      </w:pPr>
      <w:r w:rsidRPr="00B97438">
        <w:rPr>
          <w:rFonts w:ascii="Arial" w:eastAsia="Times New Roman" w:hAnsi="Arial" w:cs="Arial"/>
          <w:sz w:val="35"/>
          <w:szCs w:val="35"/>
          <w:lang w:eastAsia="hu-HU"/>
        </w:rPr>
        <w:t>A készenléti</w:t>
      </w:r>
      <w:r w:rsidR="00BF67FB" w:rsidRPr="00B97438">
        <w:rPr>
          <w:rFonts w:ascii="Arial" w:eastAsia="Times New Roman" w:hAnsi="Arial" w:cs="Arial"/>
          <w:sz w:val="35"/>
          <w:szCs w:val="35"/>
          <w:lang w:eastAsia="hu-HU"/>
        </w:rPr>
        <w:t xml:space="preserve"> jellegű munkaköröket, valamint</w:t>
      </w:r>
      <w:r w:rsidR="00775084" w:rsidRPr="00B97438">
        <w:rPr>
          <w:rFonts w:ascii="Arial" w:eastAsia="Times New Roman" w:hAnsi="Arial" w:cs="Arial"/>
          <w:sz w:val="35"/>
          <w:szCs w:val="35"/>
          <w:lang w:eastAsia="hu-HU"/>
        </w:rPr>
        <w:t>, hogy a készenléti jelleg az a) vagy a b) pontban foglaltak teljesülése esetén áll fenn</w:t>
      </w:r>
      <w:r w:rsidR="00BF67FB" w:rsidRPr="00B97438">
        <w:rPr>
          <w:rFonts w:ascii="Arial" w:eastAsia="Times New Roman" w:hAnsi="Arial" w:cs="Arial"/>
          <w:sz w:val="35"/>
          <w:szCs w:val="35"/>
          <w:lang w:eastAsia="hu-HU"/>
        </w:rPr>
        <w:t>, a KSZ-ben meg kell határozni, és felsorolni</w:t>
      </w:r>
      <w:r w:rsidR="00775084" w:rsidRPr="00B97438">
        <w:rPr>
          <w:rFonts w:ascii="Arial" w:eastAsia="Times New Roman" w:hAnsi="Arial" w:cs="Arial"/>
          <w:sz w:val="35"/>
          <w:szCs w:val="35"/>
          <w:lang w:eastAsia="hu-HU"/>
        </w:rPr>
        <w:t>. (Mt</w:t>
      </w:r>
      <w:r w:rsidR="00775084" w:rsidRPr="00101DC7">
        <w:rPr>
          <w:rFonts w:ascii="Arial" w:eastAsia="Times New Roman" w:hAnsi="Arial" w:cs="Arial"/>
          <w:color w:val="474747"/>
          <w:sz w:val="35"/>
          <w:szCs w:val="35"/>
          <w:lang w:eastAsia="hu-HU"/>
        </w:rPr>
        <w:t>. 91. alapján)</w:t>
      </w:r>
    </w:p>
    <w:p w14:paraId="5632D095" w14:textId="77777777" w:rsidR="00EF395D" w:rsidRPr="00101DC7" w:rsidRDefault="008C3BA3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9.2</w:t>
      </w:r>
      <w:r w:rsidR="001B2705">
        <w:rPr>
          <w:rFonts w:ascii="Arial" w:hAnsi="Arial" w:cs="Arial"/>
          <w:color w:val="222222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. szabad kapacitás: a foglalkoztatott törvényes munkaidejéhez képest kevesebb az elrendelt munka esetén fennálló munkavégzési képesség;</w:t>
      </w:r>
    </w:p>
    <w:p w14:paraId="7678D964" w14:textId="77777777" w:rsidR="00EF395D" w:rsidRPr="00101DC7" w:rsidRDefault="008C3BA3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9.2</w:t>
      </w:r>
      <w:r w:rsidR="001B2705">
        <w:rPr>
          <w:rFonts w:ascii="Arial" w:hAnsi="Arial" w:cs="Arial"/>
          <w:color w:val="222222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. személyi juttatás: a foglalkoztatási jogviszonyra vonatkozó jogszabály, a felek megállapodása, illetve a munkáltató rendelke</w:t>
      </w:r>
      <w:r w:rsidR="00057022" w:rsidRPr="00101DC7">
        <w:rPr>
          <w:rFonts w:ascii="Arial" w:hAnsi="Arial" w:cs="Arial"/>
          <w:color w:val="222222"/>
          <w:sz w:val="32"/>
          <w:szCs w:val="32"/>
          <w:lang w:eastAsia="hu-HU"/>
        </w:rPr>
        <w:t>zése alapján járó bér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, egyéb juttatás és költségtérítés;</w:t>
      </w:r>
    </w:p>
    <w:p w14:paraId="1538B56F" w14:textId="77777777" w:rsidR="00EF395D" w:rsidRPr="00101DC7" w:rsidRDefault="008C3BA3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9.2</w:t>
      </w:r>
      <w:r w:rsidR="001B2705">
        <w:rPr>
          <w:rFonts w:ascii="Arial" w:hAnsi="Arial" w:cs="Arial"/>
          <w:color w:val="222222"/>
          <w:sz w:val="32"/>
          <w:szCs w:val="32"/>
          <w:lang w:eastAsia="hu-HU"/>
        </w:rPr>
        <w:t>5</w:t>
      </w:r>
      <w:r w:rsidR="00775084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. 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színpadi próba: minden olyan </w:t>
      </w:r>
      <w:r w:rsidR="0040525D" w:rsidRPr="00101DC7">
        <w:rPr>
          <w:rFonts w:ascii="Arial" w:hAnsi="Arial" w:cs="Arial"/>
          <w:color w:val="222222"/>
          <w:sz w:val="32"/>
          <w:szCs w:val="32"/>
          <w:lang w:eastAsia="hu-HU"/>
        </w:rPr>
        <w:t>- valóságos színpadon</w:t>
      </w:r>
      <w:r w:rsidR="00226BDC" w:rsidRPr="00101DC7">
        <w:rPr>
          <w:rFonts w:ascii="Arial" w:hAnsi="Arial" w:cs="Arial"/>
          <w:color w:val="222222"/>
          <w:sz w:val="32"/>
          <w:szCs w:val="32"/>
          <w:lang w:eastAsia="hu-HU"/>
        </w:rPr>
        <w:t>, vagy az előadás platformján</w:t>
      </w:r>
      <w:r w:rsidR="004052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történő - 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próba, amely színpadi körülmények között zajlik, jelmezzel, díszlettel, világítással, hanggal vagy ezek nélkül úgy, hogy a próba közvetlen célja az alkotás színpadi körülmények között történő előadásának valamennyi művészi, szakmai és technikai feltételének együttes kialakítása és összehangolása (Eamtv. 44. § 35.);</w:t>
      </w:r>
    </w:p>
    <w:p w14:paraId="3B953093" w14:textId="77777777" w:rsidR="00EF395D" w:rsidRPr="00101DC7" w:rsidRDefault="008C3BA3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lastRenderedPageBreak/>
        <w:t>9.2</w:t>
      </w:r>
      <w:r w:rsidR="001B2705">
        <w:rPr>
          <w:rFonts w:ascii="Arial" w:hAnsi="Arial" w:cs="Arial"/>
          <w:color w:val="222222"/>
          <w:sz w:val="32"/>
          <w:szCs w:val="32"/>
          <w:lang w:eastAsia="hu-HU"/>
        </w:rPr>
        <w:t>6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. szolgálat: </w:t>
      </w:r>
      <w:r w:rsidR="004052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egy szolgálat </w:t>
      </w:r>
      <w:r w:rsidR="00483B1C" w:rsidRPr="00101DC7">
        <w:rPr>
          <w:rFonts w:ascii="Arial" w:hAnsi="Arial" w:cs="Arial"/>
          <w:color w:val="000000"/>
          <w:sz w:val="32"/>
          <w:szCs w:val="32"/>
          <w:lang w:eastAsia="hu-HU"/>
        </w:rPr>
        <w:t>egy előadást</w:t>
      </w:r>
      <w:r w:rsidR="004052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vagy egy próbát, és minden egyéb egy előadó művészeti tevékenységet igénylő munkavégzést jel</w:t>
      </w:r>
      <w:r w:rsidR="0040525D" w:rsidRPr="00101DC7">
        <w:rPr>
          <w:rFonts w:ascii="Arial" w:hAnsi="Arial" w:cs="Arial"/>
          <w:color w:val="222222"/>
          <w:sz w:val="32"/>
          <w:szCs w:val="32"/>
          <w:lang w:eastAsia="hu-HU"/>
        </w:rPr>
        <w:t>en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t. Abban az esetben, ha a KSZ szövege szolgálatot említ azt – az elszámolást kivéve – a fél szolgálatra is alkalmazni kell. Ha a próba időtartama rövidebb, mint 2 óra, akkor – naponta legfeljebb egy alkalommal – fél szolgálatot </w:t>
      </w:r>
      <w:r w:rsidR="00F818DB" w:rsidRPr="00101DC7">
        <w:rPr>
          <w:rFonts w:ascii="Arial" w:hAnsi="Arial" w:cs="Arial"/>
          <w:color w:val="222222"/>
          <w:sz w:val="32"/>
          <w:szCs w:val="32"/>
          <w:lang w:eastAsia="hu-HU"/>
        </w:rPr>
        <w:t>kell elszámolni (Eamtv. 38. § (7)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alapján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);</w:t>
      </w:r>
    </w:p>
    <w:p w14:paraId="65755BA8" w14:textId="77777777" w:rsidR="00EF395D" w:rsidRPr="00101DC7" w:rsidRDefault="008C3BA3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9.2</w:t>
      </w:r>
      <w:r w:rsidR="001B2705">
        <w:rPr>
          <w:rFonts w:ascii="Arial" w:hAnsi="Arial" w:cs="Arial"/>
          <w:color w:val="222222"/>
          <w:sz w:val="32"/>
          <w:szCs w:val="32"/>
          <w:lang w:eastAsia="hu-HU"/>
        </w:rPr>
        <w:t>7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. szülő: a vér szerinti és az örökbefogadó szülő, és a szülővel együtt élő házastárs, a nevelőszülő és a helyettes szülő; a gyám; aki a saját háztartásában élő gyermeket örökbe kívánja fogadni, és az erre irányuló eljárás már folyamatban van;</w:t>
      </w:r>
    </w:p>
    <w:p w14:paraId="624A1738" w14:textId="77777777" w:rsidR="00EF395D" w:rsidRPr="00101DC7" w:rsidRDefault="008C3BA3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9.2</w:t>
      </w:r>
      <w:r w:rsidR="001B2705">
        <w:rPr>
          <w:rFonts w:ascii="Arial" w:hAnsi="Arial" w:cs="Arial"/>
          <w:color w:val="222222"/>
          <w:sz w:val="32"/>
          <w:szCs w:val="32"/>
          <w:lang w:eastAsia="hu-HU"/>
        </w:rPr>
        <w:t>8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. teljesítési időszak: az az időtartam, amely alatt rendkívüli, illetve a </w:t>
      </w:r>
      <w:r w:rsidR="00D921E0" w:rsidRPr="00101DC7">
        <w:rPr>
          <w:rFonts w:ascii="Arial" w:hAnsi="Arial" w:cs="Arial"/>
          <w:color w:val="222222"/>
          <w:sz w:val="32"/>
          <w:szCs w:val="32"/>
          <w:lang w:eastAsia="hu-HU"/>
        </w:rPr>
        <w:t>bér, változó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elemeinek alapját képező munkavégzés történt.</w:t>
      </w:r>
    </w:p>
    <w:p w14:paraId="4F699B5B" w14:textId="77777777" w:rsidR="00505815" w:rsidRPr="00101DC7" w:rsidRDefault="00505815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</w:p>
    <w:p w14:paraId="2179CDFF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br w:type="page"/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lastRenderedPageBreak/>
        <w:t>MÁSODIK RÉSZ</w:t>
      </w:r>
    </w:p>
    <w:p w14:paraId="58E0849B" w14:textId="77777777" w:rsidR="00D91602" w:rsidRPr="00101DC7" w:rsidRDefault="00D91602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32"/>
          <w:szCs w:val="32"/>
          <w:lang w:eastAsia="hu-HU"/>
        </w:rPr>
      </w:pPr>
    </w:p>
    <w:p w14:paraId="384C0766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222222"/>
          <w:sz w:val="32"/>
          <w:szCs w:val="32"/>
          <w:lang w:eastAsia="hu-HU"/>
        </w:rPr>
        <w:t>10. A munkaviszony létesítése és tartalma</w:t>
      </w:r>
    </w:p>
    <w:p w14:paraId="57C4ACC5" w14:textId="77777777" w:rsidR="00EF395D" w:rsidRPr="00101DC7" w:rsidRDefault="005D059A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10.1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. Munkaviszony pál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yázat alapján létesíthető. A KSZ 10.4.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pontban meghatározott kivételektől eltekintve munkaviszonyt a MÁO csak azzal a személlyel létesíthet, aki a pályázaton részt vett és a pályázati feltételeknek megfelelt.</w:t>
      </w:r>
    </w:p>
    <w:p w14:paraId="2F24DDCE" w14:textId="77777777" w:rsidR="00EF395D" w:rsidRPr="00101DC7" w:rsidRDefault="005D059A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10.2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. Munkaviszony létesítésére vonatkozó pályázatot a szakmai ellenjegyző javaslatára, rendelkezésre álló előirányzat és álláshelyre vonatkozó pénzügyi ellenjegyzés esetén a főigazgató írja ki, melynek megszervezése a Humánerőforrás-gazdálkodás Osztály feladata.</w:t>
      </w:r>
    </w:p>
    <w:p w14:paraId="345DF251" w14:textId="77777777" w:rsidR="00EF395D" w:rsidRPr="00101DC7" w:rsidRDefault="005D059A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10.3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. A munkakör pályázat kiírása nélkül is betölthető</w:t>
      </w:r>
    </w:p>
    <w:p w14:paraId="1325D609" w14:textId="77777777" w:rsidR="00EF395D" w:rsidRPr="00101DC7" w:rsidRDefault="00913FD4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a) MÁO-n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belüli áthelyezéssel,</w:t>
      </w:r>
    </w:p>
    <w:p w14:paraId="2D90CB1F" w14:textId="77777777" w:rsidR="00EF395D" w:rsidRPr="00101DC7" w:rsidRDefault="00516587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b) 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olyan munkakör esetén, amely tekintetében - 90 napon belül - már legalább 2 alkalommal eredménytelenül került sor pályázati felhívás kiírására,</w:t>
      </w:r>
    </w:p>
    <w:p w14:paraId="26CD326A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d) ha a munkakör haladéktalan betöltése a folyamatos ellátás biztonságos megszervezéséhez elengedhetetlenül szükséges, és a folyamatos működéshez szükséges személyi feltételek más munkaszervezési eszközökkel nem biztosíthatók,</w:t>
      </w:r>
    </w:p>
    <w:p w14:paraId="2913D14B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e) helyettesítésre vagy meghatározott munka elvégzésére, illetve feladat ellátására szóló határozott idejű kinevezés esetén, vagy</w:t>
      </w:r>
    </w:p>
    <w:p w14:paraId="7850FA57" w14:textId="77777777" w:rsidR="00913FD4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f) énekkari, zenekari, tánckari tagok és magántáncosok kivételével, melyekre a próbaéneklés/próbajáték/próbatánc szabályai érvényesek</w:t>
      </w:r>
      <w:r w:rsidR="00913FD4" w:rsidRPr="00101DC7">
        <w:rPr>
          <w:rFonts w:ascii="Arial" w:hAnsi="Arial" w:cs="Arial"/>
          <w:color w:val="222222"/>
          <w:sz w:val="32"/>
          <w:szCs w:val="32"/>
          <w:lang w:eastAsia="hu-HU"/>
        </w:rPr>
        <w:t>.</w:t>
      </w:r>
    </w:p>
    <w:p w14:paraId="55A0E27A" w14:textId="77777777" w:rsidR="00EF395D" w:rsidRPr="00101DC7" w:rsidRDefault="005D059A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lastRenderedPageBreak/>
        <w:t>10.4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. A pályázati eljárás lefolytatása nélkül munkaviszonyt létesített munkavállalóról és a munkaviszony létesítésének indokáról a </w:t>
      </w:r>
      <w:r w:rsidR="00B049AC">
        <w:rPr>
          <w:rFonts w:ascii="Arial" w:hAnsi="Arial" w:cs="Arial"/>
          <w:color w:val="222222"/>
          <w:sz w:val="32"/>
          <w:szCs w:val="32"/>
          <w:lang w:eastAsia="hu-HU"/>
        </w:rPr>
        <w:t>MÁO a Szakszervezetet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</w:t>
      </w:r>
      <w:r w:rsidR="00B049AC" w:rsidRPr="00101DC7">
        <w:rPr>
          <w:rFonts w:ascii="Arial" w:hAnsi="Arial" w:cs="Arial"/>
          <w:sz w:val="32"/>
          <w:szCs w:val="32"/>
          <w:lang w:eastAsia="hu-HU"/>
        </w:rPr>
        <w:t>félévente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írásban tájékoztatni köteles.</w:t>
      </w:r>
    </w:p>
    <w:p w14:paraId="181D3A5D" w14:textId="77777777" w:rsidR="00EF395D" w:rsidRPr="00101DC7" w:rsidRDefault="005D059A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10.5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. A pályázati felhívásban meg kell jelölni:</w:t>
      </w:r>
    </w:p>
    <w:p w14:paraId="3454C5AC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a) a munkáltató és a betöltendő munkakör megnevezését,</w:t>
      </w:r>
    </w:p>
    <w:p w14:paraId="333020B1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b) a munkakörbe tartozó lényeges feladatokat,</w:t>
      </w:r>
    </w:p>
    <w:p w14:paraId="5862EB89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c) a pályázat elnyerésének valamennyi feltételét,</w:t>
      </w:r>
    </w:p>
    <w:p w14:paraId="65F2BA50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d) a pályázat részeként benyújtandó iratokat, igazolásokat, továbbá</w:t>
      </w:r>
    </w:p>
    <w:p w14:paraId="2BE27D35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e) a pályázat benyújtásának feltételeit és elbírálásának határidejét.</w:t>
      </w:r>
    </w:p>
    <w:p w14:paraId="2AEA348B" w14:textId="77777777" w:rsidR="00EF395D" w:rsidRPr="00101DC7" w:rsidRDefault="005D059A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10.6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. A pályázati felhívást közzé kell tenni: a MÁO honlapján.</w:t>
      </w:r>
    </w:p>
    <w:p w14:paraId="75EE8D9D" w14:textId="77777777" w:rsidR="00EF395D" w:rsidRPr="00101DC7" w:rsidRDefault="005D059A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10.7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. Pályázati felhívás más hirdetési felületen is közzé tehető, ha az szakmailag indokolt.</w:t>
      </w:r>
    </w:p>
    <w:p w14:paraId="5BBBA70F" w14:textId="77777777" w:rsidR="005D059A" w:rsidRPr="00101DC7" w:rsidRDefault="005D059A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10.8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. A nem vezetői munkaköri pályázat benyújtásának a határideje a f</w:t>
      </w:r>
      <w:r w:rsidR="00913FD4" w:rsidRPr="00101DC7">
        <w:rPr>
          <w:rFonts w:ascii="Arial" w:hAnsi="Arial" w:cs="Arial"/>
          <w:color w:val="222222"/>
          <w:sz w:val="32"/>
          <w:szCs w:val="32"/>
          <w:lang w:eastAsia="hu-HU"/>
        </w:rPr>
        <w:t>elhívásnak a MÁO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honlapján való elsődleges közzétételétől számított 30 napnál rövidebb nem lehet. </w:t>
      </w:r>
    </w:p>
    <w:p w14:paraId="4904E15C" w14:textId="77777777" w:rsidR="00EF395D" w:rsidRPr="00101DC7" w:rsidRDefault="005D059A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10.9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. </w:t>
      </w:r>
      <w:r w:rsidR="007330AF" w:rsidRPr="00101DC7">
        <w:rPr>
          <w:rFonts w:ascii="Arial" w:hAnsi="Arial" w:cs="Arial"/>
          <w:color w:val="222222"/>
          <w:sz w:val="32"/>
          <w:szCs w:val="32"/>
          <w:lang w:eastAsia="hu-HU"/>
        </w:rPr>
        <w:t>A pályázati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felhívásban meghatározottakon túlmenően a pályázó köteles pályázatához csatolni</w:t>
      </w:r>
    </w:p>
    <w:p w14:paraId="5B466A60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a) az arról szóló nyilatkozatát, hogy a pályázati anyagában foglalt személyes adatainak a pályázati eljárással összefüggésben szükséges kezeléséhez hozzájárul,</w:t>
      </w:r>
    </w:p>
    <w:p w14:paraId="376BCA8E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b) a külön jogszabályban vagy a pályázatban előírt további követelmények igazolására vonatkozó okiratok másolatait.</w:t>
      </w:r>
    </w:p>
    <w:p w14:paraId="3D466FB8" w14:textId="77777777" w:rsidR="00EF395D" w:rsidRPr="00101DC7" w:rsidRDefault="005D059A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lastRenderedPageBreak/>
        <w:t>10.10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>. A benyújtott pályázat tartalma csak a pályázó beleegyezésével közölhető harmadik személlyel.</w:t>
      </w:r>
    </w:p>
    <w:p w14:paraId="5238C048" w14:textId="77777777" w:rsidR="00766EED" w:rsidRDefault="005D059A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10.11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. Sikertelen pályázat esetén a pályázó részére a pályázati anyagot vissza kell juttatni. Amennyiben a pályázó az általa benyújtott, személyes adatokat tartalmazó adathordozót a pályázat elbírálási </w:t>
      </w:r>
      <w:r w:rsidR="00A12713" w:rsidRPr="00101DC7">
        <w:rPr>
          <w:rFonts w:ascii="Arial" w:hAnsi="Arial" w:cs="Arial"/>
          <w:color w:val="222222"/>
          <w:sz w:val="32"/>
          <w:szCs w:val="32"/>
          <w:lang w:eastAsia="hu-HU"/>
        </w:rPr>
        <w:t>határidőjétől</w:t>
      </w:r>
      <w:r w:rsidR="00EF395D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számított 90 napon belül nem veszi át, azokat meg kell semmisíteni és személyes adatait törölni kell.</w:t>
      </w:r>
    </w:p>
    <w:p w14:paraId="66356D36" w14:textId="77777777" w:rsidR="00A412F7" w:rsidRDefault="00A412F7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</w:p>
    <w:p w14:paraId="2AAB8F67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b/>
          <w:color w:val="222222"/>
          <w:sz w:val="32"/>
          <w:szCs w:val="32"/>
          <w:lang w:eastAsia="hu-HU"/>
        </w:rPr>
        <w:t>11. Próbajátékra, próbaéneklésre és próbatáncra vonatkozó közös szabályok</w:t>
      </w:r>
    </w:p>
    <w:p w14:paraId="12A933A5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11.1. A zenekari és énekkari tag esetében a foglalkoztatásra irányuló jogviszony létrehozásának feltétele az eredményes szakmai próbajáték, illetve próbaéneklés (Eamtv. 37. § (1) bekezdés). A meghirdetésükre vonatkozó, miniszteri rendeletbe foglalt szabályok hiányában a munkaköri pályázatra vonatkozó eltérő rendelk</w:t>
      </w:r>
      <w:r w:rsidR="0035044B">
        <w:rPr>
          <w:rFonts w:ascii="Arial" w:hAnsi="Arial" w:cs="Arial"/>
          <w:color w:val="222222"/>
          <w:sz w:val="32"/>
          <w:szCs w:val="32"/>
          <w:lang w:eastAsia="hu-HU"/>
        </w:rPr>
        <w:t>ezések jelen KSZ-</w:t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ben kerülnek megállapításra.</w:t>
      </w:r>
    </w:p>
    <w:p w14:paraId="002EF086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11.2. A tánckari tag munkakör esetében a Felek az álláshelyek betöltését eredményes próbatánchoz kötik. A próbatánc meghirdetésének és bonyolításának szabályait a KSZ tartalmazza. Magántáncos munkakör betöltése az </w:t>
      </w:r>
      <w:r w:rsidRPr="007A56E3">
        <w:rPr>
          <w:rFonts w:ascii="Arial" w:hAnsi="Arial" w:cs="Arial"/>
          <w:sz w:val="32"/>
          <w:szCs w:val="32"/>
          <w:lang w:eastAsia="hu-HU"/>
        </w:rPr>
        <w:t xml:space="preserve">eredményes próbatánchoz nincs </w:t>
      </w:r>
      <w:commentRangeStart w:id="0"/>
      <w:r w:rsidRPr="007A56E3">
        <w:rPr>
          <w:rFonts w:ascii="Arial" w:hAnsi="Arial" w:cs="Arial"/>
          <w:sz w:val="32"/>
          <w:szCs w:val="32"/>
          <w:lang w:eastAsia="hu-HU"/>
        </w:rPr>
        <w:t>kötve</w:t>
      </w:r>
      <w:commentRangeEnd w:id="0"/>
      <w:r w:rsidRPr="007A56E3">
        <w:rPr>
          <w:rStyle w:val="Jegyzethivatkozs"/>
          <w:sz w:val="32"/>
          <w:szCs w:val="32"/>
        </w:rPr>
        <w:commentReference w:id="0"/>
      </w:r>
      <w:r w:rsidRPr="007A56E3">
        <w:rPr>
          <w:rFonts w:ascii="Arial" w:hAnsi="Arial" w:cs="Arial"/>
          <w:sz w:val="32"/>
          <w:szCs w:val="32"/>
          <w:lang w:eastAsia="hu-HU"/>
        </w:rPr>
        <w:t>.</w:t>
      </w:r>
    </w:p>
    <w:p w14:paraId="23CE0545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11.3. A próbajátékra, próbaéneklésre és próbatáncra való jelentkezés határideje a pályázati felhívásnak 30 napnál rövidebb nem lehet. A pályázati felhívást elsődlegesen a MÁO saját honlapján, Facebook-oldalán, valamint a szakmai portálokon is közzéteszi.</w:t>
      </w:r>
    </w:p>
    <w:p w14:paraId="31ACF193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11.4. A próbajáték, próbaéneklés és próbatánc nem nyilvános, ezeken csak a MÁO, által meghívott személyek, a és </w:t>
      </w:r>
      <w:r w:rsidRPr="007A56E3">
        <w:rPr>
          <w:rFonts w:ascii="Arial" w:hAnsi="Arial" w:cs="Arial"/>
          <w:sz w:val="32"/>
          <w:szCs w:val="32"/>
          <w:lang w:eastAsia="hu-HU"/>
        </w:rPr>
        <w:t xml:space="preserve">a KSZ 12, </w:t>
      </w:r>
      <w:r w:rsidRPr="007A56E3">
        <w:rPr>
          <w:rFonts w:ascii="Arial" w:hAnsi="Arial" w:cs="Arial"/>
          <w:sz w:val="32"/>
          <w:szCs w:val="32"/>
          <w:lang w:eastAsia="hu-HU"/>
        </w:rPr>
        <w:lastRenderedPageBreak/>
        <w:t>13. valamint a 14. pontjában felsorolt személyek (bizottság tagjai) vehetnek részt.</w:t>
      </w:r>
    </w:p>
    <w:p w14:paraId="52BC5D88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A56E3">
        <w:rPr>
          <w:rFonts w:ascii="Arial" w:hAnsi="Arial" w:cs="Arial"/>
          <w:sz w:val="32"/>
          <w:szCs w:val="32"/>
          <w:lang w:eastAsia="hu-HU"/>
        </w:rPr>
        <w:t xml:space="preserve">11.5. A próbajáték, próbaéneklés és próbatáncot eredményesen teljesítő résztvevőkkel a lebonyolítást követő 15 napon belül írásban is </w:t>
      </w:r>
      <w:commentRangeStart w:id="1"/>
      <w:r w:rsidRPr="007A56E3">
        <w:rPr>
          <w:rFonts w:ascii="Arial" w:hAnsi="Arial" w:cs="Arial"/>
          <w:sz w:val="32"/>
          <w:szCs w:val="32"/>
          <w:lang w:eastAsia="hu-HU"/>
        </w:rPr>
        <w:t>közölni</w:t>
      </w:r>
      <w:commentRangeEnd w:id="1"/>
      <w:r w:rsidRPr="007A56E3">
        <w:rPr>
          <w:rStyle w:val="Jegyzethivatkozs"/>
          <w:sz w:val="32"/>
          <w:szCs w:val="32"/>
        </w:rPr>
        <w:commentReference w:id="1"/>
      </w:r>
      <w:r w:rsidRPr="007A56E3">
        <w:rPr>
          <w:rFonts w:ascii="Arial" w:hAnsi="Arial" w:cs="Arial"/>
          <w:sz w:val="32"/>
          <w:szCs w:val="32"/>
          <w:lang w:eastAsia="hu-HU"/>
        </w:rPr>
        <w:t xml:space="preserve"> kell az eredményüket.</w:t>
      </w:r>
    </w:p>
    <w:p w14:paraId="1F5D0F0A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A56E3">
        <w:rPr>
          <w:rFonts w:ascii="Arial" w:hAnsi="Arial" w:cs="Arial"/>
          <w:sz w:val="32"/>
          <w:szCs w:val="32"/>
          <w:lang w:eastAsia="hu-HU"/>
        </w:rPr>
        <w:t xml:space="preserve">11.6. Eredménytelen próbajáték, próbaéneklés és próbatánc 2 héten belül meg kell határozni az új kiírás várható </w:t>
      </w:r>
      <w:commentRangeStart w:id="2"/>
      <w:r w:rsidRPr="007A56E3">
        <w:rPr>
          <w:rFonts w:ascii="Arial" w:hAnsi="Arial" w:cs="Arial"/>
          <w:sz w:val="32"/>
          <w:szCs w:val="32"/>
          <w:lang w:eastAsia="hu-HU"/>
        </w:rPr>
        <w:t>időpontját</w:t>
      </w:r>
      <w:commentRangeEnd w:id="2"/>
      <w:r w:rsidRPr="007A56E3">
        <w:rPr>
          <w:rStyle w:val="Jegyzethivatkozs"/>
          <w:sz w:val="32"/>
          <w:szCs w:val="32"/>
        </w:rPr>
        <w:commentReference w:id="2"/>
      </w:r>
      <w:r w:rsidRPr="007A56E3">
        <w:rPr>
          <w:rFonts w:ascii="Arial" w:hAnsi="Arial" w:cs="Arial"/>
          <w:sz w:val="32"/>
          <w:szCs w:val="32"/>
          <w:lang w:eastAsia="hu-HU"/>
        </w:rPr>
        <w:t>.</w:t>
      </w:r>
    </w:p>
    <w:p w14:paraId="5016A3EF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A56E3">
        <w:rPr>
          <w:rFonts w:ascii="Arial" w:hAnsi="Arial" w:cs="Arial"/>
          <w:sz w:val="32"/>
          <w:szCs w:val="32"/>
          <w:lang w:eastAsia="hu-HU"/>
        </w:rPr>
        <w:t xml:space="preserve">11.7. Kisegítő előadóművészt kizárólag kapacitáshiány esetén, adott produkcióra és a hozzátartozó próbákra vonatkozó polgári jogi szerződéssel lehet foglalkoztatni. Ilyen formában tilos a rendszeres és tartós foglalkoztatás. </w:t>
      </w:r>
    </w:p>
    <w:p w14:paraId="0F9BF599" w14:textId="77777777" w:rsid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A56E3">
        <w:rPr>
          <w:rFonts w:ascii="Arial" w:hAnsi="Arial" w:cs="Arial"/>
          <w:sz w:val="32"/>
          <w:szCs w:val="32"/>
          <w:lang w:eastAsia="hu-HU"/>
        </w:rPr>
        <w:t xml:space="preserve">11.8. Az előadó-művészeti álláspályázat (próbajáték, próbaéneklés, próbatánc) lefolytatásáról a Humánerőforrás-gazdálkodás Osztály munkavállalója jegyzőkönyvet készít, melyet a MÁO 5 évig megőrizni </w:t>
      </w:r>
      <w:commentRangeStart w:id="3"/>
      <w:r w:rsidRPr="007A56E3">
        <w:rPr>
          <w:rFonts w:ascii="Arial" w:hAnsi="Arial" w:cs="Arial"/>
          <w:sz w:val="32"/>
          <w:szCs w:val="32"/>
          <w:lang w:eastAsia="hu-HU"/>
        </w:rPr>
        <w:t>köteles</w:t>
      </w:r>
      <w:commentRangeEnd w:id="3"/>
      <w:r w:rsidRPr="007A56E3">
        <w:rPr>
          <w:rStyle w:val="Jegyzethivatkozs"/>
          <w:sz w:val="32"/>
          <w:szCs w:val="32"/>
        </w:rPr>
        <w:commentReference w:id="3"/>
      </w:r>
      <w:r w:rsidRPr="007A56E3">
        <w:rPr>
          <w:rFonts w:ascii="Arial" w:hAnsi="Arial" w:cs="Arial"/>
          <w:sz w:val="32"/>
          <w:szCs w:val="32"/>
          <w:lang w:eastAsia="hu-HU"/>
        </w:rPr>
        <w:t xml:space="preserve">. A jegyzőkönyvet a véleményező bizottsági vagy zsűritagok aláírásukkal </w:t>
      </w:r>
      <w:commentRangeStart w:id="4"/>
      <w:r w:rsidRPr="007A56E3">
        <w:rPr>
          <w:rFonts w:ascii="Arial" w:hAnsi="Arial" w:cs="Arial"/>
          <w:sz w:val="32"/>
          <w:szCs w:val="32"/>
          <w:lang w:eastAsia="hu-HU"/>
        </w:rPr>
        <w:t>hitelesítik</w:t>
      </w:r>
      <w:commentRangeEnd w:id="4"/>
      <w:r w:rsidRPr="007A56E3">
        <w:rPr>
          <w:rStyle w:val="Jegyzethivatkozs"/>
          <w:sz w:val="32"/>
          <w:szCs w:val="32"/>
        </w:rPr>
        <w:commentReference w:id="4"/>
      </w:r>
      <w:r w:rsidRPr="007A56E3">
        <w:rPr>
          <w:rFonts w:ascii="Arial" w:hAnsi="Arial" w:cs="Arial"/>
          <w:sz w:val="32"/>
          <w:szCs w:val="32"/>
          <w:lang w:eastAsia="hu-HU"/>
        </w:rPr>
        <w:t>. A jegyzőkönyv az adott kiválasztási eljáráson részt vevő pályázó esetén a saját teljesítményére vonatkozóan megtekinthető.</w:t>
      </w:r>
    </w:p>
    <w:p w14:paraId="6D29A607" w14:textId="77777777" w:rsid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</w:p>
    <w:p w14:paraId="71D34444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C044DF">
        <w:rPr>
          <w:rFonts w:ascii="Arial" w:hAnsi="Arial" w:cs="Arial"/>
          <w:b/>
          <w:sz w:val="32"/>
          <w:szCs w:val="32"/>
          <w:lang w:eastAsia="hu-HU"/>
        </w:rPr>
        <w:t xml:space="preserve">12. Zenekari </w:t>
      </w:r>
      <w:commentRangeStart w:id="5"/>
      <w:r w:rsidRPr="00C044DF">
        <w:rPr>
          <w:rFonts w:ascii="Arial" w:hAnsi="Arial" w:cs="Arial"/>
          <w:b/>
          <w:sz w:val="32"/>
          <w:szCs w:val="32"/>
          <w:lang w:eastAsia="hu-HU"/>
        </w:rPr>
        <w:t>próbajáték</w:t>
      </w:r>
      <w:commentRangeEnd w:id="5"/>
      <w:r w:rsidRPr="00C044DF">
        <w:rPr>
          <w:rStyle w:val="Jegyzethivatkozs"/>
          <w:sz w:val="32"/>
          <w:szCs w:val="32"/>
        </w:rPr>
        <w:commentReference w:id="5"/>
      </w:r>
    </w:p>
    <w:p w14:paraId="50EEC9EE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C044DF">
        <w:rPr>
          <w:rFonts w:ascii="Arial" w:hAnsi="Arial" w:cs="Arial"/>
          <w:sz w:val="32"/>
          <w:szCs w:val="32"/>
          <w:lang w:eastAsia="hu-HU"/>
        </w:rPr>
        <w:t>12.1. Az elektronikus úton közzétett zenekari próbajáték felhívásnak tartalmaznia kell:</w:t>
      </w:r>
    </w:p>
    <w:p w14:paraId="73C59895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>a) a hangszer megnevezését,</w:t>
      </w:r>
    </w:p>
    <w:p w14:paraId="7E7B8642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 xml:space="preserve">b) a koncertmesteri, szólamvezetői,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>tuttista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 xml:space="preserve"> vagy a 2., a 3., és a 4. fúvós munkakör megnevezését, és     a betöltendő álláshelyek részletezett számát.</w:t>
      </w:r>
    </w:p>
    <w:p w14:paraId="63DA952D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>c) esetleges váltóhangszer kötelezettségét, illetve a hangszer rendszerét,</w:t>
      </w:r>
    </w:p>
    <w:p w14:paraId="5399BB49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lastRenderedPageBreak/>
        <w:t>d) zenekari próbajátékra való jelentkezés benyújtásának a határidejét,</w:t>
      </w:r>
    </w:p>
    <w:p w14:paraId="4BB2B47D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>e) zenekari próbajáték helyszínét és időpontját.</w:t>
      </w:r>
    </w:p>
    <w:p w14:paraId="21C2F881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 xml:space="preserve">12.2. A zenekari próbajáték az arra való jelentkezés benyújtási határidőjétől számított legalább 90 nap elteltével kerül megrendezésre. </w:t>
      </w:r>
      <w:r w:rsidRPr="00C044DF">
        <w:rPr>
          <w:rFonts w:ascii="Arial" w:hAnsi="Arial" w:cs="Arial"/>
          <w:b/>
          <w:color w:val="222222"/>
          <w:sz w:val="32"/>
          <w:szCs w:val="32"/>
          <w:lang w:eastAsia="hu-HU"/>
        </w:rPr>
        <w:t>A főzeneigazgató akadályoztatása esetén a próbajátékkal kapcsolatos illetékesség és hatáskör az első karmester feladatkörébe tartozik</w:t>
      </w: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>. A próbajátékot olyan időszakban kell megrendezni, hogy azon valamennyi határozatlan idejű munkaszerződéssel foglalkoztatott zenekari tag - amennyiben szándékában áll - részt vehessen. 12.3. A jelentkezőket a pályázatuk beérkezését követően, erről a tényről elektronikus úton haladéktalanul tájékoztatni kell. Későbbiekben ugyancsak elektronikus úton értesíteni kell őket a próbajáték feltételeiről és az egyéb tudnivalókról. Az értesítésnek tartalmaznia kell a meghallgatás fordulókra lebontott teljes anyagát, amelyet az adott szólam vezetői a főzeneigazgatóval és a zenekari igazgatóval egyetértésben határoznak meg. A próbajáték anyaga a kiírt hangszerre írt szólóirodalomból áll, és legalább 8 maximum 15 zenekari részletből tevődik össze.</w:t>
      </w:r>
    </w:p>
    <w:p w14:paraId="4FC41F37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>12.4. A Zenekari Próbajáték Szakmai Bizottságban részt vevő zenekari tagok névsorát a próbajáték előtt 2 héttel a szólambeosztónak írásban kell a Zenekari Titkárság felé továbbítani. Ennek elmulasztása esetén a hiányzó bizottsági tagot a zenekari igazgató jelöli ki. A kijelölt nevét a Zenekari Igazgató közli a Zenekari Titkársággal.</w:t>
      </w:r>
    </w:p>
    <w:p w14:paraId="31EE5D38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val="en-US"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A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Zenekari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beosztónak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a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Zenekari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Próbajáték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Szakmai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Bizottságban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résztvevők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munkaidő-beosztásá</w:t>
      </w:r>
      <w:r w:rsidR="00D75F4C">
        <w:rPr>
          <w:rFonts w:ascii="Arial" w:hAnsi="Arial" w:cs="Arial"/>
          <w:color w:val="222222"/>
          <w:sz w:val="32"/>
          <w:szCs w:val="32"/>
          <w:lang w:val="en-US" w:eastAsia="hu-HU"/>
        </w:rPr>
        <w:t>t</w:t>
      </w:r>
      <w:proofErr w:type="spellEnd"/>
      <w:r w:rsidR="00D75F4C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="00D75F4C">
        <w:rPr>
          <w:rFonts w:ascii="Arial" w:hAnsi="Arial" w:cs="Arial"/>
          <w:color w:val="222222"/>
          <w:sz w:val="32"/>
          <w:szCs w:val="32"/>
          <w:lang w:val="en-US" w:eastAsia="hu-HU"/>
        </w:rPr>
        <w:t>olyan</w:t>
      </w:r>
      <w:proofErr w:type="spellEnd"/>
      <w:r w:rsidR="00D75F4C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="00D75F4C">
        <w:rPr>
          <w:rFonts w:ascii="Arial" w:hAnsi="Arial" w:cs="Arial"/>
          <w:color w:val="222222"/>
          <w:sz w:val="32"/>
          <w:szCs w:val="32"/>
          <w:lang w:val="en-US" w:eastAsia="hu-HU"/>
        </w:rPr>
        <w:t>módon</w:t>
      </w:r>
      <w:proofErr w:type="spellEnd"/>
      <w:r w:rsidR="00D75F4C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="00D75F4C">
        <w:rPr>
          <w:rFonts w:ascii="Arial" w:hAnsi="Arial" w:cs="Arial"/>
          <w:color w:val="222222"/>
          <w:sz w:val="32"/>
          <w:szCs w:val="32"/>
          <w:lang w:val="en-US" w:eastAsia="hu-HU"/>
        </w:rPr>
        <w:t>kell</w:t>
      </w:r>
      <w:proofErr w:type="spellEnd"/>
      <w:r w:rsidR="00D75F4C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="00D75F4C">
        <w:rPr>
          <w:rFonts w:ascii="Arial" w:hAnsi="Arial" w:cs="Arial"/>
          <w:color w:val="222222"/>
          <w:sz w:val="32"/>
          <w:szCs w:val="32"/>
          <w:lang w:val="en-US" w:eastAsia="hu-HU"/>
        </w:rPr>
        <w:t>elkészíteni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,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hogy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az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lehetővé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tegye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a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Bizottság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munkájába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való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részvételüket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.</w:t>
      </w:r>
    </w:p>
    <w:p w14:paraId="207AF7D3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highlight w:val="cyan"/>
          <w:lang w:val="en-US"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>A próbajátékon a Zenekari Próbajáték Szakmai Bizottságban végzett munka 2 szolgálatnak minősül.</w:t>
      </w:r>
    </w:p>
    <w:p w14:paraId="28822242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lastRenderedPageBreak/>
        <w:t xml:space="preserve">12.5. </w:t>
      </w:r>
      <w:r w:rsidRPr="00C044DF">
        <w:rPr>
          <w:sz w:val="32"/>
          <w:szCs w:val="32"/>
        </w:rPr>
        <w:t>A 3 tagú Szavazatszámláló Bizottság</w:t>
      </w: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 xml:space="preserve"> (1 fő HR-es, 1 fő művészeti szervező és 1 fő Zenekari Próbajáték Szakmai Bizottsági tag, aki egyben a jegyzőkönyv hitelesítő is), a </w:t>
      </w:r>
      <w:r w:rsidRPr="00C044DF">
        <w:rPr>
          <w:rFonts w:ascii="Arial" w:hAnsi="Arial" w:cs="Arial"/>
          <w:sz w:val="32"/>
          <w:szCs w:val="32"/>
          <w:lang w:eastAsia="hu-HU"/>
        </w:rPr>
        <w:t>szavazatok számlálását és a szavazások eredményeinek a rögzítését végzik. A szavazatszámláló bizottság valamennyi tagja a próbajáték teljes időtartama alatt köteles jelen lenni.</w:t>
      </w:r>
    </w:p>
    <w:p w14:paraId="23691831" w14:textId="0CC3D24A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val="en-US" w:eastAsia="hu-HU"/>
        </w:rPr>
      </w:pPr>
      <w:r w:rsidRPr="00C044DF">
        <w:rPr>
          <w:rFonts w:ascii="Arial" w:hAnsi="Arial" w:cs="Arial"/>
          <w:sz w:val="32"/>
          <w:szCs w:val="32"/>
          <w:lang w:eastAsia="hu-HU"/>
        </w:rPr>
        <w:t>12.6. A szavazásban és a pontozásban azon aktív zenekari tagok vehetnek részt, akik a MÁO-nál határozatlan idejű munkaszerződéssel vannak foglalkoztatva, valamint a pályázók egyikének sem hozzátartozói és tanárai.</w:t>
      </w:r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 A </w:t>
      </w: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 xml:space="preserve">Zenekari Próbajáték Szakmai Bizottság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tagjai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, a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próbajáték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teljes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időtartama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alatt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kötelesek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jelen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lenni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>.</w:t>
      </w:r>
    </w:p>
    <w:p w14:paraId="11D1DDF4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C044DF">
        <w:rPr>
          <w:rFonts w:ascii="Arial" w:hAnsi="Arial" w:cs="Arial"/>
          <w:sz w:val="32"/>
          <w:szCs w:val="32"/>
          <w:lang w:eastAsia="hu-HU"/>
        </w:rPr>
        <w:t>12.7. A zenekari próbajátékon a következőknek kötelező megjelenni:</w:t>
      </w:r>
    </w:p>
    <w:p w14:paraId="3B3C9E6D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C044DF">
        <w:rPr>
          <w:rFonts w:ascii="Arial" w:hAnsi="Arial" w:cs="Arial"/>
          <w:sz w:val="32"/>
          <w:szCs w:val="32"/>
          <w:lang w:eastAsia="hu-HU"/>
        </w:rPr>
        <w:t>a) főzeneigazgató,</w:t>
      </w:r>
    </w:p>
    <w:p w14:paraId="1F968BB3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C044DF">
        <w:rPr>
          <w:rFonts w:ascii="Arial" w:hAnsi="Arial" w:cs="Arial"/>
          <w:sz w:val="32"/>
          <w:szCs w:val="32"/>
          <w:lang w:eastAsia="hu-HU"/>
        </w:rPr>
        <w:t>b) zenekar igazgató,</w:t>
      </w:r>
    </w:p>
    <w:p w14:paraId="6D7A0C2B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C044DF">
        <w:rPr>
          <w:rFonts w:ascii="Arial" w:hAnsi="Arial" w:cs="Arial"/>
          <w:sz w:val="32"/>
          <w:szCs w:val="32"/>
          <w:lang w:eastAsia="hu-HU"/>
        </w:rPr>
        <w:t>c) az adott szólam tagjainak és szólamvezetőinek legalább 2/3-a,</w:t>
      </w:r>
    </w:p>
    <w:p w14:paraId="7E31CC06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C044DF">
        <w:rPr>
          <w:rFonts w:ascii="Arial" w:hAnsi="Arial" w:cs="Arial"/>
          <w:sz w:val="32"/>
          <w:szCs w:val="32"/>
          <w:lang w:eastAsia="hu-HU"/>
        </w:rPr>
        <w:t xml:space="preserve">d) a próbajátékra kiírt hangszercsoport szólamvezetőiből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és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tuttistáiból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 </w:t>
      </w:r>
      <w:r w:rsidRPr="00C044DF">
        <w:rPr>
          <w:rFonts w:ascii="Arial" w:hAnsi="Arial" w:cs="Arial"/>
          <w:sz w:val="32"/>
          <w:szCs w:val="32"/>
          <w:lang w:eastAsia="hu-HU"/>
        </w:rPr>
        <w:t xml:space="preserve">legalább </w:t>
      </w:r>
      <w:r w:rsidRPr="00C044DF">
        <w:rPr>
          <w:rFonts w:ascii="Arial" w:hAnsi="Arial" w:cs="Arial"/>
          <w:sz w:val="32"/>
          <w:szCs w:val="32"/>
          <w:lang w:val="en-US" w:eastAsia="hu-HU"/>
        </w:rPr>
        <w:t>3-</w:t>
      </w:r>
      <w:r w:rsidRPr="00C044DF">
        <w:rPr>
          <w:rFonts w:ascii="Arial" w:hAnsi="Arial" w:cs="Arial"/>
          <w:sz w:val="32"/>
          <w:szCs w:val="32"/>
          <w:lang w:eastAsia="hu-HU"/>
        </w:rPr>
        <w:t>3 fő,</w:t>
      </w:r>
    </w:p>
    <w:p w14:paraId="576CEC80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C044DF">
        <w:rPr>
          <w:rFonts w:ascii="Arial" w:hAnsi="Arial" w:cs="Arial"/>
          <w:sz w:val="32"/>
          <w:szCs w:val="32"/>
          <w:lang w:eastAsia="hu-HU"/>
        </w:rPr>
        <w:t>e) a koncertmesterek közül legalább 2 fő,</w:t>
      </w:r>
    </w:p>
    <w:p w14:paraId="08B9E11D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val="en-US" w:eastAsia="hu-HU"/>
        </w:rPr>
      </w:pPr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f) a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többi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hangszercsoport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szólamvezetőiből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és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tuttistáiból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,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második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fúvósaiból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legalább</w:t>
      </w:r>
      <w:proofErr w:type="spellEnd"/>
      <w:r w:rsidRPr="00C044DF">
        <w:rPr>
          <w:rFonts w:ascii="Arial" w:hAnsi="Arial" w:cs="Arial"/>
          <w:sz w:val="32"/>
          <w:szCs w:val="32"/>
          <w:lang w:val="en-US" w:eastAsia="hu-HU"/>
        </w:rPr>
        <w:t xml:space="preserve"> 2-2 </w:t>
      </w:r>
      <w:proofErr w:type="spellStart"/>
      <w:r w:rsidRPr="00C044DF">
        <w:rPr>
          <w:rFonts w:ascii="Arial" w:hAnsi="Arial" w:cs="Arial"/>
          <w:sz w:val="32"/>
          <w:szCs w:val="32"/>
          <w:lang w:val="en-US" w:eastAsia="hu-HU"/>
        </w:rPr>
        <w:t>fő</w:t>
      </w:r>
      <w:proofErr w:type="spellEnd"/>
    </w:p>
    <w:p w14:paraId="5DFDDD9D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>12.8. Amíg a MÁO-</w:t>
      </w:r>
      <w:r w:rsidRPr="00C044DF">
        <w:rPr>
          <w:rFonts w:ascii="Arial" w:hAnsi="Arial" w:cs="Arial"/>
          <w:sz w:val="32"/>
          <w:szCs w:val="32"/>
          <w:lang w:eastAsia="hu-HU"/>
        </w:rPr>
        <w:t>nál a szavazásban és a pontozásban részvételre jogosult koncertmesterek száma a legalább 5 főt el nem éri, addig a Felek a 12.7. pont</w:t>
      </w: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 xml:space="preserve"> e) alpontját azzal az eltéréssel alkalmazzák (kivéve a vonós hangszerekre kiírt próbajátékok esetét), hogy a zenekari próbajátékon legalább 1 koncertmesternek kell jelen lennie.</w:t>
      </w:r>
    </w:p>
    <w:p w14:paraId="6F2BC632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lastRenderedPageBreak/>
        <w:t>12.9. A koncertmesteri munkakörre kiírt zenekari próbajátékon a következőknek kötelező megjelenni:</w:t>
      </w:r>
    </w:p>
    <w:p w14:paraId="7D5F5729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 xml:space="preserve">a) főzeneigazgató, </w:t>
      </w:r>
    </w:p>
    <w:p w14:paraId="4D9FA86B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>b) zenekari igazgató,</w:t>
      </w:r>
    </w:p>
    <w:p w14:paraId="010CF9B3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>c) a vonós szólamcsoport szólamvezetőiből legalább 10 fő,</w:t>
      </w:r>
    </w:p>
    <w:p w14:paraId="69D3FFEC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>d) a vonós tutti munkakörből legalább 10 fő,</w:t>
      </w:r>
    </w:p>
    <w:p w14:paraId="050DEDE9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>e) a fafúvós, rézfúvós, szólamcsoportok</w:t>
      </w:r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, timpani</w:t>
      </w: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 xml:space="preserve"> és hárfa szólam szólamvezetőiből legalább 10 fő,</w:t>
      </w:r>
    </w:p>
    <w:p w14:paraId="026CB52D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val="en-US" w:eastAsia="hu-HU"/>
        </w:rPr>
      </w:pPr>
      <w:proofErr w:type="gram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f )</w:t>
      </w:r>
      <w:proofErr w:type="gram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a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fafúvós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,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rézfúvós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,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szólamcsoport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2-4.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fúvósaiból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és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ütős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szólamcsoportból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legalább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10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fő</w:t>
      </w:r>
      <w:proofErr w:type="spellEnd"/>
    </w:p>
    <w:p w14:paraId="1F6F354C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g</w:t>
      </w: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>) valamennyi kinevezett és szavazati joggal bíró koncertmester,</w:t>
      </w:r>
    </w:p>
    <w:p w14:paraId="085C7610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trike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>12.10. A 12.7. pont c) alpont és 12.9. pont f) alpont szerinti munkavállalók létszámának megállapításakor a munkavégzés alól igazoltan mentesülő (keresőképtelenség, rendes szabadság, fizetés nélküli szabadság stb.) személyeket nem kell figyelembe venni.</w:t>
      </w:r>
    </w:p>
    <w:p w14:paraId="5E29F8EF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 xml:space="preserve">12.11. A próbajáték háromfordulós. A jelentkezőket a jelenlévő zenekari </w:t>
      </w:r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szervező </w:t>
      </w: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>engedi be, a kezdéskor megtörtént sorsolásnak megfelelően12.15. Az első és a második forduló függöny (paraván) mögött zajlik, a harmadik nyílt színen. A próbajáték meghallgatáson szereplőnek tilos a függöny mögött megszólalni, a Zenekari Próbajáték Bizottsággal bármilyen módon érintkezésbe lépni, feléjük jelzést adni. A próbajáték megkezdése előtt a Zenekari Próbajáték Szakmai Bizottság tagjainak</w:t>
      </w:r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,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és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a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többi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jelenlévőnek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 xml:space="preserve"> a mobiltelefonjait kikapcsolt állapotban a teremben elkülönítve kell tárolni, mely telefonokat a harmadik forduló kezdetéig nem lehet használniuk.</w:t>
      </w:r>
    </w:p>
    <w:p w14:paraId="0B3FE0B7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lastRenderedPageBreak/>
        <w:t xml:space="preserve">12.12. </w:t>
      </w:r>
      <w:r w:rsidRPr="00C044DF">
        <w:rPr>
          <w:rFonts w:ascii="Arial" w:hAnsi="Arial"/>
          <w:color w:val="222222"/>
          <w:sz w:val="32"/>
          <w:szCs w:val="32"/>
          <w:lang w:eastAsia="hu-HU"/>
        </w:rPr>
        <w:t xml:space="preserve">Az első fordulóban a Zenekari Próbajáték Szakmai Bizottságában részt vevő koncertmesterek és adott szólam és szólamvezetők által választott anyagot mutatják be a jelentkezők. </w:t>
      </w: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>Az összes jelentkező előadása után a teljes próbajátékon résztvevő Zenekari Próbajáték Szakmai Bizottsági tagok</w:t>
      </w:r>
      <w:r w:rsidRPr="00C044DF">
        <w:rPr>
          <w:rFonts w:ascii="Arial" w:hAnsi="Arial" w:cs="Arial"/>
          <w:sz w:val="32"/>
          <w:szCs w:val="32"/>
          <w:lang w:eastAsia="hu-HU"/>
        </w:rPr>
        <w:t>, a jelentkezők személyének azonosítására csak utólagosan alkalmas formátumú szavazócédulán írásban,</w:t>
      </w: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 xml:space="preserve"> igennel vagy nemmel szavaznak, hogy kit vagy kiket szeretnének a második fordulóba továbbjuttatni. A továbbjutáshoz az igen szavazatok legalább 50%+1 szavazata szükséges.</w:t>
      </w:r>
    </w:p>
    <w:p w14:paraId="2C9C7192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val="en-US"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 xml:space="preserve">12.13. </w:t>
      </w:r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A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második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fordulóban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bemutatandó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anyagot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a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Zenekari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Próbajáték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Szakmai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Bizottság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koncertmesterei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és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az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adott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szólam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szólamvezetői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tagjai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, a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második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fordulóra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kiírt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anyagból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>választják</w:t>
      </w:r>
      <w:proofErr w:type="spellEnd"/>
      <w:r w:rsidRPr="00C044DF">
        <w:rPr>
          <w:rFonts w:ascii="Arial" w:hAnsi="Arial"/>
          <w:color w:val="222222"/>
          <w:sz w:val="32"/>
          <w:szCs w:val="32"/>
          <w:lang w:val="en-US" w:eastAsia="hu-HU"/>
        </w:rPr>
        <w:t xml:space="preserve"> ki.</w:t>
      </w:r>
    </w:p>
    <w:p w14:paraId="08BDC483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 xml:space="preserve">12.14. A harmadik fordulóba azok a pályázók juthatnak be, akik az első fordulóval azonos módon bonyolított szavazás során a második fordulóban az igen szavazatok legalább az 50%+1 szavazatát megkapják. </w:t>
      </w:r>
    </w:p>
    <w:p w14:paraId="73287A3A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trike/>
          <w:color w:val="222222"/>
          <w:sz w:val="32"/>
          <w:szCs w:val="32"/>
          <w:highlight w:val="red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 xml:space="preserve">12.15. A harmadik fordulóban a megelőző két fordulóban az el nem hangzott zenekari részletekből kell a jelentkezőknek játszani. Amennyiben a próbajáték anyagában válaszható szóló darab is szerepel, annak eljátszását csak ebben a fordulóban kérheti a Zenekari Próbajáték Szakmai Bizottság. </w:t>
      </w:r>
    </w:p>
    <w:p w14:paraId="72E5FC74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val="en-US"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12.16. A 3.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fordulóban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a PB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tagjai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1-10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ponttal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szavaznak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,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mely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értékek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egy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programozott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EXcel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táblában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kerülnek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rögzítésre.Az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a</w:t>
      </w:r>
      <w:r w:rsidR="00B63D30">
        <w:rPr>
          <w:rFonts w:ascii="Arial" w:hAnsi="Arial" w:cs="Arial"/>
          <w:color w:val="222222"/>
          <w:sz w:val="32"/>
          <w:szCs w:val="32"/>
          <w:lang w:val="en-US" w:eastAsia="hu-HU"/>
        </w:rPr>
        <w:t>lábbi</w:t>
      </w:r>
      <w:proofErr w:type="spellEnd"/>
      <w:r w:rsidR="00B63D30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="00B63D30">
        <w:rPr>
          <w:rFonts w:ascii="Arial" w:hAnsi="Arial" w:cs="Arial"/>
          <w:color w:val="222222"/>
          <w:sz w:val="32"/>
          <w:szCs w:val="32"/>
          <w:lang w:val="en-US" w:eastAsia="hu-HU"/>
        </w:rPr>
        <w:t>táblázatok</w:t>
      </w:r>
      <w:proofErr w:type="spellEnd"/>
      <w:r w:rsidR="00B63D30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="00B63D30">
        <w:rPr>
          <w:rFonts w:ascii="Arial" w:hAnsi="Arial" w:cs="Arial"/>
          <w:color w:val="222222"/>
          <w:sz w:val="32"/>
          <w:szCs w:val="32"/>
          <w:lang w:val="en-US" w:eastAsia="hu-HU"/>
        </w:rPr>
        <w:t>szerint</w:t>
      </w:r>
      <w:proofErr w:type="spellEnd"/>
      <w:r w:rsidR="00B63D30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a PB </w:t>
      </w:r>
      <w:proofErr w:type="spellStart"/>
      <w:r w:rsidR="00B63D30">
        <w:rPr>
          <w:rFonts w:ascii="Arial" w:hAnsi="Arial" w:cs="Arial"/>
          <w:color w:val="222222"/>
          <w:sz w:val="32"/>
          <w:szCs w:val="32"/>
          <w:lang w:val="en-US" w:eastAsia="hu-HU"/>
        </w:rPr>
        <w:t>m</w:t>
      </w:r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unkájában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résztvevő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zenekari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tagok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pontjai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átlagainak</w:t>
      </w:r>
      <w:proofErr w:type="spellEnd"/>
      <w:r w:rsidR="00B63D30">
        <w:rPr>
          <w:rFonts w:ascii="Arial" w:hAnsi="Arial" w:cs="Arial"/>
          <w:color w:val="222222"/>
          <w:sz w:val="32"/>
          <w:szCs w:val="32"/>
          <w:lang w:val="en-US" w:eastAsia="hu-HU"/>
        </w:rPr>
        <w:t>,</w:t>
      </w:r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és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megadott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szorzóinak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eredménye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alapján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elérhető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maximum 100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pont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,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956"/>
        <w:gridCol w:w="1338"/>
        <w:gridCol w:w="1372"/>
      </w:tblGrid>
      <w:tr w:rsidR="00C044DF" w:rsidRPr="00C044DF" w14:paraId="5B843649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7C12D1DE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Koncertmesteri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790A28DB" w14:textId="77777777" w:rsidR="00C044DF" w:rsidRPr="00C044DF" w:rsidRDefault="00C044DF">
            <w:pPr>
              <w:spacing w:line="256" w:lineRule="auto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Szorzó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15CE597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max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pont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284AE01B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eredmény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 w:rsidR="00C044DF" w:rsidRPr="00C044DF" w14:paraId="3CE6C3DE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7A237D7C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lastRenderedPageBreak/>
              <w:t>km</w:t>
            </w:r>
          </w:p>
        </w:tc>
        <w:tc>
          <w:tcPr>
            <w:tcW w:w="760" w:type="pct"/>
            <w:noWrap/>
            <w:vAlign w:val="bottom"/>
            <w:hideMark/>
          </w:tcPr>
          <w:p w14:paraId="3E91FEA0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01E20E48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584A7E93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63E42198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7BF4ECCB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vonós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szv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7E2D1D15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23C199D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55381756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7736DDB6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41E9BEE0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vonós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tutti</w:t>
            </w:r>
          </w:p>
        </w:tc>
        <w:tc>
          <w:tcPr>
            <w:tcW w:w="760" w:type="pct"/>
            <w:noWrap/>
            <w:vAlign w:val="bottom"/>
            <w:hideMark/>
          </w:tcPr>
          <w:p w14:paraId="3F4C7E7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749CE5C2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422742B4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31692831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0EE485A8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1.fúvós + tuba +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timpani+hárfa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6FE83F4B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3BD1021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5C4A81F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25F8424B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2A37A782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2.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+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ütő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3421F98C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166F491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46542ABC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34D20EB5" w14:textId="77777777" w:rsidTr="00BC4DD6">
        <w:trPr>
          <w:trHeight w:val="300"/>
        </w:trPr>
        <w:tc>
          <w:tcPr>
            <w:tcW w:w="2720" w:type="pct"/>
            <w:noWrap/>
            <w:vAlign w:val="bottom"/>
          </w:tcPr>
          <w:p w14:paraId="40140279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5AAFC3E2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  <w:hideMark/>
          </w:tcPr>
          <w:p w14:paraId="23FA8C78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Összesen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:</w:t>
            </w:r>
          </w:p>
        </w:tc>
        <w:tc>
          <w:tcPr>
            <w:tcW w:w="760" w:type="pct"/>
            <w:noWrap/>
            <w:vAlign w:val="bottom"/>
            <w:hideMark/>
          </w:tcPr>
          <w:p w14:paraId="5DEBA97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</w:tr>
      <w:tr w:rsidR="00C044DF" w:rsidRPr="00C044DF" w14:paraId="34FCC86D" w14:textId="77777777" w:rsidTr="00BC4DD6">
        <w:trPr>
          <w:trHeight w:val="300"/>
        </w:trPr>
        <w:tc>
          <w:tcPr>
            <w:tcW w:w="3480" w:type="pct"/>
            <w:gridSpan w:val="2"/>
            <w:noWrap/>
            <w:vAlign w:val="bottom"/>
          </w:tcPr>
          <w:p w14:paraId="798AF79D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634A3546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30EAA65B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C044DF" w:rsidRPr="00C044DF" w14:paraId="1D5CBB4C" w14:textId="77777777" w:rsidTr="00BC4DD6">
        <w:trPr>
          <w:trHeight w:val="300"/>
        </w:trPr>
        <w:tc>
          <w:tcPr>
            <w:tcW w:w="3480" w:type="pct"/>
            <w:gridSpan w:val="2"/>
            <w:noWrap/>
            <w:vAlign w:val="bottom"/>
            <w:hideMark/>
          </w:tcPr>
          <w:p w14:paraId="60A1CF7E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Vonós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tutti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és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szv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3AA20312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max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pont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745C8B66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eredmény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 w:rsidR="00C044DF" w:rsidRPr="00C044DF" w14:paraId="2E544A08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098A142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km</w:t>
            </w:r>
          </w:p>
        </w:tc>
        <w:tc>
          <w:tcPr>
            <w:tcW w:w="760" w:type="pct"/>
            <w:noWrap/>
            <w:vAlign w:val="bottom"/>
            <w:hideMark/>
          </w:tcPr>
          <w:p w14:paraId="1134B35B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2DD15598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52CD7026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4742F0B0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72A8E1C8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kiírt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szólam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szv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53EA9D6E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6AA674D4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0EDCCA20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4E9E3881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6E18593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kiírt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szólam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tutti</w:t>
            </w:r>
          </w:p>
        </w:tc>
        <w:tc>
          <w:tcPr>
            <w:tcW w:w="760" w:type="pct"/>
            <w:noWrap/>
            <w:vAlign w:val="bottom"/>
            <w:hideMark/>
          </w:tcPr>
          <w:p w14:paraId="3723858C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68C71B5B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3971678C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74F54AB3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26EA941E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többi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vonós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szólam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szv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104101EB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28F33EA2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16B6916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6B0E6903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013FA1E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többi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vonós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szólam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tutti</w:t>
            </w:r>
          </w:p>
        </w:tc>
        <w:tc>
          <w:tcPr>
            <w:tcW w:w="760" w:type="pct"/>
            <w:noWrap/>
            <w:vAlign w:val="bottom"/>
            <w:hideMark/>
          </w:tcPr>
          <w:p w14:paraId="0132CB8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14B78F48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61007ED4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691BD47B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22DF8018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1.fúvós + tuba +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timpani+hárfa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7341D0B0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3EEFE414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140D9BB9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2607BC0D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6BB36F70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2.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+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ütő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5DC70616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37415122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5FD268B4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047C3764" w14:textId="77777777" w:rsidTr="00BC4DD6">
        <w:trPr>
          <w:trHeight w:val="300"/>
        </w:trPr>
        <w:tc>
          <w:tcPr>
            <w:tcW w:w="2720" w:type="pct"/>
            <w:noWrap/>
            <w:vAlign w:val="bottom"/>
          </w:tcPr>
          <w:p w14:paraId="11C5FF77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73E6294E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  <w:hideMark/>
          </w:tcPr>
          <w:p w14:paraId="5FCB9490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Összesen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:</w:t>
            </w:r>
          </w:p>
        </w:tc>
        <w:tc>
          <w:tcPr>
            <w:tcW w:w="760" w:type="pct"/>
            <w:noWrap/>
            <w:vAlign w:val="bottom"/>
            <w:hideMark/>
          </w:tcPr>
          <w:p w14:paraId="200F42A3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</w:tr>
      <w:tr w:rsidR="00C044DF" w:rsidRPr="00C044DF" w14:paraId="69A58686" w14:textId="77777777" w:rsidTr="00BC4DD6">
        <w:trPr>
          <w:trHeight w:val="300"/>
        </w:trPr>
        <w:tc>
          <w:tcPr>
            <w:tcW w:w="3480" w:type="pct"/>
            <w:gridSpan w:val="2"/>
            <w:noWrap/>
            <w:vAlign w:val="bottom"/>
          </w:tcPr>
          <w:p w14:paraId="2C65B871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55619AF8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1C8306B8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C044DF" w:rsidRPr="00C044DF" w14:paraId="2021B263" w14:textId="77777777" w:rsidTr="00BC4DD6">
        <w:trPr>
          <w:trHeight w:val="300"/>
        </w:trPr>
        <w:tc>
          <w:tcPr>
            <w:tcW w:w="3480" w:type="pct"/>
            <w:gridSpan w:val="2"/>
            <w:noWrap/>
            <w:vAlign w:val="bottom"/>
            <w:hideMark/>
          </w:tcPr>
          <w:p w14:paraId="0E26C00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1.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7FA1EEA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max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pont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024EB27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eredmény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 w:rsidR="00C044DF" w:rsidRPr="00C044DF" w14:paraId="468F3944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47C53F0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km</w:t>
            </w:r>
          </w:p>
        </w:tc>
        <w:tc>
          <w:tcPr>
            <w:tcW w:w="760" w:type="pct"/>
            <w:noWrap/>
            <w:vAlign w:val="bottom"/>
            <w:hideMark/>
          </w:tcPr>
          <w:p w14:paraId="7510EAA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2507F2F3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3D0010B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2C1FACC8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7F94C349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lastRenderedPageBreak/>
              <w:t>kiírt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szólam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1.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fúvósai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0914C2B5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7C7E3E8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12323B75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336DD935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56342DC0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kiírt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szólam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2.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fúvósai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2ACC0853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70682F5E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67EE1378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6C2B47D6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18328E56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kiírt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szólamcsoport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1.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fúvósai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668B490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087DEFA2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625EDC03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29BCC3ED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536FDA65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kiírt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szólamcsoport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2.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fúvósai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051A4610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5BFE8078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4D935F53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41FEA4A0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49B52D98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vonós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szv+többi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1.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fúvós+timpani+hárfa+tuba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46A2F988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754BC406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76AC106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0AA0C475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60FE5A2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vonós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tutti+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többi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2.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fúvós+ütő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18D65833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72026CEC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6219961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41F3C8CE" w14:textId="77777777" w:rsidTr="00BC4DD6">
        <w:trPr>
          <w:trHeight w:val="300"/>
        </w:trPr>
        <w:tc>
          <w:tcPr>
            <w:tcW w:w="2720" w:type="pct"/>
            <w:noWrap/>
            <w:vAlign w:val="bottom"/>
          </w:tcPr>
          <w:p w14:paraId="549D81E3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398CC2F3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  <w:hideMark/>
          </w:tcPr>
          <w:p w14:paraId="681FA3D0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Összesen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:</w:t>
            </w:r>
          </w:p>
        </w:tc>
        <w:tc>
          <w:tcPr>
            <w:tcW w:w="760" w:type="pct"/>
            <w:noWrap/>
            <w:vAlign w:val="bottom"/>
            <w:hideMark/>
          </w:tcPr>
          <w:p w14:paraId="20DC63F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</w:tr>
      <w:tr w:rsidR="00C044DF" w:rsidRPr="00C044DF" w14:paraId="0D87830A" w14:textId="77777777" w:rsidTr="00BC4DD6">
        <w:trPr>
          <w:trHeight w:val="300"/>
        </w:trPr>
        <w:tc>
          <w:tcPr>
            <w:tcW w:w="3480" w:type="pct"/>
            <w:gridSpan w:val="2"/>
            <w:noWrap/>
            <w:vAlign w:val="bottom"/>
          </w:tcPr>
          <w:p w14:paraId="406B6B04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73F54CAB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248B429F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C044DF" w:rsidRPr="00C044DF" w14:paraId="4E288D5B" w14:textId="77777777" w:rsidTr="00BC4DD6">
        <w:trPr>
          <w:trHeight w:val="300"/>
        </w:trPr>
        <w:tc>
          <w:tcPr>
            <w:tcW w:w="3480" w:type="pct"/>
            <w:gridSpan w:val="2"/>
            <w:noWrap/>
            <w:vAlign w:val="bottom"/>
            <w:hideMark/>
          </w:tcPr>
          <w:p w14:paraId="22BACFBB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2-3-4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73BFFC24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max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pont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2738EEA9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eredmény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 w:rsidR="00C044DF" w:rsidRPr="00C044DF" w14:paraId="2AFED2DF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04C3AC3C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km</w:t>
            </w:r>
          </w:p>
        </w:tc>
        <w:tc>
          <w:tcPr>
            <w:tcW w:w="760" w:type="pct"/>
            <w:noWrap/>
            <w:vAlign w:val="bottom"/>
            <w:hideMark/>
          </w:tcPr>
          <w:p w14:paraId="61B33AE8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33E7D091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5F390EE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174EACA8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0CEC8C02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kiírt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szólam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1.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fúvósai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69C3D7C8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1939F032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5EC06E2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70AF2B0E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40425E61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kiírt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szólam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2.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fúvósai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4D2B95A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1C19803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19586F36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464BF83E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0B139A05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kiírt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szólamcsoport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1.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fúvósai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0A0874E1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0178A506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0C5F7D06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01FB95B8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6B7F362E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kiírt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szólamcsoport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2.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fúvósai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0A4E682B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7CFEEAF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5A8A2D60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6D0AEFDB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2BAB5F2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vonós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szv+többi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1.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fúvós+timpani+hárfa+tuba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686E348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66E3372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35C8A266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3564C75D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57A0855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vonós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tutti+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többi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2.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fúvós+ütő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442934B3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7BD790C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17DA8674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70F0917D" w14:textId="77777777" w:rsidTr="00BC4DD6">
        <w:trPr>
          <w:trHeight w:val="300"/>
        </w:trPr>
        <w:tc>
          <w:tcPr>
            <w:tcW w:w="2720" w:type="pct"/>
            <w:noWrap/>
            <w:vAlign w:val="bottom"/>
          </w:tcPr>
          <w:p w14:paraId="76410F9A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39007876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  <w:hideMark/>
          </w:tcPr>
          <w:p w14:paraId="621A27E6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Összesen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:</w:t>
            </w:r>
          </w:p>
        </w:tc>
        <w:tc>
          <w:tcPr>
            <w:tcW w:w="760" w:type="pct"/>
            <w:noWrap/>
            <w:vAlign w:val="bottom"/>
            <w:hideMark/>
          </w:tcPr>
          <w:p w14:paraId="20798503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</w:tr>
      <w:tr w:rsidR="00C044DF" w:rsidRPr="00C044DF" w14:paraId="738D8FDE" w14:textId="77777777" w:rsidTr="00BC4DD6">
        <w:trPr>
          <w:trHeight w:val="300"/>
        </w:trPr>
        <w:tc>
          <w:tcPr>
            <w:tcW w:w="2720" w:type="pct"/>
            <w:noWrap/>
            <w:vAlign w:val="bottom"/>
          </w:tcPr>
          <w:p w14:paraId="580A5A9A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204298E5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35F03F97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5CC458BF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C044DF" w:rsidRPr="00C044DF" w14:paraId="18DA94DD" w14:textId="77777777" w:rsidTr="00BC4DD6">
        <w:trPr>
          <w:trHeight w:val="300"/>
        </w:trPr>
        <w:tc>
          <w:tcPr>
            <w:tcW w:w="3480" w:type="pct"/>
            <w:gridSpan w:val="2"/>
            <w:noWrap/>
            <w:vAlign w:val="bottom"/>
            <w:hideMark/>
          </w:tcPr>
          <w:p w14:paraId="18D53AD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lastRenderedPageBreak/>
              <w:t>tuba</w:t>
            </w:r>
          </w:p>
        </w:tc>
        <w:tc>
          <w:tcPr>
            <w:tcW w:w="760" w:type="pct"/>
            <w:noWrap/>
            <w:vAlign w:val="bottom"/>
            <w:hideMark/>
          </w:tcPr>
          <w:p w14:paraId="473F72C5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max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pont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6822C488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eredmény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 w:rsidR="00C044DF" w:rsidRPr="00C044DF" w14:paraId="5DA0695C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148D94A4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km</w:t>
            </w:r>
          </w:p>
        </w:tc>
        <w:tc>
          <w:tcPr>
            <w:tcW w:w="760" w:type="pct"/>
            <w:noWrap/>
            <w:vAlign w:val="bottom"/>
            <w:hideMark/>
          </w:tcPr>
          <w:p w14:paraId="168C0D74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15ECE59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3C31CD5E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377915B1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6DF6E2E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kiírt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szólam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tagjai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336CD5F9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60" w:type="pct"/>
            <w:noWrap/>
            <w:vAlign w:val="bottom"/>
            <w:hideMark/>
          </w:tcPr>
          <w:p w14:paraId="715981B4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11D1C4D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 w:rsidR="00C044DF" w:rsidRPr="00C044DF" w14:paraId="233B1E4C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3B41F9D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rezes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1.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fúvósok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6D1BC04B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5CACE6BE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701CFDA2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308B77E1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2E06198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rezes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2.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fúvósok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3B0F5585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5650AF99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706D6A14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69332839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7182BAE4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vonós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szv+többi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1.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fúvós+timpani+hárfa+tuba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3F48B9F5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6412D30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4136AA61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794EF296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6A9AFC81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vonós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tutti+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többi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2.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fúvós+ütő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56D5CCFC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6325BD81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39E3F586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50686680" w14:textId="77777777" w:rsidTr="00BC4DD6">
        <w:trPr>
          <w:trHeight w:val="300"/>
        </w:trPr>
        <w:tc>
          <w:tcPr>
            <w:tcW w:w="2720" w:type="pct"/>
            <w:noWrap/>
            <w:vAlign w:val="bottom"/>
          </w:tcPr>
          <w:p w14:paraId="64BD6DAF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5225C2E4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  <w:hideMark/>
          </w:tcPr>
          <w:p w14:paraId="0DB28963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Összesen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:</w:t>
            </w:r>
          </w:p>
        </w:tc>
        <w:tc>
          <w:tcPr>
            <w:tcW w:w="760" w:type="pct"/>
            <w:noWrap/>
            <w:vAlign w:val="bottom"/>
            <w:hideMark/>
          </w:tcPr>
          <w:p w14:paraId="154D454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</w:tr>
      <w:tr w:rsidR="00C044DF" w:rsidRPr="00C044DF" w14:paraId="5C9AAD08" w14:textId="77777777" w:rsidTr="00BC4DD6">
        <w:trPr>
          <w:trHeight w:val="300"/>
        </w:trPr>
        <w:tc>
          <w:tcPr>
            <w:tcW w:w="3480" w:type="pct"/>
            <w:gridSpan w:val="2"/>
            <w:noWrap/>
            <w:vAlign w:val="bottom"/>
            <w:hideMark/>
          </w:tcPr>
          <w:p w14:paraId="503119E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hárfa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06BCD313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max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pont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14FA2CF0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eredmény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 w:rsidR="00C044DF" w:rsidRPr="00C044DF" w14:paraId="266D5AE7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34ECEE70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km</w:t>
            </w:r>
          </w:p>
        </w:tc>
        <w:tc>
          <w:tcPr>
            <w:tcW w:w="760" w:type="pct"/>
            <w:noWrap/>
            <w:vAlign w:val="bottom"/>
            <w:hideMark/>
          </w:tcPr>
          <w:p w14:paraId="00841310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65DBEE2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414C47D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685F8EC5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4C450830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kiírt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szólam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tagjai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0F58031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60" w:type="pct"/>
            <w:noWrap/>
            <w:vAlign w:val="bottom"/>
            <w:hideMark/>
          </w:tcPr>
          <w:p w14:paraId="3E7B412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1980418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40</w:t>
            </w:r>
          </w:p>
        </w:tc>
      </w:tr>
      <w:tr w:rsidR="00C044DF" w:rsidRPr="00C044DF" w14:paraId="0ADF136C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34F4FF86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vonós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szv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35FB76F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0B10DAC6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20A59202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25D0BCA4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2AF8CEA8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vonós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tutti</w:t>
            </w:r>
          </w:p>
        </w:tc>
        <w:tc>
          <w:tcPr>
            <w:tcW w:w="760" w:type="pct"/>
            <w:noWrap/>
            <w:vAlign w:val="bottom"/>
            <w:hideMark/>
          </w:tcPr>
          <w:p w14:paraId="261CD441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3B07978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2D4E098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195999ED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53E19A52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1.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fúvósok+timpani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10EA253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01A27844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50EC6E8B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5916A428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1D72C65B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2.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fúvósok+ütő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57305FC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75D85E5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08A911A5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545777E6" w14:textId="77777777" w:rsidTr="00BC4DD6">
        <w:trPr>
          <w:trHeight w:val="300"/>
        </w:trPr>
        <w:tc>
          <w:tcPr>
            <w:tcW w:w="2720" w:type="pct"/>
            <w:noWrap/>
            <w:vAlign w:val="bottom"/>
          </w:tcPr>
          <w:p w14:paraId="54A47BBB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452B8FAC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  <w:hideMark/>
          </w:tcPr>
          <w:p w14:paraId="3333920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Összesen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:</w:t>
            </w:r>
          </w:p>
        </w:tc>
        <w:tc>
          <w:tcPr>
            <w:tcW w:w="760" w:type="pct"/>
            <w:noWrap/>
            <w:vAlign w:val="bottom"/>
            <w:hideMark/>
          </w:tcPr>
          <w:p w14:paraId="5C76CB05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</w:tr>
      <w:tr w:rsidR="00C044DF" w:rsidRPr="00C044DF" w14:paraId="70176485" w14:textId="77777777" w:rsidTr="00BC4DD6">
        <w:trPr>
          <w:trHeight w:val="300"/>
        </w:trPr>
        <w:tc>
          <w:tcPr>
            <w:tcW w:w="2720" w:type="pct"/>
            <w:noWrap/>
            <w:vAlign w:val="bottom"/>
          </w:tcPr>
          <w:p w14:paraId="3A9FA0C6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18E7AD30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0AEBDB70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154E18BA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C044DF" w:rsidRPr="00C044DF" w14:paraId="343544BC" w14:textId="77777777" w:rsidTr="00BC4DD6">
        <w:trPr>
          <w:trHeight w:val="300"/>
        </w:trPr>
        <w:tc>
          <w:tcPr>
            <w:tcW w:w="3480" w:type="pct"/>
            <w:gridSpan w:val="2"/>
            <w:noWrap/>
            <w:vAlign w:val="bottom"/>
            <w:hideMark/>
          </w:tcPr>
          <w:p w14:paraId="4C78310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timpani</w:t>
            </w:r>
          </w:p>
        </w:tc>
        <w:tc>
          <w:tcPr>
            <w:tcW w:w="760" w:type="pct"/>
            <w:noWrap/>
            <w:vAlign w:val="bottom"/>
            <w:hideMark/>
          </w:tcPr>
          <w:p w14:paraId="39FEF846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max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pont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05875785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eredmény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 w:rsidR="00C044DF" w:rsidRPr="00C044DF" w14:paraId="10E26F11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7A9ABBB5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lastRenderedPageBreak/>
              <w:t>km</w:t>
            </w:r>
          </w:p>
        </w:tc>
        <w:tc>
          <w:tcPr>
            <w:tcW w:w="760" w:type="pct"/>
            <w:noWrap/>
            <w:vAlign w:val="bottom"/>
            <w:hideMark/>
          </w:tcPr>
          <w:p w14:paraId="1D1FFFAC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6FA03921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70BCAA69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2278AFBA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59CB8876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kiírt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szólam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tagjai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703EF3E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60" w:type="pct"/>
            <w:noWrap/>
            <w:vAlign w:val="bottom"/>
            <w:hideMark/>
          </w:tcPr>
          <w:p w14:paraId="3A20BBDE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14D3F55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 w:rsidR="00C044DF" w:rsidRPr="00C044DF" w14:paraId="4D5537B8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0AFA3C3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ütő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3CE545C0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42B1B7E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36EA15DB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5E827541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59475A6B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vonós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szv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2164AD24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2E52F1A1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3F0C8621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0F587CFB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4DD93393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vonós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tutti</w:t>
            </w:r>
          </w:p>
        </w:tc>
        <w:tc>
          <w:tcPr>
            <w:tcW w:w="760" w:type="pct"/>
            <w:noWrap/>
            <w:vAlign w:val="bottom"/>
            <w:hideMark/>
          </w:tcPr>
          <w:p w14:paraId="209C7D00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2E742060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380ABF45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046F496B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50BF648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1.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fúvósok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5980637C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2D758116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0FE5F832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0ABCC91E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3C604AA3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2.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fúvósok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551C34F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3628DB32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586DE37B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50F52015" w14:textId="77777777" w:rsidTr="00BC4DD6">
        <w:trPr>
          <w:trHeight w:val="300"/>
        </w:trPr>
        <w:tc>
          <w:tcPr>
            <w:tcW w:w="2720" w:type="pct"/>
            <w:noWrap/>
            <w:vAlign w:val="bottom"/>
          </w:tcPr>
          <w:p w14:paraId="077C38CD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439BCD17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  <w:hideMark/>
          </w:tcPr>
          <w:p w14:paraId="4B17C32C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Összesen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:</w:t>
            </w:r>
          </w:p>
        </w:tc>
        <w:tc>
          <w:tcPr>
            <w:tcW w:w="760" w:type="pct"/>
            <w:noWrap/>
            <w:vAlign w:val="bottom"/>
            <w:hideMark/>
          </w:tcPr>
          <w:p w14:paraId="69A74453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</w:tr>
      <w:tr w:rsidR="00C044DF" w:rsidRPr="00C044DF" w14:paraId="09168BBD" w14:textId="77777777" w:rsidTr="00BC4DD6">
        <w:trPr>
          <w:trHeight w:val="300"/>
        </w:trPr>
        <w:tc>
          <w:tcPr>
            <w:tcW w:w="2720" w:type="pct"/>
            <w:noWrap/>
            <w:vAlign w:val="bottom"/>
          </w:tcPr>
          <w:p w14:paraId="66DCB01A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3B5CB38E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6E612DD1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2127A5F6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C044DF" w:rsidRPr="00C044DF" w14:paraId="6BE144BF" w14:textId="77777777" w:rsidTr="00BC4DD6">
        <w:trPr>
          <w:trHeight w:val="300"/>
        </w:trPr>
        <w:tc>
          <w:tcPr>
            <w:tcW w:w="3480" w:type="pct"/>
            <w:gridSpan w:val="2"/>
            <w:noWrap/>
            <w:vAlign w:val="bottom"/>
            <w:hideMark/>
          </w:tcPr>
          <w:p w14:paraId="40FB7C12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ütő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0AD3910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max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pont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716FDF95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eredmény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 w:rsidR="00C044DF" w:rsidRPr="00C044DF" w14:paraId="10BE9179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3C1749B3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km</w:t>
            </w:r>
          </w:p>
        </w:tc>
        <w:tc>
          <w:tcPr>
            <w:tcW w:w="760" w:type="pct"/>
            <w:noWrap/>
            <w:vAlign w:val="bottom"/>
            <w:hideMark/>
          </w:tcPr>
          <w:p w14:paraId="64732AAC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60" w:type="pct"/>
            <w:noWrap/>
            <w:vAlign w:val="bottom"/>
            <w:hideMark/>
          </w:tcPr>
          <w:p w14:paraId="3138EFB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7051E4AC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 w:rsidR="00C044DF" w:rsidRPr="00C044DF" w14:paraId="3E75183B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79DF9383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kiírt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szólam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tagjai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112B1083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60" w:type="pct"/>
            <w:noWrap/>
            <w:vAlign w:val="bottom"/>
            <w:hideMark/>
          </w:tcPr>
          <w:p w14:paraId="3C25383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7AEBADB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 w:rsidR="00C044DF" w:rsidRPr="00C044DF" w14:paraId="173A3A7D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2D2F70EB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timpani</w:t>
            </w:r>
          </w:p>
        </w:tc>
        <w:tc>
          <w:tcPr>
            <w:tcW w:w="760" w:type="pct"/>
            <w:noWrap/>
            <w:vAlign w:val="bottom"/>
            <w:hideMark/>
          </w:tcPr>
          <w:p w14:paraId="100BA6EA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2A0F13AF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1F72EEA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3EDBC46C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2FE27B45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vonós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szv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1E9FBFD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718F504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220898D4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124066D8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100B410C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vonós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 tutti</w:t>
            </w:r>
          </w:p>
        </w:tc>
        <w:tc>
          <w:tcPr>
            <w:tcW w:w="760" w:type="pct"/>
            <w:noWrap/>
            <w:vAlign w:val="bottom"/>
            <w:hideMark/>
          </w:tcPr>
          <w:p w14:paraId="1ACB2CB9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7F7F73FE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5791DFB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0DD7070F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4BB62D82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1.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fúvósok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26FCA12E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44C02A1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1B1BA008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5A513B64" w14:textId="77777777" w:rsidTr="00BC4DD6">
        <w:trPr>
          <w:trHeight w:val="300"/>
        </w:trPr>
        <w:tc>
          <w:tcPr>
            <w:tcW w:w="2720" w:type="pct"/>
            <w:noWrap/>
            <w:vAlign w:val="bottom"/>
            <w:hideMark/>
          </w:tcPr>
          <w:p w14:paraId="0D368E1D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 xml:space="preserve">2. </w:t>
            </w: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fúvósok</w:t>
            </w:r>
            <w:proofErr w:type="spellEnd"/>
          </w:p>
        </w:tc>
        <w:tc>
          <w:tcPr>
            <w:tcW w:w="760" w:type="pct"/>
            <w:noWrap/>
            <w:vAlign w:val="bottom"/>
            <w:hideMark/>
          </w:tcPr>
          <w:p w14:paraId="00F6A2D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60" w:type="pct"/>
            <w:noWrap/>
            <w:vAlign w:val="bottom"/>
            <w:hideMark/>
          </w:tcPr>
          <w:p w14:paraId="10D1BD58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0" w:type="pct"/>
            <w:noWrap/>
            <w:vAlign w:val="bottom"/>
            <w:hideMark/>
          </w:tcPr>
          <w:p w14:paraId="59598507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  <w:tr w:rsidR="00C044DF" w:rsidRPr="00C044DF" w14:paraId="38CCE3BF" w14:textId="77777777" w:rsidTr="00BC4DD6">
        <w:trPr>
          <w:trHeight w:val="300"/>
        </w:trPr>
        <w:tc>
          <w:tcPr>
            <w:tcW w:w="2720" w:type="pct"/>
            <w:noWrap/>
            <w:vAlign w:val="bottom"/>
          </w:tcPr>
          <w:p w14:paraId="79604564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</w:tcPr>
          <w:p w14:paraId="7D52F3E7" w14:textId="77777777" w:rsidR="00C044DF" w:rsidRPr="00C044DF" w:rsidRDefault="00C044DF">
            <w:pPr>
              <w:spacing w:line="256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noWrap/>
            <w:vAlign w:val="bottom"/>
            <w:hideMark/>
          </w:tcPr>
          <w:p w14:paraId="7263D861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Összesen</w:t>
            </w:r>
            <w:proofErr w:type="spellEnd"/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:</w:t>
            </w:r>
          </w:p>
        </w:tc>
        <w:tc>
          <w:tcPr>
            <w:tcW w:w="760" w:type="pct"/>
            <w:noWrap/>
            <w:vAlign w:val="bottom"/>
            <w:hideMark/>
          </w:tcPr>
          <w:p w14:paraId="7B70FDFE" w14:textId="77777777" w:rsidR="00C044DF" w:rsidRPr="00C044DF" w:rsidRDefault="00C044DF">
            <w:pPr>
              <w:spacing w:line="256" w:lineRule="auto"/>
              <w:jc w:val="center"/>
              <w:textAlignment w:val="bottom"/>
              <w:rPr>
                <w:rFonts w:cs="Calibri"/>
                <w:color w:val="000000"/>
                <w:sz w:val="32"/>
                <w:szCs w:val="32"/>
              </w:rPr>
            </w:pPr>
            <w:r w:rsidRPr="00C044DF">
              <w:rPr>
                <w:rFonts w:eastAsia="SimSun" w:cs="Calibri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</w:tr>
    </w:tbl>
    <w:p w14:paraId="2749F493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highlight w:val="red"/>
          <w:lang w:val="en-US" w:eastAsia="hu-HU"/>
        </w:rPr>
      </w:pPr>
    </w:p>
    <w:p w14:paraId="5B386B3D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lastRenderedPageBreak/>
        <w:t xml:space="preserve">12.17. Mind a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három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ford</w:t>
      </w:r>
      <w:r w:rsidR="00B63D30">
        <w:rPr>
          <w:rFonts w:ascii="Arial" w:hAnsi="Arial" w:cs="Arial"/>
          <w:color w:val="222222"/>
          <w:sz w:val="32"/>
          <w:szCs w:val="32"/>
          <w:lang w:val="en-US" w:eastAsia="hu-HU"/>
        </w:rPr>
        <w:t>u</w:t>
      </w:r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ló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eredménye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százalékos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formában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kerül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 xml:space="preserve"> </w:t>
      </w:r>
      <w:proofErr w:type="spellStart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meghatározásra</w:t>
      </w:r>
      <w:proofErr w:type="spellEnd"/>
      <w:r w:rsidRPr="00C044DF">
        <w:rPr>
          <w:rFonts w:ascii="Arial" w:hAnsi="Arial" w:cs="Arial"/>
          <w:color w:val="222222"/>
          <w:sz w:val="32"/>
          <w:szCs w:val="32"/>
          <w:lang w:val="en-US" w:eastAsia="hu-HU"/>
        </w:rPr>
        <w:t>.</w:t>
      </w:r>
      <w:r w:rsidRPr="00C044DF">
        <w:rPr>
          <w:rFonts w:ascii="Arial" w:hAnsi="Arial" w:cs="Arial"/>
          <w:color w:val="222222"/>
          <w:sz w:val="32"/>
          <w:szCs w:val="32"/>
          <w:lang w:eastAsia="hu-HU"/>
        </w:rPr>
        <w:t xml:space="preserve"> A végeredmény a három forduló összesített eredményéből tevődik össze, </w:t>
      </w:r>
      <w:r w:rsidRPr="00C044DF">
        <w:rPr>
          <w:rFonts w:ascii="Arial" w:hAnsi="Arial" w:cs="Arial"/>
          <w:sz w:val="32"/>
          <w:szCs w:val="32"/>
          <w:lang w:eastAsia="hu-HU"/>
        </w:rPr>
        <w:t>amelyben az egyes fordulók egyenlő arányban számítanak.</w:t>
      </w:r>
    </w:p>
    <w:p w14:paraId="1E76FA13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C044DF">
        <w:rPr>
          <w:rFonts w:ascii="Arial" w:hAnsi="Arial" w:cs="Arial"/>
          <w:sz w:val="32"/>
          <w:szCs w:val="32"/>
          <w:lang w:eastAsia="hu-HU"/>
        </w:rPr>
        <w:t>12.18. Az próbajáték lezárásaként az egyes jelöltek által elért pontszámok ismeretében a Zenekari Próbajáték Szakmai Bizottság megbeszélést folytat. A megbeszélés során a Zenekari Próbajáték Bizottság meghatározza az eredményes próbajátékot teljesített személyek sorrendjét, valamint közülük a meghirdetett álláshelyek betöltésére a próbajáték alapján alkalmasnak minősített személyek sorrendi névsorát, amelyeket a főzeneigazgatónak átadott jegyzőkönyvben rögzítenek. A főzeneigazgató a munkaviszony létesítésre a főigazgatóhoz terjeszti fel a Zenekari Próbajáték Szakmai Bizottság által meghatározott személyeket. A MÁO köteles a Zenekari Próbajáték Szakmai bizottság által meghatározott sorrendiség megtartásával a munkaviszony létesítése során eljárni, valamint csak arra a munkakörre vonatkozóan köthet érvényes munkaszerződést, amelyre a pályázó az eredményes próbajátékot teljesítette.</w:t>
      </w:r>
    </w:p>
    <w:p w14:paraId="5564687E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C044DF">
        <w:rPr>
          <w:rFonts w:ascii="Arial" w:hAnsi="Arial" w:cs="Arial"/>
          <w:sz w:val="32"/>
          <w:szCs w:val="32"/>
          <w:lang w:eastAsia="hu-HU"/>
        </w:rPr>
        <w:t xml:space="preserve">12.19. </w:t>
      </w:r>
      <w:r w:rsidRPr="00C044DF">
        <w:rPr>
          <w:rFonts w:ascii="Arial" w:eastAsia="Times New Roman" w:hAnsi="Arial" w:cs="Arial"/>
          <w:sz w:val="32"/>
          <w:szCs w:val="32"/>
          <w:lang w:eastAsia="hu-HU"/>
        </w:rPr>
        <w:t>A határozott idejű munkaszerződést a MÁO csak abban az esetben hosszabbíthatja meg, ha az érintett zenekari tag tovább foglalkoztatását a koncertmesterek és az adott szólam szólamvezetőinek legalább 70%, valamint az adott szólam tuttistáinak és az adott szólamcsoport szólamvezetőinek legalább 70%-a – titkos szavazás eredményeként - támogatja.</w:t>
      </w:r>
      <w:r w:rsidRPr="00C044DF">
        <w:rPr>
          <w:rFonts w:ascii="Arial" w:hAnsi="Arial" w:cs="Arial"/>
          <w:sz w:val="32"/>
          <w:szCs w:val="32"/>
          <w:lang w:eastAsia="hu-HU"/>
        </w:rPr>
        <w:t xml:space="preserve"> Ez esetben a MÁO határozatlan idejű munkaszerződés megkötésére irányuló ajánlatot köteles az érintett zenekari tagnak tenni.</w:t>
      </w:r>
      <w:r w:rsidRPr="00C044DF">
        <w:rPr>
          <w:rFonts w:ascii="Arial" w:eastAsia="Times New Roman" w:hAnsi="Arial" w:cs="Arial"/>
          <w:sz w:val="32"/>
          <w:szCs w:val="32"/>
          <w:lang w:eastAsia="hu-HU"/>
        </w:rPr>
        <w:t xml:space="preserve"> A szavazást a munkaszerződés hosszabbítására nyitva álló határidő eljött legalább 15 nappal előtte kell lebonyolítani. A szavazás eredményéről a zenekari igazgató a főigazgatót írásban köteles tájékoztatni.</w:t>
      </w:r>
    </w:p>
    <w:p w14:paraId="08098F74" w14:textId="4483CE70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C044DF">
        <w:rPr>
          <w:rFonts w:ascii="Arial" w:hAnsi="Arial" w:cs="Arial"/>
          <w:sz w:val="32"/>
          <w:szCs w:val="32"/>
          <w:lang w:eastAsia="hu-HU"/>
        </w:rPr>
        <w:lastRenderedPageBreak/>
        <w:t>12.20. Amennyiben időkorlát miatt a próbajáték alapján nem lehet az állást betölteni, úgy különösen indokolt esetben (pld. keresőképtelenség miatti helyettesítés, fizetés nélküli szabadság) az adott évad, de legfeljebb a következő évad végéig határozott időre munkaviszonyt nem keletkeztető szerződéssel létrejövő jogviszonyban, kisegítő foglalkoztatható, amennyiben a kisegítő személyét a szólam tagjainak legalább 70%-a alkalmasnak találja a zenekarban történő közreműködésre. A jogviszony meghosszabbítására kizárólag csak eredményes próbajátékot követően kerülhet sor.</w:t>
      </w:r>
    </w:p>
    <w:p w14:paraId="71D11B45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trike/>
          <w:sz w:val="32"/>
          <w:szCs w:val="32"/>
          <w:lang w:eastAsia="hu-HU"/>
        </w:rPr>
      </w:pPr>
      <w:r w:rsidRPr="00C044DF">
        <w:rPr>
          <w:rFonts w:ascii="Arial" w:hAnsi="Arial" w:cs="Arial"/>
          <w:sz w:val="32"/>
          <w:szCs w:val="32"/>
          <w:lang w:eastAsia="hu-HU"/>
        </w:rPr>
        <w:t xml:space="preserve">12.21. A próbajátékról kép és hangfelvétel készítése tilos. </w:t>
      </w:r>
    </w:p>
    <w:p w14:paraId="7E1026DD" w14:textId="77777777" w:rsidR="00C044DF" w:rsidRPr="00C044DF" w:rsidRDefault="00C044DF" w:rsidP="00C0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4CAFF5C7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7A56E3">
        <w:rPr>
          <w:rFonts w:ascii="Arial" w:hAnsi="Arial" w:cs="Arial"/>
          <w:b/>
          <w:color w:val="222222"/>
          <w:sz w:val="32"/>
          <w:szCs w:val="32"/>
          <w:lang w:eastAsia="hu-HU"/>
        </w:rPr>
        <w:t xml:space="preserve">13. Énekkari </w:t>
      </w:r>
      <w:commentRangeStart w:id="6"/>
      <w:r w:rsidRPr="007A56E3">
        <w:rPr>
          <w:rFonts w:ascii="Arial" w:hAnsi="Arial" w:cs="Arial"/>
          <w:b/>
          <w:color w:val="222222"/>
          <w:sz w:val="32"/>
          <w:szCs w:val="32"/>
          <w:lang w:eastAsia="hu-HU"/>
        </w:rPr>
        <w:t>próbaéneklés</w:t>
      </w:r>
      <w:commentRangeEnd w:id="6"/>
      <w:r w:rsidRPr="007A56E3">
        <w:rPr>
          <w:rStyle w:val="Jegyzethivatkozs"/>
          <w:sz w:val="32"/>
          <w:szCs w:val="32"/>
        </w:rPr>
        <w:commentReference w:id="6"/>
      </w:r>
    </w:p>
    <w:p w14:paraId="1574B920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13.1. Az énekkari próbaéneklés felhívásnak tartalmaznia kell:</w:t>
      </w:r>
    </w:p>
    <w:p w14:paraId="39EEAE55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a) a hangfaj, szólam megnevezését, és a betöltendő szólamonkénti álláshelyek számát</w:t>
      </w:r>
    </w:p>
    <w:p w14:paraId="14A2C514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b) az énekkari próbaéneklésre való jelentkezés benyújtásának a határidejét,</w:t>
      </w:r>
    </w:p>
    <w:p w14:paraId="436F4DB5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c) az énekkari próbaéneklés helyszínét és időpontját,</w:t>
      </w:r>
    </w:p>
    <w:p w14:paraId="2004F07F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d) az énekkari próbaéneklés kötelező anyagát</w:t>
      </w:r>
    </w:p>
    <w:p w14:paraId="788B0682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e) arra vonatkozó felhívást, miszerint a próbaéneklés során legalább 1 szabadon választott dalt és áriát is elő kell adni.</w:t>
      </w:r>
    </w:p>
    <w:p w14:paraId="0885A948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13.2. Az énekkari próbaéneklés az arra való jelentkezés benyújtásának határidőjétől számított 30 napon belül kerül megrendezésre.</w:t>
      </w:r>
    </w:p>
    <w:p w14:paraId="0ABBF2F8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lastRenderedPageBreak/>
        <w:t>13.3. Az énekkari próbaéneklésen az Énekkari Próbaéneklés Szakmai Bizottságának tagjain kívül a főzeneigazgatónak kötelező megjelenni.</w:t>
      </w:r>
    </w:p>
    <w:p w14:paraId="6764D654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13.4. Az Énekkari Próbaéneklés Szakmai Bizottság páratlan számú tagból áll, amelynek összetétele: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A56E3" w:rsidRPr="007A56E3" w14:paraId="076984F9" w14:textId="77777777" w:rsidTr="00273834">
        <w:trPr>
          <w:jc w:val="center"/>
        </w:trPr>
        <w:tc>
          <w:tcPr>
            <w:tcW w:w="0" w:type="auto"/>
          </w:tcPr>
          <w:p w14:paraId="227F443C" w14:textId="77777777" w:rsidR="007A56E3" w:rsidRPr="007A56E3" w:rsidRDefault="007A56E3" w:rsidP="00273834">
            <w:pPr>
              <w:spacing w:after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A56E3">
              <w:rPr>
                <w:rFonts w:ascii="Arial" w:hAnsi="Arial" w:cs="Arial"/>
                <w:b/>
                <w:sz w:val="32"/>
                <w:szCs w:val="32"/>
              </w:rPr>
              <w:t xml:space="preserve">Próbaéneklés Szakmai Bizottság </w:t>
            </w:r>
          </w:p>
        </w:tc>
      </w:tr>
      <w:tr w:rsidR="007A56E3" w:rsidRPr="007A56E3" w14:paraId="1AECB696" w14:textId="77777777" w:rsidTr="00273834">
        <w:trPr>
          <w:jc w:val="center"/>
        </w:trPr>
        <w:tc>
          <w:tcPr>
            <w:tcW w:w="0" w:type="auto"/>
          </w:tcPr>
          <w:p w14:paraId="761EE965" w14:textId="77777777" w:rsidR="007A56E3" w:rsidRPr="007A56E3" w:rsidRDefault="007A56E3" w:rsidP="00273834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A56E3">
              <w:rPr>
                <w:rFonts w:ascii="Arial" w:hAnsi="Arial" w:cs="Arial"/>
                <w:sz w:val="32"/>
                <w:szCs w:val="32"/>
              </w:rPr>
              <w:t>karigazgató, mint a bizottság vezetője</w:t>
            </w:r>
          </w:p>
        </w:tc>
      </w:tr>
      <w:tr w:rsidR="007A56E3" w:rsidRPr="007A56E3" w14:paraId="64A303EE" w14:textId="77777777" w:rsidTr="00273834">
        <w:trPr>
          <w:jc w:val="center"/>
        </w:trPr>
        <w:tc>
          <w:tcPr>
            <w:tcW w:w="0" w:type="auto"/>
          </w:tcPr>
          <w:p w14:paraId="06256BBE" w14:textId="77777777" w:rsidR="007A56E3" w:rsidRPr="007A56E3" w:rsidRDefault="007A56E3" w:rsidP="00273834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A56E3">
              <w:rPr>
                <w:rFonts w:ascii="Arial" w:hAnsi="Arial" w:cs="Arial"/>
                <w:sz w:val="32"/>
                <w:szCs w:val="32"/>
              </w:rPr>
              <w:t>legalább 2, énekkar szervezeti egységben művészi munkakörben foglalkoztatott munkavállaló</w:t>
            </w:r>
          </w:p>
        </w:tc>
      </w:tr>
    </w:tbl>
    <w:p w14:paraId="5CDAAC3B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13.5. A próbaéneklés legalább </w:t>
      </w:r>
      <w:commentRangeStart w:id="7"/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egyfordulós</w:t>
      </w:r>
      <w:commentRangeEnd w:id="7"/>
      <w:r w:rsidRPr="007A56E3">
        <w:rPr>
          <w:rStyle w:val="Jegyzethivatkozs"/>
          <w:sz w:val="32"/>
          <w:szCs w:val="32"/>
        </w:rPr>
        <w:commentReference w:id="7"/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. A jelentkezőket a jelenlévő énekkari művészeti szervező engedi be, az Énekkari Titkársággal folytatott előzetes egyeztetés sorrendjének </w:t>
      </w:r>
      <w:commentRangeStart w:id="8"/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 </w:t>
      </w:r>
      <w:commentRangeEnd w:id="8"/>
      <w:r w:rsidRPr="007A56E3">
        <w:rPr>
          <w:rStyle w:val="Jegyzethivatkozs"/>
          <w:sz w:val="32"/>
          <w:szCs w:val="32"/>
        </w:rPr>
        <w:commentReference w:id="8"/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megfelelően. A pályázó az első fordulóban teljes terjedelmében előadja a felhívásban megjelölt kötelező szólamanyagot. Ezek elhangzását követően a Szakmai Bizottság titkos, többségi szavazáson dönt arról, hogy a pályázót tovább juttatja-e a 2. fordulóba. A 2. fordulóban a pályázó 1 vagy 2 általa kiválasztott áriát vagy dalt ad elő.  A jelentkezőnek ezt követően a karigazgató által, helyszínen rendelkezésre bocsátott, előre nem ismert anyagból is énekelnie kell.</w:t>
      </w:r>
      <w:commentRangeStart w:id="9"/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 </w:t>
      </w:r>
      <w:commentRangeEnd w:id="9"/>
      <w:r w:rsidRPr="007A56E3">
        <w:rPr>
          <w:rStyle w:val="Jegyzethivatkozs"/>
          <w:sz w:val="32"/>
          <w:szCs w:val="32"/>
        </w:rPr>
        <w:commentReference w:id="9"/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A Bizottság vezetője az éneklést bármikor megszakíthatja.</w:t>
      </w:r>
    </w:p>
    <w:p w14:paraId="4C0E4D6B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13.6. A próbaéneklés lezárásaként az egyes jelöltek által elért teljesítmény ismeretében az Énekkari Próbajáték Szakmai Bizottság megbeszélést folytat. A megbeszélés során az Énekkari Próbajáték Bizottság </w:t>
      </w:r>
      <w:r w:rsidRPr="007A56E3">
        <w:rPr>
          <w:rFonts w:ascii="Arial" w:hAnsi="Arial" w:cs="Arial"/>
          <w:sz w:val="32"/>
          <w:szCs w:val="32"/>
          <w:lang w:eastAsia="hu-HU"/>
        </w:rPr>
        <w:t xml:space="preserve">meghatározza és jegyzőkönyvben rögzíti az </w:t>
      </w:r>
      <w:commentRangeStart w:id="10"/>
      <w:r w:rsidRPr="007A56E3">
        <w:rPr>
          <w:rFonts w:ascii="Arial" w:hAnsi="Arial" w:cs="Arial"/>
          <w:sz w:val="32"/>
          <w:szCs w:val="32"/>
          <w:lang w:eastAsia="hu-HU"/>
        </w:rPr>
        <w:t xml:space="preserve">eredményes próbajátékot </w:t>
      </w:r>
      <w:commentRangeEnd w:id="10"/>
      <w:r w:rsidRPr="007A56E3">
        <w:rPr>
          <w:rStyle w:val="Jegyzethivatkozs"/>
          <w:sz w:val="32"/>
          <w:szCs w:val="32"/>
        </w:rPr>
        <w:commentReference w:id="10"/>
      </w:r>
      <w:r w:rsidRPr="007A56E3">
        <w:rPr>
          <w:rFonts w:ascii="Arial" w:hAnsi="Arial" w:cs="Arial"/>
          <w:sz w:val="32"/>
          <w:szCs w:val="32"/>
          <w:lang w:eastAsia="hu-HU"/>
        </w:rPr>
        <w:t xml:space="preserve">teljesített személyek névsorát, valamint a belőlük kinevezésre javasolt személyek </w:t>
      </w:r>
      <w:commentRangeStart w:id="11"/>
      <w:r w:rsidRPr="007A56E3">
        <w:rPr>
          <w:rFonts w:ascii="Arial" w:hAnsi="Arial" w:cs="Arial"/>
          <w:sz w:val="32"/>
          <w:szCs w:val="32"/>
          <w:lang w:eastAsia="hu-HU"/>
        </w:rPr>
        <w:t xml:space="preserve">sorrendi </w:t>
      </w:r>
      <w:commentRangeEnd w:id="11"/>
      <w:r w:rsidRPr="007A56E3">
        <w:rPr>
          <w:rStyle w:val="Jegyzethivatkozs"/>
          <w:sz w:val="32"/>
          <w:szCs w:val="32"/>
        </w:rPr>
        <w:commentReference w:id="11"/>
      </w:r>
      <w:r w:rsidRPr="007A56E3">
        <w:rPr>
          <w:rFonts w:ascii="Arial" w:hAnsi="Arial" w:cs="Arial"/>
          <w:sz w:val="32"/>
          <w:szCs w:val="32"/>
          <w:lang w:eastAsia="hu-HU"/>
        </w:rPr>
        <w:t>névsorát, melyet a főzeneigazgatónak átadnak.</w:t>
      </w:r>
    </w:p>
    <w:p w14:paraId="5BBCD09F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13.7. Az Énekkari Próbajáték Bizottság által a munkakör betöltésére javasolt személyek közül, az általuk meghatározott </w:t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lastRenderedPageBreak/>
        <w:t>sorrendet figyelembe véve. A főzeneigazgató a főigazgatóhoz terjeszti fel az általa munkaviszony létesítésére javasolt személyeket.</w:t>
      </w:r>
    </w:p>
    <w:p w14:paraId="759C39ED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13.8. Amennyiben próbaéneklés alapján nem lehet az állást betölteni, úgy különösen indokolt esetben (pld. keresőképtelenség miatti helyettesítés, fizetés nélküli szabadság</w:t>
      </w:r>
      <w:r w:rsidRPr="007A56E3">
        <w:rPr>
          <w:rFonts w:ascii="Arial" w:hAnsi="Arial" w:cs="Arial"/>
          <w:sz w:val="32"/>
          <w:szCs w:val="32"/>
          <w:lang w:eastAsia="hu-HU"/>
        </w:rPr>
        <w:t xml:space="preserve">) ugyancsak egyfordulós meghívásos (ún. egyszerűsített) próbaéneklés is tartható azzal, hogy az eredményes meghívásos próbaéneklés alapján a pályázó az adott, de legfeljebb </w:t>
      </w:r>
      <w:commentRangeStart w:id="12"/>
      <w:r w:rsidRPr="007A56E3">
        <w:rPr>
          <w:rFonts w:ascii="Arial" w:hAnsi="Arial" w:cs="Arial"/>
          <w:sz w:val="32"/>
          <w:szCs w:val="32"/>
          <w:lang w:eastAsia="hu-HU"/>
        </w:rPr>
        <w:t xml:space="preserve">a következő évad végig </w:t>
      </w:r>
      <w:commentRangeEnd w:id="12"/>
      <w:r w:rsidRPr="007A56E3">
        <w:rPr>
          <w:rStyle w:val="Jegyzethivatkozs"/>
          <w:sz w:val="32"/>
          <w:szCs w:val="32"/>
        </w:rPr>
        <w:commentReference w:id="12"/>
      </w:r>
      <w:r w:rsidRPr="007A56E3">
        <w:rPr>
          <w:rFonts w:ascii="Arial" w:hAnsi="Arial" w:cs="Arial"/>
          <w:sz w:val="32"/>
          <w:szCs w:val="32"/>
          <w:lang w:eastAsia="hu-HU"/>
        </w:rPr>
        <w:t>határozott időre nevezhető ki, és a jogviszony meghosszabbítására kizárólag eredményes próbaéneklést követően kerülhet sor.</w:t>
      </w:r>
    </w:p>
    <w:p w14:paraId="056734F5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A56E3">
        <w:rPr>
          <w:rFonts w:ascii="Arial" w:hAnsi="Arial" w:cs="Arial"/>
          <w:sz w:val="32"/>
          <w:szCs w:val="32"/>
          <w:lang w:eastAsia="hu-HU"/>
        </w:rPr>
        <w:t xml:space="preserve">Az egyszerűsített próbaéneklés Énekkari Próbaéneklés Szakmai Bizottsága egyszerű többséggel határoz, és a munkakör betöltésére alkalmas személyekről javaslatot tesz a főzeneigazgatónak. A bizottság által javasoltakból a főzeneigazgató a főigazgatóhoz terjeszti fel a munkaviszony létesítésére javasolt jelölteket. </w:t>
      </w:r>
    </w:p>
    <w:p w14:paraId="63675838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sz w:val="32"/>
          <w:szCs w:val="32"/>
          <w:lang w:eastAsia="hu-HU"/>
        </w:rPr>
        <w:t>A meghívásos próbaéneklés során az Énekkari Próbaéneklés Szakmai Bizottság összetétele megegyezik a 13.4. pontban</w:t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 foglaltakkal.</w:t>
      </w:r>
    </w:p>
    <w:p w14:paraId="0EB0458C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13.9. A próbaéneklést követő 1</w:t>
      </w:r>
      <w:commentRangeStart w:id="13"/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 évben </w:t>
      </w:r>
      <w:commentRangeEnd w:id="13"/>
      <w:r w:rsidRPr="007A56E3">
        <w:rPr>
          <w:rStyle w:val="Jegyzethivatkozs"/>
          <w:sz w:val="32"/>
          <w:szCs w:val="32"/>
        </w:rPr>
        <w:commentReference w:id="13"/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az Énekkari Próbaéneklés Bizottság által eredményesnek minősített próbaénekléssel rendelkező jelöltnek, amennyiben a karigazgató egyéni meghallgatást követően alkalmasnak tartja, nem szükséges újabb próbaéneklésen részt vennie ahhoz, hogy a MÁO énekkari tag munkakörben munkaviszonyt létesíthessen vele.</w:t>
      </w:r>
    </w:p>
    <w:p w14:paraId="1B68C03D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 </w:t>
      </w:r>
    </w:p>
    <w:p w14:paraId="1CA3965D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b/>
          <w:color w:val="222222"/>
          <w:sz w:val="32"/>
          <w:szCs w:val="32"/>
          <w:lang w:eastAsia="hu-HU"/>
        </w:rPr>
        <w:t>14. Próbatánc – tánckari tag - magántáncos</w:t>
      </w:r>
    </w:p>
    <w:p w14:paraId="4ACC3C16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14.1. Valamennyi tánckari tag munkakör betöltésének feltétele:</w:t>
      </w:r>
    </w:p>
    <w:p w14:paraId="1829EAB7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lastRenderedPageBreak/>
        <w:t xml:space="preserve">a) nyilvánosan </w:t>
      </w:r>
      <w:r w:rsidRPr="007A56E3">
        <w:rPr>
          <w:rFonts w:ascii="Arial" w:hAnsi="Arial" w:cs="Arial"/>
          <w:sz w:val="32"/>
          <w:szCs w:val="32"/>
          <w:lang w:eastAsia="hu-HU"/>
        </w:rPr>
        <w:t>meghirdetett, továbbiakban: nyílt, vagy egyéni meghívásos próbatánc eredményes teljesítése, vagy</w:t>
      </w:r>
    </w:p>
    <w:p w14:paraId="1B1E3657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b) a Magyar Táncművészeti Főiskola (MTF) végzős évfolyamának képesítővizsgáján, illetve vizsgakoncertjén történő megfelelése.</w:t>
      </w:r>
    </w:p>
    <w:p w14:paraId="7117627F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A56E3">
        <w:rPr>
          <w:rFonts w:ascii="Arial" w:hAnsi="Arial" w:cs="Arial"/>
          <w:sz w:val="32"/>
          <w:szCs w:val="32"/>
          <w:lang w:eastAsia="hu-HU"/>
        </w:rPr>
        <w:t xml:space="preserve">14.2. A próbatáncon túlmenően a balettigazgatónak jogában áll egyéni meghívásos próbatáncot hirdetni, a próbatáncra meghívandó személyek </w:t>
      </w:r>
      <w:r w:rsidRPr="007A56E3">
        <w:rPr>
          <w:rFonts w:ascii="Arial" w:hAnsi="Arial" w:cs="Arial"/>
          <w:bCs/>
          <w:sz w:val="32"/>
          <w:szCs w:val="32"/>
          <w:lang w:eastAsia="hu-HU"/>
        </w:rPr>
        <w:t>előzetes</w:t>
      </w:r>
      <w:r w:rsidRPr="007A56E3">
        <w:rPr>
          <w:rFonts w:ascii="Arial" w:hAnsi="Arial" w:cs="Arial"/>
          <w:sz w:val="32"/>
          <w:szCs w:val="32"/>
          <w:lang w:eastAsia="hu-HU"/>
        </w:rPr>
        <w:t xml:space="preserve"> kimutatható módon közölt értesítésével. Az egyéni meghívásos próbatánc lebonyolítási és bírálati feltételei megegyeznek a nyílt próbatáncra előírt feltételeivel.</w:t>
      </w:r>
    </w:p>
    <w:p w14:paraId="292A9980" w14:textId="77777777" w:rsidR="00371CB2" w:rsidRPr="007A56E3" w:rsidRDefault="007A56E3" w:rsidP="00371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14.3. A balettigazgató jogosult más balettegyüttest vagy képzőintézményt (Magyarországon vagy külföldön egyaránt) álláshelyek betöltésének céljával megkeresni. Amennyiben előadások vagy vizsgák alkalmával valakit alkalmasnak talál álláshely betöltésére, akkor egy évadra</w:t>
      </w:r>
      <w:r w:rsidR="00A412F7">
        <w:rPr>
          <w:rFonts w:ascii="Arial" w:hAnsi="Arial" w:cs="Arial"/>
          <w:color w:val="222222"/>
          <w:sz w:val="32"/>
          <w:szCs w:val="32"/>
          <w:lang w:eastAsia="hu-HU"/>
        </w:rPr>
        <w:t xml:space="preserve">, </w:t>
      </w:r>
      <w:r w:rsidR="00085328">
        <w:rPr>
          <w:rFonts w:ascii="Arial" w:hAnsi="Arial" w:cs="Arial"/>
          <w:color w:val="222222"/>
          <w:sz w:val="32"/>
          <w:szCs w:val="32"/>
          <w:lang w:eastAsia="hu-HU"/>
        </w:rPr>
        <w:t xml:space="preserve">évad közbeni felkínálás esetén a következő évad végéig </w:t>
      </w:r>
      <w:r w:rsidR="00A412F7">
        <w:rPr>
          <w:rFonts w:ascii="Arial" w:hAnsi="Arial" w:cs="Arial"/>
          <w:color w:val="222222"/>
          <w:sz w:val="32"/>
          <w:szCs w:val="32"/>
          <w:lang w:eastAsia="hu-HU"/>
        </w:rPr>
        <w:t>tartó</w:t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 határozott idejű munkaszerződést kínálhat</w:t>
      </w:r>
      <w:r w:rsidR="00371CB2">
        <w:rPr>
          <w:rFonts w:ascii="Arial" w:hAnsi="Arial" w:cs="Arial"/>
          <w:color w:val="222222"/>
          <w:sz w:val="32"/>
          <w:szCs w:val="32"/>
          <w:lang w:eastAsia="hu-HU"/>
        </w:rPr>
        <w:t>,</w:t>
      </w:r>
      <w:r w:rsidR="00371CB2" w:rsidRPr="00371CB2">
        <w:rPr>
          <w:rFonts w:ascii="Arial" w:hAnsi="Arial" w:cs="Arial"/>
          <w:bCs/>
          <w:sz w:val="32"/>
          <w:szCs w:val="32"/>
          <w:lang w:eastAsia="hu-HU"/>
        </w:rPr>
        <w:t xml:space="preserve"> </w:t>
      </w:r>
      <w:r w:rsidR="00371CB2" w:rsidRPr="007A56E3">
        <w:rPr>
          <w:rFonts w:ascii="Arial" w:hAnsi="Arial" w:cs="Arial"/>
          <w:bCs/>
          <w:sz w:val="32"/>
          <w:szCs w:val="32"/>
          <w:lang w:eastAsia="hu-HU"/>
        </w:rPr>
        <w:t>melynek hosszabbítási feltétele e</w:t>
      </w:r>
      <w:r w:rsidR="00371CB2">
        <w:rPr>
          <w:rFonts w:ascii="Arial" w:hAnsi="Arial" w:cs="Arial"/>
          <w:bCs/>
          <w:sz w:val="32"/>
          <w:szCs w:val="32"/>
          <w:lang w:eastAsia="hu-HU"/>
        </w:rPr>
        <w:t>gy</w:t>
      </w:r>
      <w:r w:rsidR="00371CB2" w:rsidRPr="007A56E3">
        <w:rPr>
          <w:rFonts w:ascii="Arial" w:hAnsi="Arial" w:cs="Arial"/>
          <w:bCs/>
          <w:sz w:val="32"/>
          <w:szCs w:val="32"/>
          <w:lang w:eastAsia="hu-HU"/>
        </w:rPr>
        <w:t xml:space="preserve"> próbatáncon történő eredményes részvétel.</w:t>
      </w:r>
    </w:p>
    <w:p w14:paraId="624F849C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</w:p>
    <w:p w14:paraId="1F9F4EF5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14.4. A próbatánc felhívásnak tartalmaznia kell:</w:t>
      </w:r>
    </w:p>
    <w:p w14:paraId="3DA4D144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a) a tánckari tag munkavállalói státuszáról, és a MÁO bérezéséről szóló tájékoztatást,</w:t>
      </w:r>
    </w:p>
    <w:p w14:paraId="76FCE362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b) a próbatáncra való jelentkezés benyújtásának a határidejét,</w:t>
      </w:r>
    </w:p>
    <w:p w14:paraId="5EAC23F4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c) a próbatánc helyszínét és időpontját (az MTF képesítővizsgájának kivételével),</w:t>
      </w:r>
    </w:p>
    <w:p w14:paraId="0CEC4380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d) a próbatánc követelményeit.</w:t>
      </w:r>
    </w:p>
    <w:p w14:paraId="5EE642A4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lastRenderedPageBreak/>
        <w:t>14.5. A próbatánc a felhívásban megjelölt jelentkezés határidőjétől számított 3 hónapon belül kerül megrendezésre.</w:t>
      </w:r>
    </w:p>
    <w:p w14:paraId="42976FCF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14.6. A jelentkezőket írásban kell értesíteni a próbatánc minden további feltételeiről, menetéről és az egyéb tudnivalókról. Az értesítésnek tartalmaznia kell a megtekintés feltételeit, amelyet a balettigazgató határoz meg.</w:t>
      </w:r>
    </w:p>
    <w:p w14:paraId="46A9370F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14.7. A próbatánc fordulói, amelyek számát és sorrendjét a balettigazgató határozza meg, és a lebonyolítása kettő napon történik, az alábbiak lehetnek:</w:t>
      </w:r>
    </w:p>
    <w:p w14:paraId="64B212A3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a) egy teljes balett gyakorlat, nők esetében spicc gyakorlat (első forduló),</w:t>
      </w:r>
    </w:p>
    <w:p w14:paraId="1E81EF67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b) egy emelés / pas de deux óra (második forduló), valamint</w:t>
      </w:r>
    </w:p>
    <w:p w14:paraId="79CA0361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c) egy modern rész (harmadik forduló).</w:t>
      </w:r>
    </w:p>
    <w:p w14:paraId="55F08C95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14.8. A próbatánc nem nyilvános, azon csak az alábbi személyek vehetnek részt:</w:t>
      </w:r>
    </w:p>
    <w:p w14:paraId="084E2326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a) a balettigazgató,</w:t>
      </w:r>
    </w:p>
    <w:p w14:paraId="38A71550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b) a Próbatánc </w:t>
      </w:r>
      <w:r w:rsidR="00A412F7">
        <w:rPr>
          <w:rFonts w:ascii="Arial" w:hAnsi="Arial" w:cs="Arial"/>
          <w:color w:val="222222"/>
          <w:sz w:val="32"/>
          <w:szCs w:val="32"/>
          <w:lang w:eastAsia="hu-HU"/>
        </w:rPr>
        <w:t xml:space="preserve">Szakmai </w:t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Bíráló Bizottság tagjai, </w:t>
      </w:r>
    </w:p>
    <w:p w14:paraId="7CE973DA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c) a balettigazgató által meghívott személyek,</w:t>
      </w:r>
    </w:p>
    <w:p w14:paraId="230E7193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d) a Humánerőforrás-gazdálkodási Osztály jegyzőkönyvet vezető munkatársa.</w:t>
      </w:r>
    </w:p>
    <w:p w14:paraId="7C27E625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14.9. A Próbatánc </w:t>
      </w:r>
      <w:r w:rsidR="00A412F7">
        <w:rPr>
          <w:rFonts w:ascii="Arial" w:hAnsi="Arial" w:cs="Arial"/>
          <w:color w:val="222222"/>
          <w:sz w:val="32"/>
          <w:szCs w:val="32"/>
          <w:lang w:eastAsia="hu-HU"/>
        </w:rPr>
        <w:t xml:space="preserve">Szakmai </w:t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Bíráló Bizottság tagjaina</w:t>
      </w:r>
      <w:r w:rsidR="00D07F06">
        <w:rPr>
          <w:rFonts w:ascii="Arial" w:hAnsi="Arial" w:cs="Arial"/>
          <w:color w:val="222222"/>
          <w:sz w:val="32"/>
          <w:szCs w:val="32"/>
          <w:lang w:eastAsia="hu-HU"/>
        </w:rPr>
        <w:t xml:space="preserve">k </w:t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nevét a próbatánc megkezdése előtt</w:t>
      </w:r>
      <w:r w:rsidR="00550DC7">
        <w:rPr>
          <w:rFonts w:ascii="Arial" w:hAnsi="Arial" w:cs="Arial"/>
          <w:color w:val="222222"/>
          <w:sz w:val="32"/>
          <w:szCs w:val="32"/>
          <w:lang w:eastAsia="hu-HU"/>
        </w:rPr>
        <w:t xml:space="preserve"> </w:t>
      </w:r>
      <w:r w:rsidR="004A6658"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a balettigazgató </w:t>
      </w:r>
      <w:r w:rsidR="00550DC7" w:rsidRPr="007A56E3">
        <w:rPr>
          <w:rFonts w:ascii="Arial" w:hAnsi="Arial" w:cs="Arial"/>
          <w:color w:val="222222"/>
          <w:sz w:val="32"/>
          <w:szCs w:val="32"/>
          <w:lang w:eastAsia="hu-HU"/>
        </w:rPr>
        <w:t>nyilvánosságra hozza</w:t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. A </w:t>
      </w:r>
      <w:r w:rsidRPr="007A56E3">
        <w:rPr>
          <w:rFonts w:ascii="Arial" w:hAnsi="Arial" w:cs="Arial"/>
          <w:sz w:val="32"/>
          <w:szCs w:val="32"/>
          <w:lang w:eastAsia="hu-HU"/>
        </w:rPr>
        <w:t xml:space="preserve">bizottság </w:t>
      </w:r>
      <w:r w:rsidRPr="007A56E3">
        <w:rPr>
          <w:rFonts w:ascii="Arial" w:hAnsi="Arial" w:cs="Arial"/>
          <w:bCs/>
          <w:sz w:val="32"/>
          <w:szCs w:val="32"/>
          <w:lang w:eastAsia="hu-HU"/>
        </w:rPr>
        <w:t>legalább</w:t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 4 tagból áll, a következő személy</w:t>
      </w:r>
      <w:r w:rsidRPr="007A56E3">
        <w:rPr>
          <w:rFonts w:ascii="Arial" w:hAnsi="Arial" w:cs="Arial"/>
          <w:sz w:val="32"/>
          <w:szCs w:val="32"/>
          <w:lang w:eastAsia="hu-HU"/>
        </w:rPr>
        <w:t xml:space="preserve">ek </w:t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részvételével:</w:t>
      </w:r>
    </w:p>
    <w:p w14:paraId="21B5202A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a) balettigazgató,</w:t>
      </w:r>
    </w:p>
    <w:p w14:paraId="3C9FB583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b) első balettmester,</w:t>
      </w:r>
    </w:p>
    <w:p w14:paraId="56033CA7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A56E3">
        <w:rPr>
          <w:rFonts w:ascii="Arial" w:hAnsi="Arial" w:cs="Arial"/>
          <w:sz w:val="32"/>
          <w:szCs w:val="32"/>
          <w:lang w:eastAsia="hu-HU"/>
        </w:rPr>
        <w:lastRenderedPageBreak/>
        <w:t>c) További 2 fő, akik a balettmesterek</w:t>
      </w:r>
      <w:r w:rsidR="00550DC7">
        <w:rPr>
          <w:rFonts w:ascii="Arial" w:hAnsi="Arial" w:cs="Arial"/>
          <w:sz w:val="32"/>
          <w:szCs w:val="32"/>
          <w:lang w:eastAsia="hu-HU"/>
        </w:rPr>
        <w:t>,</w:t>
      </w:r>
      <w:r w:rsidRPr="007A56E3">
        <w:rPr>
          <w:rFonts w:ascii="Arial" w:hAnsi="Arial" w:cs="Arial"/>
          <w:sz w:val="32"/>
          <w:szCs w:val="32"/>
          <w:lang w:eastAsia="hu-HU"/>
        </w:rPr>
        <w:t xml:space="preserve"> vagy a MÁO alkalmazásában nem álló balettművészek közül kerülnek a balettigazgató által felkérésre.</w:t>
      </w:r>
    </w:p>
    <w:p w14:paraId="553AB93E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A56E3">
        <w:rPr>
          <w:rFonts w:ascii="Arial" w:hAnsi="Arial" w:cs="Arial"/>
          <w:bCs/>
          <w:sz w:val="32"/>
          <w:szCs w:val="32"/>
          <w:lang w:eastAsia="hu-HU"/>
        </w:rPr>
        <w:t xml:space="preserve">d) A </w:t>
      </w:r>
      <w:r w:rsidR="00550DC7">
        <w:rPr>
          <w:rFonts w:ascii="Arial" w:hAnsi="Arial" w:cs="Arial"/>
          <w:bCs/>
          <w:sz w:val="32"/>
          <w:szCs w:val="32"/>
          <w:lang w:eastAsia="hu-HU"/>
        </w:rPr>
        <w:t>P</w:t>
      </w:r>
      <w:r w:rsidRPr="007A56E3">
        <w:rPr>
          <w:rFonts w:ascii="Arial" w:hAnsi="Arial" w:cs="Arial"/>
          <w:bCs/>
          <w:sz w:val="32"/>
          <w:szCs w:val="32"/>
          <w:lang w:eastAsia="hu-HU"/>
        </w:rPr>
        <w:t xml:space="preserve">róbatánc </w:t>
      </w:r>
      <w:r w:rsidR="00550DC7">
        <w:rPr>
          <w:rFonts w:ascii="Arial" w:hAnsi="Arial" w:cs="Arial"/>
          <w:bCs/>
          <w:sz w:val="32"/>
          <w:szCs w:val="32"/>
          <w:lang w:eastAsia="hu-HU"/>
        </w:rPr>
        <w:t xml:space="preserve">Szakmai </w:t>
      </w:r>
      <w:r w:rsidRPr="007A56E3">
        <w:rPr>
          <w:rFonts w:ascii="Arial" w:hAnsi="Arial" w:cs="Arial"/>
          <w:bCs/>
          <w:sz w:val="32"/>
          <w:szCs w:val="32"/>
          <w:lang w:eastAsia="hu-HU"/>
        </w:rPr>
        <w:t>Bíráló Bizottság tagjai azonos értékű szavazattal rendelkeznek</w:t>
      </w:r>
      <w:r w:rsidRPr="007A56E3">
        <w:rPr>
          <w:rFonts w:ascii="Arial" w:hAnsi="Arial" w:cs="Arial"/>
          <w:sz w:val="32"/>
          <w:szCs w:val="32"/>
          <w:lang w:eastAsia="hu-HU"/>
        </w:rPr>
        <w:t>.</w:t>
      </w:r>
    </w:p>
    <w:p w14:paraId="48E172EA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14.10. A gyakorlatot és az órákat tartó a balettigazgató által - esetlegesen - felkért balettmester a Próbatánc </w:t>
      </w:r>
      <w:r w:rsidR="00550DC7">
        <w:rPr>
          <w:rFonts w:ascii="Arial" w:hAnsi="Arial" w:cs="Arial"/>
          <w:color w:val="222222"/>
          <w:sz w:val="32"/>
          <w:szCs w:val="32"/>
          <w:lang w:eastAsia="hu-HU"/>
        </w:rPr>
        <w:t xml:space="preserve">Szakmai </w:t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Bíráló Bizottság 5. tagja lehet.</w:t>
      </w:r>
      <w:r w:rsidRPr="007A56E3">
        <w:rPr>
          <w:rFonts w:ascii="Arial" w:hAnsi="Arial" w:cs="Arial"/>
          <w:b/>
          <w:bCs/>
          <w:color w:val="C00000"/>
          <w:sz w:val="32"/>
          <w:szCs w:val="32"/>
          <w:lang w:eastAsia="hu-HU"/>
        </w:rPr>
        <w:t xml:space="preserve"> </w:t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A próbatáncon a gyakorlatot, valamint az órákat tartó balettmesterek, amennyiben nem munkavállalók, az elvégzett munka arányában díjazásban részesülhetnek.</w:t>
      </w:r>
    </w:p>
    <w:p w14:paraId="0C024A5C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>14.11. Magántáncos munkakör betöltésekor a kiválasztás szempontjait a balettigazgató</w:t>
      </w:r>
      <w:r w:rsidR="00550DC7">
        <w:rPr>
          <w:rFonts w:ascii="Arial" w:hAnsi="Arial" w:cs="Arial"/>
          <w:color w:val="222222"/>
          <w:sz w:val="32"/>
          <w:szCs w:val="32"/>
          <w:lang w:eastAsia="hu-HU"/>
        </w:rPr>
        <w:t>,</w:t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 a munkaviszony létesítésének feltételeit a balettigazgató javaslatára a főigazgató - a </w:t>
      </w:r>
      <w:r w:rsidR="00550DC7">
        <w:rPr>
          <w:rFonts w:ascii="Arial" w:hAnsi="Arial" w:cs="Arial"/>
          <w:color w:val="222222"/>
          <w:sz w:val="32"/>
          <w:szCs w:val="32"/>
          <w:lang w:eastAsia="hu-HU"/>
        </w:rPr>
        <w:t>munkaviszonyra</w:t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 vonatkozó előírás</w:t>
      </w:r>
      <w:r w:rsidR="00550DC7">
        <w:rPr>
          <w:rFonts w:ascii="Arial" w:hAnsi="Arial" w:cs="Arial"/>
          <w:color w:val="222222"/>
          <w:sz w:val="32"/>
          <w:szCs w:val="32"/>
          <w:lang w:eastAsia="hu-HU"/>
        </w:rPr>
        <w:t>ok megtartásával</w:t>
      </w:r>
      <w:r w:rsidRPr="007A56E3">
        <w:rPr>
          <w:rFonts w:ascii="Arial" w:hAnsi="Arial" w:cs="Arial"/>
          <w:color w:val="222222"/>
          <w:sz w:val="32"/>
          <w:szCs w:val="32"/>
          <w:lang w:eastAsia="hu-HU"/>
        </w:rPr>
        <w:t xml:space="preserve"> - határozza meg. </w:t>
      </w:r>
    </w:p>
    <w:p w14:paraId="4EEB6C9C" w14:textId="77777777" w:rsidR="007A56E3" w:rsidRPr="007A56E3" w:rsidRDefault="007A56E3" w:rsidP="007A56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38B27790" w14:textId="77777777" w:rsidR="00EF395D" w:rsidRPr="00CF3BAB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222222"/>
          <w:sz w:val="32"/>
          <w:szCs w:val="32"/>
          <w:lang w:eastAsia="hu-HU"/>
        </w:rPr>
        <w:t>15. Képesítési követelmények</w:t>
      </w:r>
    </w:p>
    <w:p w14:paraId="31A18F74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15.1. A </w:t>
      </w:r>
      <w:r w:rsidR="00F818DB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MÁO-nál 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rendszeresített munkakörök az </w:t>
      </w:r>
      <w:r w:rsidRPr="00B97438">
        <w:rPr>
          <w:rFonts w:ascii="Arial" w:hAnsi="Arial" w:cs="Arial"/>
          <w:color w:val="222222"/>
          <w:sz w:val="32"/>
          <w:szCs w:val="32"/>
          <w:lang w:eastAsia="hu-HU"/>
        </w:rPr>
        <w:t xml:space="preserve">ellátásukhoz </w:t>
      </w:r>
      <w:r w:rsidR="00FE54E7" w:rsidRPr="00B97438">
        <w:rPr>
          <w:rFonts w:ascii="Arial" w:hAnsi="Arial" w:cs="Arial"/>
          <w:color w:val="222222"/>
          <w:sz w:val="32"/>
          <w:szCs w:val="32"/>
          <w:lang w:eastAsia="hu-HU"/>
        </w:rPr>
        <w:t>munkaviszonyra vonatkozó szabályban</w:t>
      </w:r>
      <w:r w:rsidRPr="00B97438">
        <w:rPr>
          <w:rFonts w:ascii="Arial" w:hAnsi="Arial" w:cs="Arial"/>
          <w:color w:val="222222"/>
          <w:sz w:val="32"/>
          <w:szCs w:val="32"/>
          <w:lang w:eastAsia="hu-HU"/>
        </w:rPr>
        <w:t xml:space="preserve"> vagy a MÁO által </w:t>
      </w:r>
      <w:r w:rsidR="00FE54E7" w:rsidRPr="00B97438">
        <w:rPr>
          <w:rFonts w:ascii="Arial" w:hAnsi="Arial" w:cs="Arial"/>
          <w:color w:val="222222"/>
          <w:sz w:val="32"/>
          <w:szCs w:val="32"/>
          <w:lang w:eastAsia="hu-HU"/>
        </w:rPr>
        <w:t xml:space="preserve">főigazgatói utasításban </w:t>
      </w:r>
      <w:r w:rsidRPr="00B97438">
        <w:rPr>
          <w:rFonts w:ascii="Arial" w:hAnsi="Arial" w:cs="Arial"/>
          <w:color w:val="222222"/>
          <w:sz w:val="32"/>
          <w:szCs w:val="32"/>
          <w:lang w:eastAsia="hu-HU"/>
        </w:rPr>
        <w:t xml:space="preserve">előírt iskolai végzettség vagy </w:t>
      </w:r>
      <w:r w:rsidRPr="00B97438">
        <w:rPr>
          <w:rFonts w:ascii="Arial" w:hAnsi="Arial" w:cs="Arial"/>
          <w:sz w:val="32"/>
          <w:szCs w:val="32"/>
          <w:lang w:eastAsia="hu-HU"/>
        </w:rPr>
        <w:t xml:space="preserve">szakképesítés </w:t>
      </w:r>
      <w:r w:rsidR="004E36E4" w:rsidRPr="00B97438">
        <w:rPr>
          <w:rFonts w:ascii="Arial" w:hAnsi="Arial" w:cs="Arial"/>
          <w:sz w:val="32"/>
          <w:szCs w:val="32"/>
          <w:lang w:eastAsia="hu-HU"/>
        </w:rPr>
        <w:t xml:space="preserve">megléte vagy előírt határidőn belüli </w:t>
      </w:r>
      <w:r w:rsidRPr="00B97438">
        <w:rPr>
          <w:rFonts w:ascii="Arial" w:hAnsi="Arial" w:cs="Arial"/>
          <w:sz w:val="32"/>
          <w:szCs w:val="32"/>
          <w:lang w:eastAsia="hu-HU"/>
        </w:rPr>
        <w:t>megszerzése</w:t>
      </w:r>
      <w:r w:rsidRPr="00B97438">
        <w:rPr>
          <w:rFonts w:ascii="Arial" w:hAnsi="Arial" w:cs="Arial"/>
          <w:color w:val="222222"/>
          <w:sz w:val="32"/>
          <w:szCs w:val="32"/>
          <w:lang w:eastAsia="hu-HU"/>
        </w:rPr>
        <w:t xml:space="preserve"> esetén tölthetőek be.</w:t>
      </w:r>
    </w:p>
    <w:p w14:paraId="1E091B33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15.6. Az iskolai végzettséget, illetve szakképesítést, szakképzettséget a köznevelési-, a szakképzési- és a felsőoktatási törvényekben használt fogalmakkal azonosan kell értelmezni. Ennek során a rész-szakképesítés és a szakképesítés-elágazás is szakképesítésnek, a szakképesítés-ráépülés pedig szakképesítésre épülő szakképesítésnek tekintendő.</w:t>
      </w:r>
    </w:p>
    <w:p w14:paraId="5E6546FF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lastRenderedPageBreak/>
        <w:t>15.7. Munkaviszony létesítésekor a képesítési követelmény alól indokolt esetben lehetséges ideiglenes felmentést adni az alábbiak szerint:</w:t>
      </w:r>
    </w:p>
    <w:p w14:paraId="6E618BCF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a) az ideiglenes felmentéssel egyidejűleg elő kell írni a szükséges iskolai végzettség, illetve szakképesítés, szakképzettség legfeljebb 5 éven belüli megszerzését;</w:t>
      </w:r>
    </w:p>
    <w:p w14:paraId="2F3D88F9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b) az ideiglenes felmentés időtartamának eredménytelen eltelte esetén a munkav</w:t>
      </w:r>
      <w:r w:rsidR="00343B12" w:rsidRPr="00101DC7">
        <w:rPr>
          <w:rFonts w:ascii="Arial" w:hAnsi="Arial" w:cs="Arial"/>
          <w:color w:val="222222"/>
          <w:sz w:val="32"/>
          <w:szCs w:val="32"/>
          <w:lang w:eastAsia="hu-HU"/>
        </w:rPr>
        <w:t>állaló munkaviszonyát a MÁO rendes munkáltatói felmondással köteles megszüntetni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.</w:t>
      </w:r>
    </w:p>
    <w:p w14:paraId="66BC8D33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15.8. A MÁO a szakmai végzettségre vonatkozó jogszabály</w:t>
      </w:r>
      <w:r w:rsidR="00343B12" w:rsidRPr="00101DC7">
        <w:rPr>
          <w:rFonts w:ascii="Arial" w:hAnsi="Arial" w:cs="Arial"/>
          <w:color w:val="222222"/>
          <w:sz w:val="32"/>
          <w:szCs w:val="32"/>
          <w:lang w:eastAsia="hu-HU"/>
        </w:rPr>
        <w:t>okban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meghatározott rendelkezéseket köteles figyelembe venni, de a művészi munkakörök betöltése esetében kivételesen mentesítheti. </w:t>
      </w:r>
    </w:p>
    <w:p w14:paraId="6A81C813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>a) a munkaszerződésben határozott időre azt, aki az adott munkakörben kiemelkedő művészi teljesítmény nyújtására alkalmas</w:t>
      </w:r>
      <w:r w:rsidR="00D37EB4" w:rsidRPr="00101DC7">
        <w:rPr>
          <w:rFonts w:ascii="Arial" w:hAnsi="Arial" w:cs="Arial"/>
          <w:color w:val="222222"/>
          <w:sz w:val="32"/>
          <w:szCs w:val="32"/>
          <w:lang w:eastAsia="hu-HU"/>
        </w:rPr>
        <w:t>. (Eamtv. 26. § a))</w:t>
      </w:r>
    </w:p>
    <w:p w14:paraId="0FE565FC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b) a munkaszerződésében véglegesen azt, aki művészi teljesítményére tekintettel </w:t>
      </w:r>
      <w:r w:rsidR="00D37EB4" w:rsidRPr="00101DC7">
        <w:rPr>
          <w:rFonts w:ascii="Arial" w:hAnsi="Arial" w:cs="Arial"/>
          <w:color w:val="222222"/>
          <w:sz w:val="32"/>
          <w:szCs w:val="32"/>
          <w:lang w:eastAsia="hu-HU"/>
        </w:rPr>
        <w:t>művészeti</w:t>
      </w: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elismeréssel rendelkezik.</w:t>
      </w:r>
      <w:r w:rsidR="00D37EB4"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 (Eamtv. 26.§ b))</w:t>
      </w:r>
    </w:p>
    <w:p w14:paraId="6E86294B" w14:textId="77777777" w:rsidR="00EF395D" w:rsidRPr="00101DC7" w:rsidRDefault="00EF395D" w:rsidP="007E6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color w:val="222222"/>
          <w:sz w:val="32"/>
          <w:szCs w:val="32"/>
          <w:lang w:eastAsia="hu-HU"/>
        </w:rPr>
        <w:t xml:space="preserve">15.9. </w:t>
      </w:r>
      <w:r w:rsidRPr="00101DC7">
        <w:rPr>
          <w:rFonts w:ascii="Arial" w:hAnsi="Arial" w:cs="Arial"/>
          <w:sz w:val="32"/>
          <w:szCs w:val="32"/>
          <w:lang w:eastAsia="hu-HU"/>
        </w:rPr>
        <w:t>Amennyiben, jogszabály előírás miatti változás miatt az adott munkakör betöltéséhez a korábban meghatározott képesítési követelményhez képest további kötelező képesítési követelmény</w:t>
      </w:r>
      <w:r w:rsidRPr="00101DC7">
        <w:rPr>
          <w:rFonts w:ascii="Arial" w:hAnsi="Arial" w:cs="Arial"/>
          <w:strike/>
          <w:sz w:val="32"/>
          <w:szCs w:val="32"/>
          <w:lang w:eastAsia="hu-HU"/>
        </w:rPr>
        <w:t>t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megszerzését ír elő a MÁO</w:t>
      </w:r>
      <w:r w:rsidR="0080464B" w:rsidRPr="00101DC7">
        <w:rPr>
          <w:rFonts w:ascii="Arial" w:hAnsi="Arial" w:cs="Arial"/>
          <w:sz w:val="32"/>
          <w:szCs w:val="32"/>
          <w:lang w:eastAsia="hu-HU"/>
        </w:rPr>
        <w:t xml:space="preserve"> köteles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a megszerzéséhez elvárhatóan szükséges munkaidőt és feltételeket biztosítani.</w:t>
      </w:r>
    </w:p>
    <w:p w14:paraId="2BEB1DA8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 </w:t>
      </w:r>
    </w:p>
    <w:p w14:paraId="75DD6FCC" w14:textId="77777777" w:rsidR="00EF395D" w:rsidRPr="00101DC7" w:rsidRDefault="007207D5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16. A munka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viszony létesítése</w:t>
      </w:r>
    </w:p>
    <w:p w14:paraId="4B16E709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16.1. A munkaviszony – a KSZ-ben foglalt esetek kivételével - határozatlan időtartamra, elsődlegesen teljes munkaidős </w:t>
      </w: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 xml:space="preserve">foglalkoztatásra jön létre. Részmunkaidős a foglalkoztatás csak a </w:t>
      </w:r>
      <w:r w:rsidR="00D576C0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Pr="00101DC7">
        <w:rPr>
          <w:rFonts w:ascii="Arial" w:hAnsi="Arial" w:cs="Arial"/>
          <w:sz w:val="32"/>
          <w:szCs w:val="32"/>
          <w:lang w:eastAsia="hu-HU"/>
        </w:rPr>
        <w:t>kérésére, vagy részmunkaidős állás pályáztatása esetén lehetséges.</w:t>
      </w:r>
    </w:p>
    <w:p w14:paraId="48AA1CE9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16.2. A munkaviszony </w:t>
      </w:r>
      <w:r w:rsidR="00465C3A" w:rsidRPr="00101DC7">
        <w:rPr>
          <w:rFonts w:ascii="Arial" w:hAnsi="Arial" w:cs="Arial"/>
          <w:sz w:val="32"/>
          <w:szCs w:val="32"/>
          <w:lang w:eastAsia="hu-HU"/>
        </w:rPr>
        <w:t xml:space="preserve">annak írásbeli 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elfogadásával jön létre. A munkaviszony létesítését írásba kell foglalni. Az írásba foglalás elmulasztása miatt a munkaviszony létrejöttének érvénytelenségére csak a munkavállaló - a munkába lépést követő 30 napon belül – hivatkozhat. </w:t>
      </w:r>
    </w:p>
    <w:p w14:paraId="4123EBEA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16.3. Munkaviszony</w:t>
      </w:r>
    </w:p>
    <w:p w14:paraId="1A1E3E9C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a) álláspályázaton vagy próbajátékon </w:t>
      </w:r>
      <w:r w:rsidR="00CF3BAB" w:rsidRPr="00101DC7">
        <w:rPr>
          <w:rFonts w:ascii="Arial" w:hAnsi="Arial" w:cs="Arial"/>
          <w:sz w:val="32"/>
          <w:szCs w:val="32"/>
          <w:lang w:eastAsia="hu-HU"/>
        </w:rPr>
        <w:t>próbaéneklésen,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illetve próbatáncon (meghívásos próbatáncon) sikeresen szereplő, vagy egyéb megjelölt okból pályázat nélkül munkakört elnyerő,</w:t>
      </w:r>
    </w:p>
    <w:p w14:paraId="1554AEE8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b) hatósági bizonyítvánnyal igazoltan büntetlen előéletű,</w:t>
      </w:r>
    </w:p>
    <w:p w14:paraId="6CC6B1A7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c) orvosi egészségügyi vizsgálat alapján munkakör betöltésére alkalmas,</w:t>
      </w:r>
    </w:p>
    <w:p w14:paraId="1D9A366D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d) képesítési követelményeknek megfelelő,</w:t>
      </w:r>
    </w:p>
    <w:p w14:paraId="4026B6A9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e) tizennyolcadik életévét betöltött, továbbá</w:t>
      </w:r>
    </w:p>
    <w:p w14:paraId="283A3AAD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f) magyar állampolgárságú, vagy külön jogszabály szerint a szabad mozgás és tartózkodás jogával rendelkező, illetve </w:t>
      </w:r>
      <w:r w:rsidR="00FB4816" w:rsidRPr="00101DC7">
        <w:rPr>
          <w:rFonts w:ascii="Arial" w:hAnsi="Arial" w:cs="Arial"/>
          <w:sz w:val="32"/>
          <w:szCs w:val="32"/>
          <w:lang w:eastAsia="hu-HU"/>
        </w:rPr>
        <w:t>bevándorlott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vagy letelepedett személlyel létesíthető. </w:t>
      </w:r>
    </w:p>
    <w:p w14:paraId="5CE9CB0C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16.4. A munkavállaló csak olyan munkakör ellátásával bízható meg, amelyre egészségügyi és munkaköri alkalmassági szempontból alkalmas, melyekre vonatkozó részletes szabályokat a munkaköri alkalmassági vizsgálatok rendjéről szóló szabályzat tartalmazza.</w:t>
      </w:r>
    </w:p>
    <w:p w14:paraId="101F8126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16.5. A munkavállalónak a munkaszerződés megkötéséhez mellékelni kell az alábbi dokumentumokat, azok rendelkezésre állása esetén:</w:t>
      </w:r>
    </w:p>
    <w:p w14:paraId="23AA56F6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a) a munkáltatói igazolást a korábbi jogviszonyokról</w:t>
      </w:r>
      <w:r w:rsidR="00C83064" w:rsidRPr="00101DC7">
        <w:rPr>
          <w:rFonts w:ascii="Arial" w:hAnsi="Arial" w:cs="Arial"/>
          <w:color w:val="000000"/>
          <w:sz w:val="32"/>
          <w:szCs w:val="32"/>
          <w:lang w:eastAsia="hu-HU"/>
        </w:rPr>
        <w:t>,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és a </w:t>
      </w:r>
      <w:r w:rsidR="00C83064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bért terhelő levonásokról (az előző jogviszonyból származó igazolások hiányában a foglalkoztatott nyilatkozata a köztartozás-mentességről);</w:t>
      </w:r>
    </w:p>
    <w:p w14:paraId="58D6F222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b) a jövedelemigazolást a pénzbeli egészségbiztosítási ellátás megállapításához;</w:t>
      </w:r>
    </w:p>
    <w:p w14:paraId="4913E93A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c) a biztosítási jogviszonyról és egészségbiztosítási ellátásokról szóló igazolványt (ennek hiányában nyilatkozat arról, hogy azt kiadni, pótolni a foglalkoztatott nem tudja);</w:t>
      </w:r>
    </w:p>
    <w:p w14:paraId="1BE73EF9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d) az adó-adatlapot;</w:t>
      </w:r>
    </w:p>
    <w:p w14:paraId="11679553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e) adatfelvételi lap a foglalkoztatott törzsadatairól;</w:t>
      </w:r>
    </w:p>
    <w:p w14:paraId="4DD853D7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f) ösztöndíjas foglalkoztatott esetén a vonatkozó szerződés, adatfelvételi lap.</w:t>
      </w:r>
    </w:p>
    <w:p w14:paraId="7F152BE7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 </w:t>
      </w:r>
    </w:p>
    <w:p w14:paraId="6A424416" w14:textId="77777777" w:rsidR="00EF395D" w:rsidRPr="00101DC7" w:rsidRDefault="00FE54E7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17. Munkaviszony és </w:t>
      </w:r>
      <w:r w:rsidRPr="00B97438">
        <w:rPr>
          <w:rFonts w:ascii="Arial" w:hAnsi="Arial" w:cs="Arial"/>
          <w:b/>
          <w:sz w:val="32"/>
          <w:szCs w:val="32"/>
          <w:lang w:eastAsia="hu-HU"/>
        </w:rPr>
        <w:t>egyéb foglalkoztatás</w:t>
      </w:r>
      <w:r w:rsidR="007720B5" w:rsidRPr="00B97438">
        <w:rPr>
          <w:rFonts w:ascii="Arial" w:hAnsi="Arial" w:cs="Arial"/>
          <w:b/>
          <w:sz w:val="32"/>
          <w:szCs w:val="32"/>
          <w:lang w:eastAsia="hu-HU"/>
        </w:rPr>
        <w:t>ra</w:t>
      </w:r>
      <w:r w:rsidR="007720B5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 irányuló jogviszony</w:t>
      </w:r>
      <w:r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létesítése határozott időre</w:t>
      </w:r>
    </w:p>
    <w:p w14:paraId="0B3AF3E9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17.1. Munkaviszony létesíthető határozott időre történő munkaszerződéssel. </w:t>
      </w:r>
    </w:p>
    <w:p w14:paraId="6FABE50B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a) helyettesítés céljából a </w:t>
      </w:r>
      <w:r w:rsidR="00C83064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várható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távollét időtartamára;</w:t>
      </w:r>
    </w:p>
    <w:p w14:paraId="307EC810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b) meghatározott munka elvégzésére, illetve feladat ellátására;</w:t>
      </w:r>
    </w:p>
    <w:p w14:paraId="0ACDEB67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17.2. A </w:t>
      </w:r>
      <w:r w:rsidRPr="00101DC7">
        <w:rPr>
          <w:rFonts w:ascii="Arial" w:hAnsi="Arial" w:cs="Arial"/>
          <w:sz w:val="32"/>
          <w:szCs w:val="32"/>
          <w:lang w:eastAsia="hu-HU"/>
        </w:rPr>
        <w:t>zenekari ta</w:t>
      </w:r>
      <w:r w:rsidR="003A3B5E" w:rsidRPr="00101DC7">
        <w:rPr>
          <w:rFonts w:ascii="Arial" w:hAnsi="Arial" w:cs="Arial"/>
          <w:sz w:val="32"/>
          <w:szCs w:val="32"/>
          <w:lang w:eastAsia="hu-HU"/>
        </w:rPr>
        <w:t>g, énekkari tag, tánckari tag, továbbá a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magántáncos munkakör betöltésére létesített határozott idejű foglalkoztatási jogviszony az évad, de legkésőb</w:t>
      </w:r>
      <w:r w:rsidR="000D5AC1" w:rsidRPr="00101DC7">
        <w:rPr>
          <w:rFonts w:ascii="Arial" w:hAnsi="Arial" w:cs="Arial"/>
          <w:sz w:val="32"/>
          <w:szCs w:val="32"/>
          <w:lang w:eastAsia="hu-HU"/>
        </w:rPr>
        <w:t>b a következő évad végéig tart. (Eamtv. 29. § (1) bekezdés) F</w:t>
      </w:r>
      <w:r w:rsidRPr="00101DC7">
        <w:rPr>
          <w:rFonts w:ascii="Arial" w:hAnsi="Arial" w:cs="Arial"/>
          <w:sz w:val="32"/>
          <w:szCs w:val="32"/>
          <w:lang w:eastAsia="hu-HU"/>
        </w:rPr>
        <w:t>igyelemmel a KSZ próbajátékra, próbaéneklésre és próbatáncra vonatkozó szabályaira</w:t>
      </w:r>
      <w:r w:rsidR="000D5AC1" w:rsidRPr="00101DC7">
        <w:rPr>
          <w:rFonts w:ascii="Arial" w:hAnsi="Arial" w:cs="Arial"/>
          <w:sz w:val="32"/>
          <w:szCs w:val="32"/>
          <w:lang w:eastAsia="hu-HU"/>
        </w:rPr>
        <w:t>. (Eamtv. 28. § (2) bekezdés)</w:t>
      </w:r>
    </w:p>
    <w:p w14:paraId="18CC7CE0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 xml:space="preserve">17.3. Az évad vagy a következő évad végéig (július 31-ig), határozott időre létesített foglalkoztatásra irányuló jogviszony esetén a MÁO a </w:t>
      </w:r>
      <w:r w:rsidR="00C579EC" w:rsidRPr="00101DC7">
        <w:rPr>
          <w:rFonts w:ascii="Arial" w:hAnsi="Arial" w:cs="Arial"/>
          <w:sz w:val="32"/>
          <w:szCs w:val="32"/>
          <w:lang w:eastAsia="hu-HU"/>
        </w:rPr>
        <w:t>tovább foglalkoztatásra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irányuló igenlő vagy nemleges nyilatkozatát legkésőbb a határozott időtartam</w:t>
      </w:r>
    </w:p>
    <w:p w14:paraId="77DF6886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a) lejárata évében január 31</w:t>
      </w:r>
      <w:r w:rsidR="00C83064" w:rsidRPr="00101DC7">
        <w:rPr>
          <w:rFonts w:ascii="Arial" w:hAnsi="Arial" w:cs="Arial"/>
          <w:color w:val="000000"/>
          <w:sz w:val="32"/>
          <w:szCs w:val="32"/>
          <w:lang w:eastAsia="hu-HU"/>
        </w:rPr>
        <w:t>-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ig írásban közli a művészi és művészeti – kivéve zenekari tag, énekkari tag,</w:t>
      </w:r>
      <w:r w:rsidR="001A164C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tánckari tag és magántáncos – munkakörben,</w:t>
      </w:r>
    </w:p>
    <w:p w14:paraId="50B9E400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b) lejárata előtt 5 hónappal írásban közli a zenekari tag, énekkari tag, tánckari tag és magántáncos munkakörben foglalkoztatottal.</w:t>
      </w:r>
    </w:p>
    <w:p w14:paraId="066CAFA4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 lejárati határidőn túl illetve azon belül 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határozott időre létesített </w:t>
      </w:r>
      <w:r w:rsidR="00C83064" w:rsidRPr="00101DC7">
        <w:rPr>
          <w:rFonts w:ascii="Arial" w:hAnsi="Arial" w:cs="Arial"/>
          <w:sz w:val="32"/>
          <w:szCs w:val="32"/>
          <w:lang w:eastAsia="hu-HU"/>
        </w:rPr>
        <w:t>munka</w:t>
      </w:r>
      <w:r w:rsidRPr="00101DC7">
        <w:rPr>
          <w:rFonts w:ascii="Arial" w:hAnsi="Arial" w:cs="Arial"/>
          <w:sz w:val="32"/>
          <w:szCs w:val="32"/>
          <w:lang w:eastAsia="hu-HU"/>
        </w:rPr>
        <w:t>viszony esetén az adott évad vonatkozásában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a MÁO-t nem terheli az e pontban rögzített közlési kötelezettség teljesítése.</w:t>
      </w:r>
    </w:p>
    <w:p w14:paraId="129ADFAD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17.4. Ha a MÁO elmulasztja a 17.3. pontban meghatározott nyila</w:t>
      </w:r>
      <w:r w:rsidR="007207D5" w:rsidRPr="00101DC7">
        <w:rPr>
          <w:rFonts w:ascii="Arial" w:hAnsi="Arial" w:cs="Arial"/>
          <w:color w:val="000000"/>
          <w:sz w:val="32"/>
          <w:szCs w:val="32"/>
          <w:lang w:eastAsia="hu-HU"/>
        </w:rPr>
        <w:t>tkozat megtételét, köteles a munkavállalót</w:t>
      </w:r>
      <w:r w:rsidR="00465C3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- annak kérésére -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határozatlan időtartammal és legalább a lejáró </w:t>
      </w:r>
      <w:r w:rsidR="00C83064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munkaszerződésében foglaltaknak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megfelelő egyéb feltételekkel tovább</w:t>
      </w:r>
      <w:r w:rsidR="00C83064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foglalkoztatni.</w:t>
      </w:r>
    </w:p>
    <w:p w14:paraId="5A83B30F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17.5. A MÁO a </w:t>
      </w:r>
      <w:r w:rsidR="00C83064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viszony meghosszabbítására vonatkozó részletes, előzőnél nem kedvezőtlenebb ajánlatát, legkésőbb a jogviszony lejártát megelőző 3 hónappal írásban közli, a MÁO ajánlatára pedig a zenekari tag, énekkari tag és tánckari tag és magántáncos munkakörben foglalkoztatott a közléstől számított 1 hónapon belül írásban nyilatkozik.</w:t>
      </w:r>
    </w:p>
    <w:p w14:paraId="09791DAB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17.6. A határozott időre létesített </w:t>
      </w:r>
      <w:r w:rsidR="00C83064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viszony időtartama - ideértve a meghosszabbított, és az előző határozott időtartamú </w:t>
      </w:r>
      <w:r w:rsidR="00C83064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munkaviszony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megszűnésétől számított 6 hónapon belül létesített újabb határozott időtartamú </w:t>
      </w:r>
      <w:r w:rsidR="00C83064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munkaszerződés </w:t>
      </w:r>
      <w:r w:rsidR="0074282D" w:rsidRPr="00101DC7">
        <w:rPr>
          <w:rFonts w:ascii="Arial" w:hAnsi="Arial" w:cs="Arial"/>
          <w:color w:val="000000"/>
          <w:sz w:val="32"/>
          <w:szCs w:val="32"/>
          <w:lang w:eastAsia="hu-HU"/>
        </w:rPr>
        <w:t>tartamát is -</w:t>
      </w:r>
      <w:r w:rsidR="00880B94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a 3</w:t>
      </w:r>
      <w:r w:rsidR="001A164C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évet nem haladhatja meg.</w:t>
      </w:r>
    </w:p>
    <w:p w14:paraId="0673ED16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 </w:t>
      </w:r>
    </w:p>
    <w:p w14:paraId="285B0ECE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lastRenderedPageBreak/>
        <w:t xml:space="preserve">18. A </w:t>
      </w:r>
      <w:r w:rsidR="00C83064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munkaszerződést </w:t>
      </w:r>
      <w:r w:rsidR="00A43BC1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kísérő</w:t>
      </w:r>
      <w:r w:rsidR="001B410A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 </w:t>
      </w:r>
      <w:r w:rsidR="00C83064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tájékoztató iratok</w:t>
      </w:r>
    </w:p>
    <w:p w14:paraId="4853B5F3" w14:textId="77777777" w:rsidR="00EF395D" w:rsidRPr="00101DC7" w:rsidRDefault="00EF395D" w:rsidP="001B72D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18.1. A MÁO legkésőbb a munkaszerződés megkötését </w:t>
      </w:r>
      <w:r w:rsidRPr="00101DC7">
        <w:rPr>
          <w:rFonts w:ascii="Arial" w:hAnsi="Arial" w:cs="Arial"/>
          <w:sz w:val="32"/>
          <w:szCs w:val="32"/>
          <w:lang w:eastAsia="hu-HU"/>
        </w:rPr>
        <w:t>közvetlenül megelőzően</w:t>
      </w:r>
      <w:r w:rsidR="00A43BC1" w:rsidRPr="00101DC7">
        <w:rPr>
          <w:rFonts w:ascii="Arial" w:hAnsi="Arial" w:cs="Arial"/>
          <w:sz w:val="32"/>
          <w:szCs w:val="32"/>
          <w:lang w:eastAsia="hu-HU"/>
        </w:rPr>
        <w:t xml:space="preserve"> az Mt. 46. §-ban előírta</w:t>
      </w:r>
      <w:r w:rsidR="001B72D2" w:rsidRPr="00101DC7">
        <w:rPr>
          <w:rFonts w:ascii="Arial" w:hAnsi="Arial" w:cs="Arial"/>
          <w:sz w:val="32"/>
          <w:szCs w:val="32"/>
          <w:lang w:eastAsia="hu-HU"/>
        </w:rPr>
        <w:t>król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írásban tájékoztatja a </w:t>
      </w:r>
      <w:r w:rsidR="00C83064" w:rsidRPr="00101DC7">
        <w:rPr>
          <w:rFonts w:ascii="Arial" w:hAnsi="Arial" w:cs="Arial"/>
          <w:sz w:val="32"/>
          <w:szCs w:val="32"/>
          <w:lang w:eastAsia="hu-HU"/>
        </w:rPr>
        <w:t xml:space="preserve">munkavállalót. </w:t>
      </w:r>
    </w:p>
    <w:p w14:paraId="4E77FF32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19. A foglalkoztatásra vonatkozó általános szabályok</w:t>
      </w:r>
    </w:p>
    <w:p w14:paraId="6C860BC9" w14:textId="77777777" w:rsidR="00465C3A" w:rsidRPr="00101DC7" w:rsidRDefault="008E500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19.1</w:t>
      </w:r>
      <w:r w:rsidR="00465C3A" w:rsidRPr="00101DC7">
        <w:rPr>
          <w:rFonts w:ascii="Arial" w:hAnsi="Arial" w:cs="Arial"/>
          <w:color w:val="000000"/>
          <w:sz w:val="32"/>
          <w:szCs w:val="32"/>
          <w:lang w:eastAsia="hu-HU"/>
        </w:rPr>
        <w:t>. A munkaszerződésnek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ta</w:t>
      </w:r>
      <w:r w:rsidR="00465C3A" w:rsidRPr="00101DC7">
        <w:rPr>
          <w:rFonts w:ascii="Arial" w:hAnsi="Arial" w:cs="Arial"/>
          <w:color w:val="000000"/>
          <w:sz w:val="32"/>
          <w:szCs w:val="32"/>
          <w:lang w:eastAsia="hu-HU"/>
        </w:rPr>
        <w:t>rtalmaznia kell a munkavállaló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munkakörét,</w:t>
      </w:r>
      <w:r w:rsidR="00465C3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az alapbérét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és a munkavégzés helyét</w:t>
      </w:r>
      <w:r w:rsidR="00465C3A" w:rsidRPr="00101DC7">
        <w:rPr>
          <w:rFonts w:ascii="Arial" w:hAnsi="Arial" w:cs="Arial"/>
          <w:color w:val="000000"/>
          <w:sz w:val="32"/>
          <w:szCs w:val="32"/>
          <w:lang w:eastAsia="hu-HU"/>
        </w:rPr>
        <w:t>.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</w:p>
    <w:p w14:paraId="6D7F0A10" w14:textId="77777777" w:rsidR="00EF395D" w:rsidRPr="00101DC7" w:rsidRDefault="008E500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19.2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A </w:t>
      </w:r>
      <w:r w:rsidR="00C83064" w:rsidRPr="00101DC7">
        <w:rPr>
          <w:rFonts w:ascii="Arial" w:hAnsi="Arial" w:cs="Arial"/>
          <w:color w:val="000000"/>
          <w:sz w:val="32"/>
          <w:szCs w:val="32"/>
          <w:lang w:eastAsia="hu-HU"/>
        </w:rPr>
        <w:t>munkaviszony idő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tartamát a </w:t>
      </w:r>
      <w:r w:rsidR="00465C3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munkaszerződésben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kell meghatározni. Ennek hiányában a </w:t>
      </w:r>
      <w:r w:rsidR="001C408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munkaviszony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határozatlan időre jön létre.</w:t>
      </w:r>
    </w:p>
    <w:p w14:paraId="3DB20551" w14:textId="77777777" w:rsidR="00EF395D" w:rsidRPr="00101DC7" w:rsidRDefault="008E500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19.3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A </w:t>
      </w:r>
      <w:r w:rsidR="001C408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munkahelyét a </w:t>
      </w:r>
      <w:r w:rsidR="001C408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munkaszerződésben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kell meghatározni. Ennek hiányában munkahelynek azt a helyet kell tekinteni - az MÁO telephelyei közül - ahol munkáját szokás szerint végzi. (Mt. 45. § (3) bekezdés)</w:t>
      </w:r>
    </w:p>
    <w:p w14:paraId="7182D7DA" w14:textId="77777777" w:rsidR="00EF395D" w:rsidRPr="00101DC7" w:rsidRDefault="008E500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19.4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A </w:t>
      </w:r>
      <w:r w:rsidR="001C408A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viszony - eltérő megállapod</w:t>
      </w:r>
      <w:r w:rsidR="00EE653E" w:rsidRPr="00101DC7">
        <w:rPr>
          <w:rFonts w:ascii="Arial" w:hAnsi="Arial" w:cs="Arial"/>
          <w:color w:val="000000"/>
          <w:sz w:val="32"/>
          <w:szCs w:val="32"/>
          <w:lang w:eastAsia="hu-HU"/>
        </w:rPr>
        <w:t>ás hiányában</w:t>
      </w:r>
      <w:r w:rsidR="007D0BE1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FE54E7" w:rsidRPr="007D0BE1">
        <w:rPr>
          <w:rFonts w:ascii="Arial" w:hAnsi="Arial" w:cs="Arial"/>
          <w:color w:val="000000"/>
          <w:sz w:val="32"/>
          <w:szCs w:val="32"/>
          <w:lang w:eastAsia="hu-HU"/>
        </w:rPr>
        <w:t>teljes</w:t>
      </w:r>
      <w:r w:rsidR="00FE54E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napi munkaidőben történő foglalkoztatásra jön létre. (Mt. 45. § (4) bekezdés)</w:t>
      </w:r>
    </w:p>
    <w:p w14:paraId="439FC7D2" w14:textId="77777777" w:rsidR="00EF395D" w:rsidRPr="00101DC7" w:rsidRDefault="008E500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19.5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A </w:t>
      </w:r>
      <w:r w:rsidR="001C408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munkaviszony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kezdetének napját a </w:t>
      </w:r>
      <w:r w:rsidR="001C408A" w:rsidRPr="00101DC7">
        <w:rPr>
          <w:rFonts w:ascii="Arial" w:hAnsi="Arial" w:cs="Arial"/>
          <w:color w:val="000000"/>
          <w:sz w:val="32"/>
          <w:szCs w:val="32"/>
          <w:lang w:eastAsia="hu-HU"/>
        </w:rPr>
        <w:t>munkaszerződ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ésben kell meghatározni. Ennek hiányában a </w:t>
      </w:r>
      <w:r w:rsidR="00B151C8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munkaviszony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kezdete a </w:t>
      </w:r>
      <w:r w:rsidR="001C408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munkaszerződés megkötését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követő nap. (Mt. 48. §)</w:t>
      </w:r>
    </w:p>
    <w:p w14:paraId="63C1A66B" w14:textId="77777777" w:rsidR="00EF395D" w:rsidRPr="00101DC7" w:rsidRDefault="008E500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19.6</w:t>
      </w:r>
      <w:r w:rsidR="00286AC3" w:rsidRPr="00101DC7">
        <w:rPr>
          <w:rFonts w:ascii="Arial" w:hAnsi="Arial" w:cs="Arial"/>
          <w:color w:val="000000"/>
          <w:sz w:val="32"/>
          <w:szCs w:val="32"/>
          <w:lang w:eastAsia="hu-HU"/>
        </w:rPr>
        <w:t>. A MÁO és a munkavállaló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a </w:t>
      </w:r>
      <w:r w:rsidR="001C408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munkaszerződés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és annak elfogadása, valamint a </w:t>
      </w:r>
      <w:r w:rsidR="00B151C8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viszony kezdetének napja közötti időszakban nem tanúsíthatnak olyan magatartást, amely a </w:t>
      </w:r>
      <w:r w:rsidR="001C408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munkaviszony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létrejöttét meghiúsítaná. Ezen időszak alatt a </w:t>
      </w:r>
      <w:r w:rsidR="001C408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munkaszerződéstől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bármelyik fél elállhat, ha a </w:t>
      </w:r>
      <w:r w:rsidR="001C408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munkaszerződés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megkötését követően körülményeiben olyan lényeges változás következett be, amely a </w:t>
      </w:r>
      <w:r w:rsidR="001C408A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viszony teljesítését lehetetlenné tenné, vagy aránytalan sérelemmel járna. (Mt. 49. §)</w:t>
      </w:r>
    </w:p>
    <w:p w14:paraId="171A3CA0" w14:textId="77777777" w:rsidR="00DD1280" w:rsidRPr="00101DC7" w:rsidRDefault="008E500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>19.7</w:t>
      </w:r>
      <w:r w:rsidR="00DD1280" w:rsidRPr="00101DC7">
        <w:rPr>
          <w:rFonts w:ascii="Arial" w:hAnsi="Arial" w:cs="Arial"/>
          <w:sz w:val="32"/>
          <w:szCs w:val="32"/>
          <w:lang w:eastAsia="hu-HU"/>
        </w:rPr>
        <w:t>. A MÁO vállalja, hogy a működésével összefüggő okra hivatkozva</w:t>
      </w:r>
      <w:r w:rsidR="00295ED2" w:rsidRPr="00101DC7">
        <w:rPr>
          <w:rFonts w:ascii="Arial" w:hAnsi="Arial" w:cs="Arial"/>
          <w:sz w:val="32"/>
          <w:szCs w:val="32"/>
          <w:lang w:eastAsia="hu-HU"/>
        </w:rPr>
        <w:t xml:space="preserve"> a munkavállalók munkav</w:t>
      </w:r>
      <w:r w:rsidR="00EE653E" w:rsidRPr="00101DC7">
        <w:rPr>
          <w:rFonts w:ascii="Arial" w:hAnsi="Arial" w:cs="Arial"/>
          <w:sz w:val="32"/>
          <w:szCs w:val="32"/>
          <w:lang w:eastAsia="hu-HU"/>
        </w:rPr>
        <w:t>iszonyát a KSZ hatályának ideje alatt nem szünteti meg</w:t>
      </w:r>
      <w:r w:rsidR="00DD1280" w:rsidRPr="00101DC7">
        <w:rPr>
          <w:rFonts w:ascii="Arial" w:hAnsi="Arial" w:cs="Arial"/>
          <w:sz w:val="32"/>
          <w:szCs w:val="32"/>
          <w:lang w:eastAsia="hu-HU"/>
        </w:rPr>
        <w:t>.</w:t>
      </w:r>
    </w:p>
    <w:p w14:paraId="64949339" w14:textId="77777777" w:rsidR="00C349FB" w:rsidRPr="00101DC7" w:rsidRDefault="008E500A" w:rsidP="00C349FB">
      <w:pPr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19.8</w:t>
      </w:r>
      <w:r w:rsidR="00C349FB" w:rsidRPr="00101DC7">
        <w:rPr>
          <w:rFonts w:ascii="Arial" w:hAnsi="Arial" w:cs="Arial"/>
          <w:sz w:val="32"/>
          <w:szCs w:val="32"/>
        </w:rPr>
        <w:t>. A MÁO az elektronikus hírközlő eszközök igénybevételével (Telefonhívás – SMS – e-mail – facebbok stb.) a MÁO munkavállalóinak kizárólag a munkaidejük alatt ad a munkaviszonyukkal összefüggésben álló kötelezettségei teljesítésére vonatkozó tájékoztatást, felhívást vagy utasítást.</w:t>
      </w:r>
    </w:p>
    <w:p w14:paraId="32E0EE64" w14:textId="77777777" w:rsidR="00C349FB" w:rsidRPr="00101DC7" w:rsidRDefault="008E500A" w:rsidP="00C349FB">
      <w:pPr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19.9</w:t>
      </w:r>
      <w:r w:rsidR="00C349FB" w:rsidRPr="00101DC7">
        <w:rPr>
          <w:rFonts w:ascii="Arial" w:hAnsi="Arial" w:cs="Arial"/>
          <w:sz w:val="32"/>
          <w:szCs w:val="32"/>
        </w:rPr>
        <w:t xml:space="preserve">. A MÁO munkavállalója a munkáltató reá vonatkozó és felé irányuló a munkaviszonyával összefüggésben álló kötelezettségei teljesítésére vonatkozó tájékoztatást, felhívást vagy utasítást csak a munkaidejében köteles tudomásul </w:t>
      </w:r>
      <w:r w:rsidR="007330AF" w:rsidRPr="00101DC7">
        <w:rPr>
          <w:rFonts w:ascii="Arial" w:hAnsi="Arial" w:cs="Arial"/>
          <w:sz w:val="32"/>
          <w:szCs w:val="32"/>
        </w:rPr>
        <w:t>venni,</w:t>
      </w:r>
      <w:r w:rsidR="00C349FB" w:rsidRPr="00101DC7">
        <w:rPr>
          <w:rFonts w:ascii="Arial" w:hAnsi="Arial" w:cs="Arial"/>
          <w:sz w:val="32"/>
          <w:szCs w:val="32"/>
        </w:rPr>
        <w:t xml:space="preserve"> illetve teljesíteni.</w:t>
      </w:r>
    </w:p>
    <w:p w14:paraId="7A262F64" w14:textId="77777777" w:rsidR="00C349FB" w:rsidRPr="00101DC7" w:rsidRDefault="008E500A" w:rsidP="00C349FB">
      <w:pPr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19.91</w:t>
      </w:r>
      <w:r w:rsidR="00C349FB" w:rsidRPr="00101DC7">
        <w:rPr>
          <w:rFonts w:ascii="Arial" w:hAnsi="Arial" w:cs="Arial"/>
          <w:sz w:val="32"/>
          <w:szCs w:val="32"/>
        </w:rPr>
        <w:t>. Kivétel, ha a munkavállaló ügyeletet vagy készenlétet lát el.</w:t>
      </w:r>
    </w:p>
    <w:p w14:paraId="25F510F5" w14:textId="77777777" w:rsidR="00C349FB" w:rsidRPr="00101DC7" w:rsidRDefault="008E500A" w:rsidP="00C349FB">
      <w:pPr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19.92</w:t>
      </w:r>
      <w:r w:rsidR="00C349FB" w:rsidRPr="00101DC7">
        <w:rPr>
          <w:rFonts w:ascii="Arial" w:hAnsi="Arial" w:cs="Arial"/>
          <w:sz w:val="32"/>
          <w:szCs w:val="32"/>
        </w:rPr>
        <w:t xml:space="preserve">. A MÁO </w:t>
      </w:r>
      <w:r w:rsidR="00ED2033" w:rsidRPr="00101DC7">
        <w:rPr>
          <w:rFonts w:ascii="Arial" w:hAnsi="Arial" w:cs="Arial"/>
          <w:sz w:val="32"/>
          <w:szCs w:val="32"/>
        </w:rPr>
        <w:t xml:space="preserve">– az érintett munkavállalóval az ettől eltérő visszterhes megállapodás hiányában - </w:t>
      </w:r>
      <w:r w:rsidR="00C349FB" w:rsidRPr="00101DC7">
        <w:rPr>
          <w:rFonts w:ascii="Arial" w:hAnsi="Arial" w:cs="Arial"/>
          <w:sz w:val="32"/>
          <w:szCs w:val="32"/>
        </w:rPr>
        <w:t xml:space="preserve">nem kötelezheti a munkavállalóját arra, hogy számára nem a MÁO által biztosított hírközlő </w:t>
      </w:r>
      <w:r w:rsidR="00A230AA" w:rsidRPr="00101DC7">
        <w:rPr>
          <w:rFonts w:ascii="Arial" w:hAnsi="Arial" w:cs="Arial"/>
          <w:sz w:val="32"/>
          <w:szCs w:val="32"/>
        </w:rPr>
        <w:t xml:space="preserve">vagy egyéb </w:t>
      </w:r>
      <w:r w:rsidR="00C349FB" w:rsidRPr="00101DC7">
        <w:rPr>
          <w:rFonts w:ascii="Arial" w:hAnsi="Arial" w:cs="Arial"/>
          <w:sz w:val="32"/>
          <w:szCs w:val="32"/>
        </w:rPr>
        <w:t>eszközöket a munkaidejében, vagy azon kívül a MÁO működése körében szükséges okokra hivatkozva használja</w:t>
      </w:r>
      <w:r w:rsidR="00A230AA" w:rsidRPr="00101DC7">
        <w:rPr>
          <w:rFonts w:ascii="Arial" w:hAnsi="Arial" w:cs="Arial"/>
          <w:sz w:val="32"/>
          <w:szCs w:val="32"/>
        </w:rPr>
        <w:t>, őrizze és a munkahelyén kívül tárolja</w:t>
      </w:r>
      <w:r w:rsidR="00C349FB" w:rsidRPr="00101DC7">
        <w:rPr>
          <w:rFonts w:ascii="Arial" w:hAnsi="Arial" w:cs="Arial"/>
          <w:sz w:val="32"/>
          <w:szCs w:val="32"/>
        </w:rPr>
        <w:t>.</w:t>
      </w:r>
    </w:p>
    <w:p w14:paraId="459843C5" w14:textId="77777777" w:rsidR="00DD1280" w:rsidRPr="00101DC7" w:rsidRDefault="008E500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19</w:t>
      </w:r>
      <w:r w:rsidR="00DD1280" w:rsidRPr="00101DC7">
        <w:rPr>
          <w:rFonts w:ascii="Arial" w:hAnsi="Arial" w:cs="Arial"/>
          <w:sz w:val="32"/>
          <w:szCs w:val="32"/>
          <w:lang w:eastAsia="hu-HU"/>
        </w:rPr>
        <w:t>.</w:t>
      </w:r>
      <w:r w:rsidRPr="00101DC7">
        <w:rPr>
          <w:rFonts w:ascii="Arial" w:hAnsi="Arial" w:cs="Arial"/>
          <w:sz w:val="32"/>
          <w:szCs w:val="32"/>
          <w:lang w:eastAsia="hu-HU"/>
        </w:rPr>
        <w:t>93</w:t>
      </w:r>
      <w:r w:rsidR="00DD1280" w:rsidRPr="00101DC7">
        <w:rPr>
          <w:rFonts w:ascii="Arial" w:hAnsi="Arial" w:cs="Arial"/>
          <w:sz w:val="32"/>
          <w:szCs w:val="32"/>
          <w:lang w:eastAsia="hu-HU"/>
        </w:rPr>
        <w:t xml:space="preserve"> A MÁO vállalja, hogy ha valamely munkavállalójának munkaviszonyát jogellenes módon szüntette meg a munkavállaló kérelmére a munkaviszonyt helyreállítja és az Mt. </w:t>
      </w:r>
      <w:r w:rsidR="000D5AC1" w:rsidRPr="00101DC7">
        <w:rPr>
          <w:rFonts w:ascii="Arial" w:hAnsi="Arial" w:cs="Arial"/>
          <w:sz w:val="32"/>
          <w:szCs w:val="32"/>
          <w:lang w:eastAsia="hu-HU"/>
        </w:rPr>
        <w:t>83. § (2) - (3) -</w:t>
      </w:r>
      <w:r w:rsidR="00295ED2" w:rsidRPr="00101DC7">
        <w:rPr>
          <w:rFonts w:ascii="Arial" w:hAnsi="Arial" w:cs="Arial"/>
          <w:sz w:val="32"/>
          <w:szCs w:val="32"/>
          <w:lang w:eastAsia="hu-HU"/>
        </w:rPr>
        <w:t xml:space="preserve"> (4) bekezdéseiben foglaltak szerint jár el.</w:t>
      </w:r>
    </w:p>
    <w:p w14:paraId="7D6CC251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506790E4" w14:textId="77777777" w:rsidR="00286AC3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20. Próbaidő a </w:t>
      </w:r>
      <w:r w:rsidR="00286AC3" w:rsidRPr="00101DC7">
        <w:rPr>
          <w:rFonts w:ascii="Arial" w:hAnsi="Arial" w:cs="Arial"/>
          <w:b/>
          <w:sz w:val="32"/>
          <w:szCs w:val="32"/>
          <w:lang w:eastAsia="hu-HU"/>
        </w:rPr>
        <w:t>munkaviszonyban</w:t>
      </w:r>
    </w:p>
    <w:p w14:paraId="302E5139" w14:textId="77777777" w:rsidR="001C408A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20.1. A </w:t>
      </w:r>
      <w:r w:rsidR="001C408A" w:rsidRPr="00101DC7">
        <w:rPr>
          <w:rFonts w:ascii="Arial" w:hAnsi="Arial" w:cs="Arial"/>
          <w:sz w:val="32"/>
          <w:szCs w:val="32"/>
          <w:lang w:eastAsia="hu-HU"/>
        </w:rPr>
        <w:t xml:space="preserve">munkaviszony 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viszony létesítésekor 3 hónap próbaidő kerül megállapításra, melyet meghosszabbítani nem lehet. </w:t>
      </w:r>
    </w:p>
    <w:p w14:paraId="7BEEBBBD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 xml:space="preserve">20.2. A próbaidő tartama alatt a </w:t>
      </w:r>
      <w:r w:rsidR="001C408A" w:rsidRPr="00101DC7">
        <w:rPr>
          <w:rFonts w:ascii="Arial" w:hAnsi="Arial" w:cs="Arial"/>
          <w:sz w:val="32"/>
          <w:szCs w:val="32"/>
          <w:lang w:eastAsia="hu-HU"/>
        </w:rPr>
        <w:t xml:space="preserve">munkaviszonyt </w:t>
      </w:r>
      <w:r w:rsidRPr="00101DC7">
        <w:rPr>
          <w:rFonts w:ascii="Arial" w:hAnsi="Arial" w:cs="Arial"/>
          <w:sz w:val="32"/>
          <w:szCs w:val="32"/>
          <w:lang w:eastAsia="hu-HU"/>
        </w:rPr>
        <w:t>bá</w:t>
      </w:r>
      <w:r w:rsidR="00D45249" w:rsidRPr="00101DC7">
        <w:rPr>
          <w:rFonts w:ascii="Arial" w:hAnsi="Arial" w:cs="Arial"/>
          <w:sz w:val="32"/>
          <w:szCs w:val="32"/>
          <w:lang w:eastAsia="hu-HU"/>
        </w:rPr>
        <w:t xml:space="preserve">rmelyik fél azonnali hatállyal </w:t>
      </w:r>
      <w:r w:rsidRPr="00101DC7">
        <w:rPr>
          <w:rFonts w:ascii="Arial" w:hAnsi="Arial" w:cs="Arial"/>
          <w:sz w:val="32"/>
          <w:szCs w:val="32"/>
          <w:lang w:eastAsia="hu-HU"/>
        </w:rPr>
        <w:t>- a rendeltetésszerű joggyakorlás követelményének megtartásával - indokolás nélkül megszüntetheti.</w:t>
      </w:r>
    </w:p>
    <w:p w14:paraId="10A53F2B" w14:textId="77777777" w:rsidR="001C408A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20.3. Nem kell próbaidőt megállapítani </w:t>
      </w:r>
    </w:p>
    <w:p w14:paraId="2E7511B0" w14:textId="77777777" w:rsidR="00EF395D" w:rsidRPr="00101DC7" w:rsidRDefault="006E233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) azonos </w:t>
      </w:r>
      <w:r w:rsidR="001A6C12">
        <w:rPr>
          <w:rFonts w:ascii="Arial" w:hAnsi="Arial" w:cs="Arial"/>
          <w:color w:val="000000"/>
          <w:sz w:val="32"/>
          <w:szCs w:val="32"/>
          <w:lang w:eastAsia="hu-HU"/>
        </w:rPr>
        <w:t>munkavállalóval, az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újabb </w:t>
      </w:r>
      <w:r w:rsidR="001C408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munkaszerződés megkötése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esetén, kivéve az ismételt, 6 hónapon túli határozott idejű</w:t>
      </w:r>
      <w:r w:rsidR="001C408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munkaszerződés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</w:t>
      </w:r>
    </w:p>
    <w:p w14:paraId="5C346833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 </w:t>
      </w:r>
    </w:p>
    <w:p w14:paraId="618E4F82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bookmarkStart w:id="14" w:name="_Hlk157973165"/>
      <w:r w:rsidRPr="00BC4DD6">
        <w:rPr>
          <w:rFonts w:ascii="Arial" w:hAnsi="Arial" w:cs="Arial"/>
          <w:b/>
          <w:sz w:val="32"/>
          <w:szCs w:val="32"/>
          <w:lang w:eastAsia="hu-HU"/>
        </w:rPr>
        <w:t xml:space="preserve">21. A </w:t>
      </w:r>
      <w:r w:rsidR="007D0BE1" w:rsidRPr="00BC4DD6">
        <w:rPr>
          <w:rFonts w:ascii="Arial" w:hAnsi="Arial" w:cs="Arial"/>
          <w:b/>
          <w:sz w:val="32"/>
          <w:szCs w:val="32"/>
          <w:lang w:eastAsia="hu-HU"/>
        </w:rPr>
        <w:t>Teljesítmény Értékelő rendszer (TÉR)</w:t>
      </w:r>
      <w:r w:rsidRPr="00BC4DD6">
        <w:rPr>
          <w:rFonts w:ascii="Arial" w:hAnsi="Arial" w:cs="Arial"/>
          <w:b/>
          <w:sz w:val="32"/>
          <w:szCs w:val="32"/>
          <w:lang w:eastAsia="hu-HU"/>
        </w:rPr>
        <w:t xml:space="preserve"> általános szabályai</w:t>
      </w:r>
    </w:p>
    <w:bookmarkEnd w:id="14"/>
    <w:p w14:paraId="2B8D060B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21.1. A </w:t>
      </w:r>
      <w:r w:rsidR="001A164C" w:rsidRPr="00BC4DD6">
        <w:rPr>
          <w:rFonts w:ascii="Arial" w:hAnsi="Arial" w:cs="Arial"/>
          <w:sz w:val="32"/>
          <w:szCs w:val="32"/>
          <w:lang w:eastAsia="hu-HU"/>
        </w:rPr>
        <w:t>MÁO</w:t>
      </w:r>
      <w:r w:rsidR="00286AC3" w:rsidRPr="00BC4DD6">
        <w:rPr>
          <w:rFonts w:ascii="Arial" w:hAnsi="Arial" w:cs="Arial"/>
          <w:sz w:val="32"/>
          <w:szCs w:val="32"/>
          <w:lang w:eastAsia="hu-HU"/>
        </w:rPr>
        <w:t xml:space="preserve"> </w:t>
      </w:r>
      <w:r w:rsidR="001C408A" w:rsidRPr="00BC4DD6">
        <w:rPr>
          <w:rFonts w:ascii="Arial" w:hAnsi="Arial" w:cs="Arial"/>
          <w:sz w:val="32"/>
          <w:szCs w:val="32"/>
          <w:lang w:eastAsia="hu-HU"/>
        </w:rPr>
        <w:t xml:space="preserve">az 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egyenlő bánásmód és a rendeltetésszerű joggyakorlás követelményének figyelembevételével </w:t>
      </w:r>
      <w:r w:rsidR="001A164C" w:rsidRPr="00BC4DD6">
        <w:rPr>
          <w:rFonts w:ascii="Arial" w:hAnsi="Arial" w:cs="Arial"/>
          <w:sz w:val="32"/>
          <w:szCs w:val="32"/>
          <w:lang w:eastAsia="hu-HU"/>
        </w:rPr>
        <w:t>alkalmazza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a </w:t>
      </w:r>
      <w:r w:rsidR="007D0BE1" w:rsidRPr="00BC4DD6">
        <w:rPr>
          <w:rFonts w:ascii="Arial" w:hAnsi="Arial" w:cs="Arial"/>
          <w:sz w:val="32"/>
          <w:szCs w:val="32"/>
          <w:lang w:eastAsia="hu-HU"/>
        </w:rPr>
        <w:t xml:space="preserve">TÉR </w:t>
      </w:r>
      <w:r w:rsidRPr="00BC4DD6">
        <w:rPr>
          <w:rFonts w:ascii="Arial" w:hAnsi="Arial" w:cs="Arial"/>
          <w:sz w:val="32"/>
          <w:szCs w:val="32"/>
          <w:lang w:eastAsia="hu-HU"/>
        </w:rPr>
        <w:t>rendszerét.</w:t>
      </w:r>
    </w:p>
    <w:p w14:paraId="5C2DA957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21.2. A</w:t>
      </w:r>
      <w:r w:rsidR="007D0BE1" w:rsidRPr="00BC4DD6">
        <w:rPr>
          <w:rFonts w:ascii="Arial" w:hAnsi="Arial" w:cs="Arial"/>
          <w:sz w:val="32"/>
          <w:szCs w:val="32"/>
          <w:lang w:eastAsia="hu-HU"/>
        </w:rPr>
        <w:t>z érékelés,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indo</w:t>
      </w:r>
      <w:r w:rsidR="007D0BE1" w:rsidRPr="00BC4DD6">
        <w:rPr>
          <w:rFonts w:ascii="Arial" w:hAnsi="Arial" w:cs="Arial"/>
          <w:sz w:val="32"/>
          <w:szCs w:val="32"/>
          <w:lang w:eastAsia="hu-HU"/>
        </w:rPr>
        <w:t>kolás</w:t>
      </w:r>
      <w:r w:rsidRPr="00BC4DD6">
        <w:rPr>
          <w:rFonts w:ascii="Arial" w:hAnsi="Arial" w:cs="Arial"/>
          <w:sz w:val="32"/>
          <w:szCs w:val="32"/>
          <w:lang w:eastAsia="hu-HU"/>
        </w:rPr>
        <w:t>, valamint</w:t>
      </w:r>
      <w:r w:rsidR="007D0BE1" w:rsidRPr="00BC4DD6">
        <w:rPr>
          <w:rFonts w:ascii="Arial" w:hAnsi="Arial" w:cs="Arial"/>
          <w:sz w:val="32"/>
          <w:szCs w:val="32"/>
          <w:lang w:eastAsia="hu-HU"/>
        </w:rPr>
        <w:t xml:space="preserve"> az erre alapozott intézkedés követelményei:</w:t>
      </w:r>
    </w:p>
    <w:p w14:paraId="5EC6442C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a) konkrét tények alapján világosnak, valódinak és okszerűnek,</w:t>
      </w:r>
    </w:p>
    <w:p w14:paraId="77323674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b) súlyozottnak és arányosnak,</w:t>
      </w:r>
    </w:p>
    <w:p w14:paraId="5C60049D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c) rendszeres, jelentős és aktuális tényeken alapulónak és alátámaszthatónak,</w:t>
      </w:r>
    </w:p>
    <w:p w14:paraId="6A9DDA44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d) megfelelő gyakorisággal előfordulónak,</w:t>
      </w:r>
    </w:p>
    <w:p w14:paraId="44CB5DBC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e) </w:t>
      </w:r>
      <w:r w:rsidR="00A43BC1" w:rsidRPr="00BC4DD6">
        <w:rPr>
          <w:rFonts w:ascii="Arial" w:hAnsi="Arial" w:cs="Arial"/>
          <w:sz w:val="32"/>
          <w:szCs w:val="32"/>
          <w:lang w:eastAsia="hu-HU"/>
        </w:rPr>
        <w:t>tartalmatlanságot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és közhelyszerűséget kizárónak kell lennie.</w:t>
      </w:r>
    </w:p>
    <w:p w14:paraId="48D7D8E0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21.3. A </w:t>
      </w:r>
      <w:r w:rsidR="007D0BE1" w:rsidRPr="00BC4DD6">
        <w:rPr>
          <w:rFonts w:ascii="Arial" w:hAnsi="Arial" w:cs="Arial"/>
          <w:sz w:val="32"/>
          <w:szCs w:val="32"/>
          <w:lang w:eastAsia="hu-HU"/>
        </w:rPr>
        <w:t>TÉR</w:t>
      </w:r>
      <w:r w:rsidR="007207D5" w:rsidRPr="00BC4DD6">
        <w:rPr>
          <w:rFonts w:ascii="Arial" w:hAnsi="Arial" w:cs="Arial"/>
          <w:sz w:val="32"/>
          <w:szCs w:val="32"/>
          <w:lang w:eastAsia="hu-HU"/>
        </w:rPr>
        <w:t xml:space="preserve"> célja a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szakmai fejlődés elősegítése, a munkaköri feladatai ellátásának megítélése, továbbá az ezt befolyásoló ismeretek, képességek, személyi tulajdonságok értékelése.</w:t>
      </w:r>
    </w:p>
    <w:p w14:paraId="1BA7F294" w14:textId="77777777" w:rsidR="00EF395D" w:rsidRPr="00BC4DD6" w:rsidRDefault="007D0BE1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21.4. Az eljárás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során a következőkre kell figyelemmel lenni:</w:t>
      </w:r>
    </w:p>
    <w:p w14:paraId="1511CC25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lastRenderedPageBreak/>
        <w:t>a) szakmai ismeretek;</w:t>
      </w:r>
    </w:p>
    <w:p w14:paraId="66D159A4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b) szakmai, gyakorlati munka;</w:t>
      </w:r>
    </w:p>
    <w:p w14:paraId="0868DD3F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c) szakmai munkával kapcsolatos problémamegoldó képesség;</w:t>
      </w:r>
    </w:p>
    <w:p w14:paraId="39FC663F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d) munkavégzéssel kapcsolatos felelősség és hivatástudat;</w:t>
      </w:r>
    </w:p>
    <w:p w14:paraId="22EB46BF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f) szakmai tudás fejlesztése.</w:t>
      </w:r>
    </w:p>
    <w:p w14:paraId="3705C848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 21.5. A </w:t>
      </w:r>
      <w:r w:rsidR="007D0BE1" w:rsidRPr="00BC4DD6">
        <w:rPr>
          <w:rFonts w:ascii="Arial" w:hAnsi="Arial" w:cs="Arial"/>
          <w:sz w:val="32"/>
          <w:szCs w:val="32"/>
          <w:lang w:eastAsia="hu-HU"/>
        </w:rPr>
        <w:t>TÉR működtetése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a munkáltató jogkör gyakorlójának, azaz a MÁO főigazgatójának a feladata. </w:t>
      </w:r>
      <w:r w:rsidR="007D0BE1" w:rsidRPr="00BC4DD6">
        <w:rPr>
          <w:rFonts w:ascii="Arial" w:hAnsi="Arial" w:cs="Arial"/>
          <w:sz w:val="32"/>
          <w:szCs w:val="32"/>
          <w:lang w:eastAsia="hu-HU"/>
        </w:rPr>
        <w:t>Az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e</w:t>
      </w:r>
      <w:r w:rsidR="007A3C61" w:rsidRPr="00BC4DD6">
        <w:rPr>
          <w:rFonts w:ascii="Arial" w:hAnsi="Arial" w:cs="Arial"/>
          <w:sz w:val="32"/>
          <w:szCs w:val="32"/>
          <w:lang w:eastAsia="hu-HU"/>
        </w:rPr>
        <w:t>ljárás lefolytatására a főigazgató által kijelölt vezetők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jogosult</w:t>
      </w:r>
      <w:r w:rsidR="007A3C61" w:rsidRPr="00BC4DD6">
        <w:rPr>
          <w:rFonts w:ascii="Arial" w:hAnsi="Arial" w:cs="Arial"/>
          <w:sz w:val="32"/>
          <w:szCs w:val="32"/>
          <w:lang w:eastAsia="hu-HU"/>
        </w:rPr>
        <w:t>ak,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az irányításuk alá tartozó szervez</w:t>
      </w:r>
      <w:r w:rsidR="007207D5" w:rsidRPr="00BC4DD6">
        <w:rPr>
          <w:rFonts w:ascii="Arial" w:hAnsi="Arial" w:cs="Arial"/>
          <w:sz w:val="32"/>
          <w:szCs w:val="32"/>
          <w:lang w:eastAsia="hu-HU"/>
        </w:rPr>
        <w:t>eti egységek munkavállalóinak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vonatkozásában. A KSZ 21. pontban foglaltak alapján kijelölt veze</w:t>
      </w:r>
      <w:r w:rsidR="007A3C61" w:rsidRPr="00BC4DD6">
        <w:rPr>
          <w:rFonts w:ascii="Arial" w:hAnsi="Arial" w:cs="Arial"/>
          <w:sz w:val="32"/>
          <w:szCs w:val="32"/>
          <w:lang w:eastAsia="hu-HU"/>
        </w:rPr>
        <w:t>tők kötelesek a TÉR értékelést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a főigazgató részére aláírásra előterjeszteni.</w:t>
      </w:r>
    </w:p>
    <w:p w14:paraId="73E14327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 21.6. Az egyes szervezeti egységek vonatkozásában irányadó szabályok és eljárásrend kialakítására a kijelölt vezetők kötelesek, melyek kiadás</w:t>
      </w:r>
      <w:r w:rsidRPr="00BC4DD6">
        <w:rPr>
          <w:rFonts w:ascii="Arial" w:hAnsi="Arial" w:cs="Arial"/>
          <w:strike/>
          <w:sz w:val="32"/>
          <w:szCs w:val="32"/>
          <w:lang w:eastAsia="hu-HU"/>
        </w:rPr>
        <w:t>ár</w:t>
      </w:r>
      <w:r w:rsidRPr="00BC4DD6">
        <w:rPr>
          <w:rFonts w:ascii="Arial" w:hAnsi="Arial" w:cs="Arial"/>
          <w:sz w:val="32"/>
          <w:szCs w:val="32"/>
          <w:lang w:eastAsia="hu-HU"/>
        </w:rPr>
        <w:t>a főigazgatói utasításokban történik. Ezen szabályok kidolgozásának koordinációjáért a MÁO Humánerőforrás-gazdálkodási Osztálya a felelős.</w:t>
      </w:r>
    </w:p>
    <w:p w14:paraId="23DA1692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21.7. Valamennyi </w:t>
      </w:r>
      <w:r w:rsidR="004F6614" w:rsidRPr="00BC4DD6">
        <w:rPr>
          <w:rFonts w:ascii="Arial" w:hAnsi="Arial" w:cs="Arial"/>
          <w:sz w:val="32"/>
          <w:szCs w:val="32"/>
          <w:lang w:eastAsia="hu-HU"/>
        </w:rPr>
        <w:t xml:space="preserve">munkavállalót </w:t>
      </w:r>
      <w:r w:rsidRPr="00BC4DD6">
        <w:rPr>
          <w:rFonts w:ascii="Arial" w:hAnsi="Arial" w:cs="Arial"/>
          <w:sz w:val="32"/>
          <w:szCs w:val="32"/>
          <w:lang w:eastAsia="hu-HU"/>
        </w:rPr>
        <w:t>önállóan, saját teljesítmény</w:t>
      </w:r>
      <w:r w:rsidR="007A3C61" w:rsidRPr="00BC4DD6">
        <w:rPr>
          <w:rFonts w:ascii="Arial" w:hAnsi="Arial" w:cs="Arial"/>
          <w:sz w:val="32"/>
          <w:szCs w:val="32"/>
          <w:lang w:eastAsia="hu-HU"/>
        </w:rPr>
        <w:t>e alapul vételével kell értékelni. Az értékekés</w:t>
      </w:r>
      <w:r w:rsidR="004B6187" w:rsidRPr="00BC4DD6">
        <w:rPr>
          <w:rFonts w:ascii="Arial" w:hAnsi="Arial" w:cs="Arial"/>
          <w:sz w:val="32"/>
          <w:szCs w:val="32"/>
          <w:lang w:eastAsia="hu-HU"/>
        </w:rPr>
        <w:t xml:space="preserve"> minden esetben az 1. sz.</w:t>
      </w:r>
      <w:r w:rsidR="007A3C61" w:rsidRPr="00BC4DD6">
        <w:rPr>
          <w:rFonts w:ascii="Arial" w:hAnsi="Arial" w:cs="Arial"/>
          <w:sz w:val="32"/>
          <w:szCs w:val="32"/>
          <w:lang w:eastAsia="hu-HU"/>
        </w:rPr>
        <w:t xml:space="preserve"> melléklet szerinti értékelési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lap alkalmazásával kell elvégezni.</w:t>
      </w:r>
    </w:p>
    <w:p w14:paraId="00A0ABFF" w14:textId="77777777" w:rsidR="00EF395D" w:rsidRPr="00BC4DD6" w:rsidRDefault="007A3C61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21.8. Az értékelés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szabályait (a főigazgatói utasításokat és azok módosításait) a MÁO részleteiben és érdembe</w:t>
      </w:r>
      <w:r w:rsidR="00B049AC" w:rsidRPr="00BC4DD6">
        <w:rPr>
          <w:rFonts w:ascii="Arial" w:hAnsi="Arial" w:cs="Arial"/>
          <w:sz w:val="32"/>
          <w:szCs w:val="32"/>
          <w:lang w:eastAsia="hu-HU"/>
        </w:rPr>
        <w:t>n egyezteti a Szakszervezettel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annak érdekében, hogy szakmai szempontok és a rendeltetésszerű joggyakorlás elve maradéktalanul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érvényre juthassanak. Az értékel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ési szabályok ezt követően a KSZ előírásainak megtartásával kerülhetnek kiadásra.</w:t>
      </w:r>
    </w:p>
    <w:p w14:paraId="2EF2F7A8" w14:textId="77777777" w:rsidR="00EF395D" w:rsidRPr="00BC4DD6" w:rsidRDefault="007A3C61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21.9. Az értékelés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elvégzése előtt a kijelölt vezető b</w:t>
      </w:r>
      <w:r w:rsidR="007207D5" w:rsidRPr="00BC4DD6">
        <w:rPr>
          <w:rFonts w:ascii="Arial" w:hAnsi="Arial" w:cs="Arial"/>
          <w:sz w:val="32"/>
          <w:szCs w:val="32"/>
          <w:lang w:eastAsia="hu-HU"/>
        </w:rPr>
        <w:t>ekéri az érintett munkavállaló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közvetlen munkahelyi vezetőjének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véleményét, melyben lehetőséget biztosít részére, hogy 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lastRenderedPageBreak/>
        <w:t xml:space="preserve">javaslatot </w:t>
      </w:r>
      <w:r w:rsidR="007207D5" w:rsidRPr="00BC4DD6">
        <w:rPr>
          <w:rFonts w:ascii="Arial" w:hAnsi="Arial" w:cs="Arial"/>
          <w:sz w:val="32"/>
          <w:szCs w:val="32"/>
          <w:lang w:eastAsia="hu-HU"/>
        </w:rPr>
        <w:t>tegyen a munkavállaló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„kiválóan alkalmas”, „alkalmas”, „kevéssé alkalmas”, il</w:t>
      </w:r>
      <w:r w:rsidRPr="00BC4DD6">
        <w:rPr>
          <w:rFonts w:ascii="Arial" w:hAnsi="Arial" w:cs="Arial"/>
          <w:sz w:val="32"/>
          <w:szCs w:val="32"/>
          <w:lang w:eastAsia="hu-HU"/>
        </w:rPr>
        <w:t>letve „alkalmatlan” értékelésére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vonatkozóan.</w:t>
      </w:r>
    </w:p>
    <w:p w14:paraId="3A13AD57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 21.10. Ame</w:t>
      </w:r>
      <w:r w:rsidR="007A3C61" w:rsidRPr="00BC4DD6">
        <w:rPr>
          <w:rFonts w:ascii="Arial" w:hAnsi="Arial" w:cs="Arial"/>
          <w:sz w:val="32"/>
          <w:szCs w:val="32"/>
          <w:lang w:eastAsia="hu-HU"/>
        </w:rPr>
        <w:t>nnyiben az értékelés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külön eljárással történik, az eljárásról a Humánerőforrás-gazdálkodás Osztály az adott szakterület titkárságát bevonva készít jegyzőkönyvet, melyet mindkét terület hitelesít, és a minősítés teljes dokumentációjával együtt 5 évig megőrizni köteles. A MÁO a külön eljárásról az Mt. 11. § alap</w:t>
      </w:r>
      <w:r w:rsidR="007207D5" w:rsidRPr="00BC4DD6">
        <w:rPr>
          <w:rFonts w:ascii="Arial" w:hAnsi="Arial" w:cs="Arial"/>
          <w:sz w:val="32"/>
          <w:szCs w:val="32"/>
          <w:lang w:eastAsia="hu-HU"/>
        </w:rPr>
        <w:t>ján az érintett munkavállaló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tájékoztatása mellett jogosult kép- és hangfelvételt készíteni, melyet kizárólag az eljárási cselekmény rekonstruálása céljából lehet a későbbiekben felhasználni.</w:t>
      </w:r>
    </w:p>
    <w:p w14:paraId="1FEDC89F" w14:textId="77777777" w:rsidR="00EF395D" w:rsidRPr="00BC4DD6" w:rsidRDefault="007A3C61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Az értékelt</w:t>
      </w:r>
      <w:r w:rsidR="007207D5" w:rsidRPr="00BC4DD6">
        <w:rPr>
          <w:rFonts w:ascii="Arial" w:hAnsi="Arial" w:cs="Arial"/>
          <w:sz w:val="32"/>
          <w:szCs w:val="32"/>
          <w:lang w:eastAsia="hu-HU"/>
        </w:rPr>
        <w:t xml:space="preserve"> munkavállaló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képviselője megfigyelőként a külön eljárásban részt vehet.</w:t>
      </w:r>
    </w:p>
    <w:p w14:paraId="00364E0A" w14:textId="77777777" w:rsidR="00EF395D" w:rsidRPr="00BC4DD6" w:rsidRDefault="007A3C61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 21.11. Az értékelés eredményét (értékelő lap) a TÉR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eljárás befejezését követő 1 héten belül írásban kapja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meg az értékelt</w:t>
      </w:r>
      <w:r w:rsidR="007207D5" w:rsidRPr="00BC4DD6">
        <w:rPr>
          <w:rFonts w:ascii="Arial" w:hAnsi="Arial" w:cs="Arial"/>
          <w:sz w:val="32"/>
          <w:szCs w:val="32"/>
          <w:lang w:eastAsia="hu-HU"/>
        </w:rPr>
        <w:t xml:space="preserve"> munkavállaló</w:t>
      </w:r>
      <w:r w:rsidRPr="00BC4DD6">
        <w:rPr>
          <w:rFonts w:ascii="Arial" w:hAnsi="Arial" w:cs="Arial"/>
          <w:sz w:val="32"/>
          <w:szCs w:val="32"/>
          <w:lang w:eastAsia="hu-HU"/>
        </w:rPr>
        <w:t>. Az értékelés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eredményé</w:t>
      </w:r>
      <w:r w:rsidRPr="00BC4DD6">
        <w:rPr>
          <w:rFonts w:ascii="Arial" w:hAnsi="Arial" w:cs="Arial"/>
          <w:sz w:val="32"/>
          <w:szCs w:val="32"/>
          <w:lang w:eastAsia="hu-HU"/>
        </w:rPr>
        <w:t>t a kijelölt vezető az értékelő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lap tartalmának szóbeli is</w:t>
      </w:r>
      <w:r w:rsidRPr="00BC4DD6">
        <w:rPr>
          <w:rFonts w:ascii="Arial" w:hAnsi="Arial" w:cs="Arial"/>
          <w:sz w:val="32"/>
          <w:szCs w:val="32"/>
          <w:lang w:eastAsia="hu-HU"/>
        </w:rPr>
        <w:t>mertetésével és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egy példányának áta</w:t>
      </w:r>
      <w:r w:rsidR="007207D5" w:rsidRPr="00BC4DD6">
        <w:rPr>
          <w:rFonts w:ascii="Arial" w:hAnsi="Arial" w:cs="Arial"/>
          <w:sz w:val="32"/>
          <w:szCs w:val="32"/>
          <w:lang w:eastAsia="hu-HU"/>
        </w:rPr>
        <w:t>dásával közli a munkavállalóval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. </w:t>
      </w:r>
      <w:r w:rsidR="007207D5" w:rsidRPr="00BC4DD6">
        <w:rPr>
          <w:rFonts w:ascii="Arial" w:hAnsi="Arial" w:cs="Arial"/>
          <w:sz w:val="32"/>
          <w:szCs w:val="32"/>
          <w:lang w:eastAsia="hu-HU"/>
        </w:rPr>
        <w:t>Az átadás során a munkavállaló</w:t>
      </w:r>
      <w:r w:rsidR="0053207A" w:rsidRPr="00BC4DD6">
        <w:rPr>
          <w:rFonts w:ascii="Arial" w:hAnsi="Arial" w:cs="Arial"/>
          <w:sz w:val="32"/>
          <w:szCs w:val="32"/>
          <w:lang w:eastAsia="hu-HU"/>
        </w:rPr>
        <w:t xml:space="preserve"> az értékeléssel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kapcsolatos észrevételét a kijelölt vez</w:t>
      </w:r>
      <w:r w:rsidR="0053207A" w:rsidRPr="00BC4DD6">
        <w:rPr>
          <w:rFonts w:ascii="Arial" w:hAnsi="Arial" w:cs="Arial"/>
          <w:sz w:val="32"/>
          <w:szCs w:val="32"/>
          <w:lang w:eastAsia="hu-HU"/>
        </w:rPr>
        <w:t>etővel közölheti és az értékelési lapon rögzítheti. Az értékelési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lap átadásakor a </w:t>
      </w:r>
      <w:r w:rsidR="004F6614" w:rsidRPr="00BC4DD6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képviselője jelen lehet.</w:t>
      </w:r>
    </w:p>
    <w:p w14:paraId="3E5C73AE" w14:textId="77777777" w:rsidR="00EF395D" w:rsidRPr="00BC4DD6" w:rsidRDefault="0053207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21.12. Az értékelés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a </w:t>
      </w:r>
      <w:r w:rsidR="004F6614" w:rsidRPr="00BC4DD6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személyi adatain túl csak a munkakör betöltésével kapcsolatos tényeket és a ténymegállapításokon alapuló értékelést tartalmaz</w:t>
      </w:r>
      <w:r w:rsidRPr="00BC4DD6">
        <w:rPr>
          <w:rFonts w:ascii="Arial" w:hAnsi="Arial" w:cs="Arial"/>
          <w:sz w:val="32"/>
          <w:szCs w:val="32"/>
          <w:lang w:eastAsia="hu-HU"/>
        </w:rPr>
        <w:t>hat. Az értékelt</w:t>
      </w:r>
      <w:r w:rsidR="007207D5" w:rsidRPr="00BC4DD6">
        <w:rPr>
          <w:rFonts w:ascii="Arial" w:hAnsi="Arial" w:cs="Arial"/>
          <w:sz w:val="32"/>
          <w:szCs w:val="32"/>
          <w:lang w:eastAsia="hu-HU"/>
        </w:rPr>
        <w:t xml:space="preserve"> </w:t>
      </w:r>
      <w:r w:rsidRPr="00BC4DD6">
        <w:rPr>
          <w:rFonts w:ascii="Arial" w:hAnsi="Arial" w:cs="Arial"/>
          <w:sz w:val="32"/>
          <w:szCs w:val="32"/>
          <w:lang w:eastAsia="hu-HU"/>
        </w:rPr>
        <w:t>munkavállaló megítélését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a minősítő írásba</w:t>
      </w:r>
      <w:r w:rsidRPr="00BC4DD6">
        <w:rPr>
          <w:rFonts w:ascii="Arial" w:hAnsi="Arial" w:cs="Arial"/>
          <w:sz w:val="32"/>
          <w:szCs w:val="32"/>
          <w:lang w:eastAsia="hu-HU"/>
        </w:rPr>
        <w:t>n indokolni köteles a TÉR értékelési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szempontjai szerint külön-külön.</w:t>
      </w:r>
    </w:p>
    <w:p w14:paraId="7BCEADD4" w14:textId="77777777" w:rsidR="009D58FB" w:rsidRPr="00BC4DD6" w:rsidRDefault="0053207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21.13. Amennyiben az értékelés eredményét az értékelt elfogadja, úgy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</w:t>
      </w:r>
      <w:r w:rsidR="009D58FB" w:rsidRPr="00BC4DD6">
        <w:rPr>
          <w:rFonts w:ascii="Arial" w:hAnsi="Arial" w:cs="Arial"/>
          <w:sz w:val="32"/>
          <w:szCs w:val="32"/>
          <w:lang w:eastAsia="hu-HU"/>
        </w:rPr>
        <w:t>TÉR értékelés lezárul</w:t>
      </w:r>
    </w:p>
    <w:p w14:paraId="42EFA184" w14:textId="77777777" w:rsidR="00EF395D" w:rsidRPr="00BC4DD6" w:rsidRDefault="009D58FB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 </w:t>
      </w:r>
      <w:r w:rsidR="0053207A" w:rsidRPr="00BC4DD6">
        <w:rPr>
          <w:rFonts w:ascii="Arial" w:hAnsi="Arial" w:cs="Arial"/>
          <w:sz w:val="32"/>
          <w:szCs w:val="32"/>
          <w:lang w:eastAsia="hu-HU"/>
        </w:rPr>
        <w:t xml:space="preserve">21.14. Amennyiben az értékelés eredményét az értékelt nem fogadja el, akkor ismételt értékelésre kerül sor. Az értékelést </w:t>
      </w:r>
      <w:r w:rsidR="0053207A" w:rsidRPr="00BC4DD6">
        <w:rPr>
          <w:rFonts w:ascii="Arial" w:hAnsi="Arial" w:cs="Arial"/>
          <w:sz w:val="32"/>
          <w:szCs w:val="32"/>
          <w:lang w:eastAsia="hu-HU"/>
        </w:rPr>
        <w:lastRenderedPageBreak/>
        <w:t>végző köteles a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vonatkozó rés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zletes, személyre szóló az értékelésre alkalmas elvárásait a munkavállaló felé 15 napon belül írásban megtenni, melynek teljesítésére </w:t>
      </w:r>
      <w:r w:rsidR="004A4974" w:rsidRPr="00BC4DD6">
        <w:rPr>
          <w:rFonts w:ascii="Arial" w:hAnsi="Arial" w:cs="Arial"/>
          <w:sz w:val="32"/>
          <w:szCs w:val="32"/>
          <w:lang w:eastAsia="hu-HU"/>
        </w:rPr>
        <w:t xml:space="preserve">– a munkavállaló véleményének kikérését követően - </w:t>
      </w:r>
      <w:r w:rsidRPr="00BC4DD6">
        <w:rPr>
          <w:rFonts w:ascii="Arial" w:hAnsi="Arial" w:cs="Arial"/>
          <w:sz w:val="32"/>
          <w:szCs w:val="32"/>
          <w:lang w:eastAsia="hu-HU"/>
        </w:rPr>
        <w:t>ésszerű, de legfeljebb 90 napos határidők kell szabni.</w:t>
      </w:r>
    </w:p>
    <w:p w14:paraId="7E141666" w14:textId="77777777" w:rsidR="009D58FB" w:rsidRPr="00BC4DD6" w:rsidRDefault="009D58FB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21.15. Az értékelésre a szabott határidő elteltét követő 15 napon belül a 21. pontban rögzített eljárás megtartásával kerül sor.</w:t>
      </w:r>
    </w:p>
    <w:p w14:paraId="63AC31E7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21.22. A MÁO évadonként a szakmai előrelépés elősegítése érdekében lehetőséget b</w:t>
      </w:r>
      <w:r w:rsidR="004A4974" w:rsidRPr="00BC4DD6">
        <w:rPr>
          <w:rFonts w:ascii="Arial" w:hAnsi="Arial" w:cs="Arial"/>
          <w:sz w:val="32"/>
          <w:szCs w:val="32"/>
          <w:lang w:eastAsia="hu-HU"/>
        </w:rPr>
        <w:t>iztosít a művészi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munkakörökben foglalkoztatottaknak egy általuk előadot</w:t>
      </w:r>
      <w:r w:rsidR="004A4974" w:rsidRPr="00BC4DD6">
        <w:rPr>
          <w:rFonts w:ascii="Arial" w:hAnsi="Arial" w:cs="Arial"/>
          <w:sz w:val="32"/>
          <w:szCs w:val="32"/>
          <w:lang w:eastAsia="hu-HU"/>
        </w:rPr>
        <w:t xml:space="preserve">t maximum 10 perc terjedelmű, az adott művészeti tár vezetője jelenlétében tartandó </w:t>
      </w:r>
      <w:r w:rsidRPr="00BC4DD6">
        <w:rPr>
          <w:rFonts w:ascii="Arial" w:hAnsi="Arial" w:cs="Arial"/>
          <w:sz w:val="32"/>
          <w:szCs w:val="32"/>
          <w:lang w:eastAsia="hu-HU"/>
        </w:rPr>
        <w:t>előadás bemutatására. Az előadók kérésére a produkció értékeléséről a MÁO-tól írásbeli - kötelezettség vállalást nem keletkeztető - tájékoztatást kapnak.</w:t>
      </w:r>
    </w:p>
    <w:p w14:paraId="600345A8" w14:textId="77777777" w:rsidR="00EF395D" w:rsidRPr="00BC4DD6" w:rsidRDefault="004A497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21.23. A TÉR keretén belül tartandó értékelési eljárás során a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gyakorlati munkájával összefüggő feladatok, például ének, tánc, zene bemutatására kötelezni nem lehet. </w:t>
      </w:r>
    </w:p>
    <w:p w14:paraId="78941698" w14:textId="77777777" w:rsidR="00EF395D" w:rsidRPr="00EB5C62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FFC000"/>
          <w:sz w:val="32"/>
          <w:szCs w:val="32"/>
          <w:lang w:eastAsia="hu-HU"/>
        </w:rPr>
      </w:pPr>
    </w:p>
    <w:p w14:paraId="6433B9E1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22. További jogviszony létesítése</w:t>
      </w:r>
    </w:p>
    <w:p w14:paraId="2F6EE5E6" w14:textId="77777777" w:rsidR="007E089F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22.1. A </w:t>
      </w:r>
      <w:r w:rsidR="00C50013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nem létesíthet munkavégzésre irányuló további jogviszonyt, ha az a </w:t>
      </w:r>
      <w:r w:rsidR="003E14FF" w:rsidRPr="00101DC7">
        <w:rPr>
          <w:rFonts w:ascii="Arial" w:hAnsi="Arial" w:cs="Arial"/>
          <w:color w:val="000000"/>
          <w:sz w:val="32"/>
          <w:szCs w:val="32"/>
          <w:lang w:eastAsia="hu-HU"/>
        </w:rPr>
        <w:t>munkaviszonya</w:t>
      </w:r>
      <w:r w:rsidR="00C50013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alapján betöltött munkakörével összeférhetetlen</w:t>
      </w:r>
    </w:p>
    <w:p w14:paraId="4C767761" w14:textId="77777777" w:rsidR="007E089F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22.2. A MÁO a vele 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 xml:space="preserve">munkaviszonyban állóval </w:t>
      </w:r>
      <w:r w:rsidR="00C50013" w:rsidRPr="00101DC7">
        <w:rPr>
          <w:rFonts w:ascii="Arial" w:hAnsi="Arial" w:cs="Arial"/>
          <w:sz w:val="32"/>
          <w:szCs w:val="32"/>
          <w:lang w:eastAsia="hu-HU"/>
        </w:rPr>
        <w:t>a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munkaköri feladatai ellátására munkavégzé</w:t>
      </w:r>
      <w:r w:rsidR="007E089F" w:rsidRPr="00101DC7">
        <w:rPr>
          <w:rFonts w:ascii="Arial" w:hAnsi="Arial" w:cs="Arial"/>
          <w:sz w:val="32"/>
          <w:szCs w:val="32"/>
          <w:lang w:eastAsia="hu-HU"/>
        </w:rPr>
        <w:t>sre irányuló további munkaviszonyt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nem létesíthet, erre irányuló színlelt-leplezett szerződés nem köthető. </w:t>
      </w:r>
    </w:p>
    <w:p w14:paraId="77CEA15F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22.3. Amennyiben a MÁO és </w:t>
      </w:r>
      <w:r w:rsidR="007E089F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további </w:t>
      </w:r>
      <w:r w:rsidR="007E089F" w:rsidRPr="00101DC7">
        <w:rPr>
          <w:rFonts w:ascii="Arial" w:hAnsi="Arial" w:cs="Arial"/>
          <w:sz w:val="32"/>
          <w:szCs w:val="32"/>
          <w:lang w:eastAsia="hu-HU"/>
        </w:rPr>
        <w:t>munkaviszony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t létesít, a </w:t>
      </w:r>
      <w:r w:rsidR="007E089F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köteles az általa teljesítendő feladatok által érintett napokra rendes- vagy fizetés nélküli szabadságot igénybe venni, amennyiben a </w:t>
      </w: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 xml:space="preserve">munkaidejének és a szerződéses jogviszony alapján végzendő tevékenységének időtartama megegyezik. E rendelkezés alapját az Ávr. 51. § (2) bekezdése képezi, mely kimondja, hogy a vállalkozási vagy megbízási díj kizárólag abban az esetben illeti meg a vállalkozó vagy megbízásos </w:t>
      </w:r>
      <w:r w:rsidR="00E326CA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 xml:space="preserve">t, ha a munkavállaló a </w:t>
      </w:r>
      <w:r w:rsidRPr="00101DC7">
        <w:rPr>
          <w:rFonts w:ascii="Arial" w:hAnsi="Arial" w:cs="Arial"/>
          <w:sz w:val="32"/>
          <w:szCs w:val="32"/>
          <w:lang w:eastAsia="hu-HU"/>
        </w:rPr>
        <w:t>munkakörébe tartozó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feladatainak is maradéktalanul eleget tud tenni, mely abban az esetben lesz bizonyos, ha a jelen szerződés teljesítésének időtartamára a fent megjelölt szabadságok valamelyikét igénybe veszi.</w:t>
      </w:r>
    </w:p>
    <w:p w14:paraId="4D11B13F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 22.4. Amennyiben a </w:t>
      </w:r>
      <w:r w:rsidR="00E326C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munkaideje a </w:t>
      </w:r>
      <w:r w:rsidR="00E326CA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viszonyban és a munkavégzésre irányuló további jogviszonyban - részben vagy egészben - azonos időtartamra esik, a munkavégzésre irányuló további jogviszony csak a MÁO előzetes írásbeli hozzájárulásával létesíthető. A hozzájárulás megtagadásával szemben </w:t>
      </w:r>
      <w:r w:rsidR="00933C77">
        <w:rPr>
          <w:rFonts w:ascii="Arial" w:hAnsi="Arial" w:cs="Arial"/>
          <w:color w:val="000000"/>
          <w:sz w:val="32"/>
          <w:szCs w:val="32"/>
          <w:lang w:eastAsia="hu-HU"/>
        </w:rPr>
        <w:t xml:space="preserve">a Szakszervezet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="00933C77">
        <w:rPr>
          <w:rFonts w:ascii="Arial" w:hAnsi="Arial" w:cs="Arial"/>
          <w:color w:val="000000"/>
          <w:sz w:val="32"/>
          <w:szCs w:val="32"/>
          <w:lang w:eastAsia="hu-HU"/>
        </w:rPr>
        <w:t>ügyi jogvita nem kezdeményez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</w:t>
      </w:r>
    </w:p>
    <w:p w14:paraId="3AC9A1EB" w14:textId="77777777" w:rsidR="00E326CA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 22.5. A </w:t>
      </w:r>
      <w:r w:rsidR="00E326C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a munkaidejét nem érintő további munkavégzésre irányuló jogviszony létesítését – a tudományos, oktatói, művészeti, lektori, szerkesztői, valamint jogi oltalom alá eső szellemi tevékenység, továbbá a közérdekű önkéntes tevékenység kivételével – köteles a MÁO-nak előzetesen írásban bejelenteni, amely összeférhetetlenség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, vagy </w:t>
      </w:r>
      <w:r w:rsidR="005D45C9">
        <w:rPr>
          <w:rFonts w:ascii="Arial" w:hAnsi="Arial" w:cs="Arial"/>
          <w:sz w:val="32"/>
          <w:szCs w:val="32"/>
          <w:lang w:eastAsia="hu-HU"/>
        </w:rPr>
        <w:t xml:space="preserve">a </w:t>
      </w:r>
      <w:r w:rsidRPr="00101DC7">
        <w:rPr>
          <w:rFonts w:ascii="Arial" w:hAnsi="Arial" w:cs="Arial"/>
          <w:sz w:val="32"/>
          <w:szCs w:val="32"/>
          <w:lang w:eastAsia="hu-HU"/>
        </w:rPr>
        <w:t>MÁO üzemszerű működésének veszélyeztetése esetén</w:t>
      </w:r>
      <w:r w:rsidR="007A7F89" w:rsidRPr="00101DC7">
        <w:rPr>
          <w:rFonts w:ascii="Arial" w:hAnsi="Arial" w:cs="Arial"/>
          <w:sz w:val="32"/>
          <w:szCs w:val="32"/>
          <w:lang w:eastAsia="hu-HU"/>
        </w:rPr>
        <w:t xml:space="preserve"> – a veszélyeztetés okát meghatározva -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a további jogviszony létesítését írásban megtiltja. A MÁO-nak a munkavégzésre irányuló további jogviszony létesítését megtiltó intézkedése ellen munkaügyi jogvita kezdeményezhető. </w:t>
      </w:r>
    </w:p>
    <w:p w14:paraId="64557AA7" w14:textId="77777777" w:rsidR="00E326CA" w:rsidRPr="00101DC7" w:rsidRDefault="00933C77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 xml:space="preserve">22.6. Ha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az összeférhetetlenségről </w:t>
      </w:r>
      <w:r>
        <w:rPr>
          <w:rFonts w:ascii="Arial" w:hAnsi="Arial" w:cs="Arial"/>
          <w:sz w:val="32"/>
          <w:szCs w:val="32"/>
          <w:lang w:eastAsia="hu-HU"/>
        </w:rPr>
        <w:t>a MÁO nem a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22.5. pont szerinti bejelentés alapján szerez tudomást, a tudomásszerzéstől számított 5 munkanapon belül írásba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n felszólítja a munkavállalót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az összeférhetetlenség megszüntetésére. </w:t>
      </w:r>
    </w:p>
    <w:p w14:paraId="3E4F410B" w14:textId="77777777" w:rsidR="00E326CA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 xml:space="preserve">22.7. Ha a </w:t>
      </w:r>
      <w:r w:rsidR="00E326CA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az 22.5. pont szerinti tiltás vagy a 22.6. pont szerinti felszólítás kézhezvételét követő 30 napon belül az összeférhetetlenséget nem szünteti meg, a MÁO a </w:t>
      </w:r>
      <w:r w:rsidR="00E326CA" w:rsidRPr="00101DC7">
        <w:rPr>
          <w:rFonts w:ascii="Arial" w:hAnsi="Arial" w:cs="Arial"/>
          <w:sz w:val="32"/>
          <w:szCs w:val="32"/>
          <w:lang w:eastAsia="hu-HU"/>
        </w:rPr>
        <w:t>munkaviszonyt azonnali hatályú felmondással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3E14FF" w:rsidRPr="00101DC7">
        <w:rPr>
          <w:rFonts w:ascii="Arial" w:hAnsi="Arial" w:cs="Arial"/>
          <w:sz w:val="32"/>
          <w:szCs w:val="32"/>
          <w:lang w:eastAsia="hu-HU"/>
        </w:rPr>
        <w:t xml:space="preserve">köteles </w:t>
      </w:r>
      <w:r w:rsidRPr="00101DC7">
        <w:rPr>
          <w:rFonts w:ascii="Arial" w:hAnsi="Arial" w:cs="Arial"/>
          <w:sz w:val="32"/>
          <w:szCs w:val="32"/>
          <w:lang w:eastAsia="hu-HU"/>
        </w:rPr>
        <w:t>megszüntet</w:t>
      </w:r>
      <w:r w:rsidR="003E14FF" w:rsidRPr="00101DC7">
        <w:rPr>
          <w:rFonts w:ascii="Arial" w:hAnsi="Arial" w:cs="Arial"/>
          <w:sz w:val="32"/>
          <w:szCs w:val="32"/>
          <w:lang w:eastAsia="hu-HU"/>
        </w:rPr>
        <w:t>n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i. </w:t>
      </w:r>
    </w:p>
    <w:p w14:paraId="017F1DD0" w14:textId="77777777" w:rsidR="00EF395D" w:rsidRPr="00101DC7" w:rsidRDefault="007207D5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22.8. A munkavállalónak a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MÁO-val fennálló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326CA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viszonyának időtartama alatt más alkotó, művészeti, szórakoztató tevékenységet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folytató gazdasági társaságokkal, intézmény</w:t>
      </w:r>
      <w:r w:rsidR="00933C77">
        <w:rPr>
          <w:rFonts w:ascii="Arial" w:hAnsi="Arial" w:cs="Arial"/>
          <w:sz w:val="32"/>
          <w:szCs w:val="32"/>
          <w:lang w:eastAsia="hu-HU"/>
        </w:rPr>
        <w:t>ekkel, színházzal, televízióval és filmmel fennálló kötelezettség teljesítése során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 MÁO-nak mindenkor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elsőbbséget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kell biztosítania.</w:t>
      </w:r>
    </w:p>
    <w:p w14:paraId="04A76DBD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22.</w:t>
      </w:r>
      <w:r w:rsidRPr="00101DC7">
        <w:rPr>
          <w:rFonts w:ascii="Arial" w:hAnsi="Arial" w:cs="Arial"/>
          <w:sz w:val="32"/>
          <w:szCs w:val="32"/>
          <w:lang w:eastAsia="hu-HU"/>
        </w:rPr>
        <w:t>9</w:t>
      </w:r>
      <w:r w:rsidR="00933C77">
        <w:rPr>
          <w:rFonts w:ascii="Arial" w:hAnsi="Arial" w:cs="Arial"/>
          <w:color w:val="000000"/>
          <w:sz w:val="32"/>
          <w:szCs w:val="32"/>
          <w:lang w:eastAsia="hu-HU"/>
        </w:rPr>
        <w:t>. A további jogviszony létesítésére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vonatkozó </w:t>
      </w:r>
      <w:r w:rsidR="00EC2EA2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munkavállalói</w:t>
      </w:r>
      <w:r w:rsidR="005D45C9">
        <w:rPr>
          <w:rFonts w:ascii="Arial" w:hAnsi="Arial" w:cs="Arial"/>
          <w:color w:val="000000"/>
          <w:sz w:val="32"/>
          <w:szCs w:val="32"/>
          <w:lang w:eastAsia="hu-HU"/>
        </w:rPr>
        <w:t xml:space="preserve"> bejelentéseket, illetve kérelmeket, </w:t>
      </w:r>
      <w:r w:rsidR="00933C77">
        <w:rPr>
          <w:rFonts w:ascii="Arial" w:hAnsi="Arial" w:cs="Arial"/>
          <w:color w:val="000000"/>
          <w:sz w:val="32"/>
          <w:szCs w:val="32"/>
          <w:lang w:eastAsia="hu-HU"/>
        </w:rPr>
        <w:t>a munkahelyi</w:t>
      </w:r>
      <w:r w:rsidR="005D45C9">
        <w:rPr>
          <w:rFonts w:ascii="Arial" w:hAnsi="Arial" w:cs="Arial"/>
          <w:color w:val="000000"/>
          <w:sz w:val="32"/>
          <w:szCs w:val="32"/>
          <w:lang w:eastAsia="hu-HU"/>
        </w:rPr>
        <w:t xml:space="preserve"> vezető véleménye</w:t>
      </w:r>
      <w:r w:rsidR="00933C77">
        <w:rPr>
          <w:rFonts w:ascii="Arial" w:hAnsi="Arial" w:cs="Arial"/>
          <w:color w:val="000000"/>
          <w:sz w:val="32"/>
          <w:szCs w:val="32"/>
          <w:lang w:eastAsia="hu-HU"/>
        </w:rPr>
        <w:t>zi és elküldi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a Humánerőforrá</w:t>
      </w:r>
      <w:r w:rsidR="005D45C9">
        <w:rPr>
          <w:rFonts w:ascii="Arial" w:hAnsi="Arial" w:cs="Arial"/>
          <w:color w:val="000000"/>
          <w:sz w:val="32"/>
          <w:szCs w:val="32"/>
          <w:lang w:eastAsia="hu-HU"/>
        </w:rPr>
        <w:t>s-gazdálkodási Osztályra, ahol az engedélyezési eljárást bonyolítják, és a bejelentéseket, valamint a kérelmek alapján kiadott engedélyeket nyilvántartják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.</w:t>
      </w:r>
    </w:p>
    <w:p w14:paraId="26298F7B" w14:textId="77777777" w:rsidR="00435474" w:rsidRPr="00101DC7" w:rsidRDefault="0043547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237219EA" w14:textId="77777777" w:rsidR="00EF395D" w:rsidRPr="00BC4DD6" w:rsidRDefault="00880B9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b/>
          <w:sz w:val="32"/>
          <w:szCs w:val="32"/>
          <w:lang w:eastAsia="hu-HU"/>
        </w:rPr>
        <w:t>23. K</w:t>
      </w:r>
      <w:r w:rsidR="00EF395D" w:rsidRPr="00BC4DD6">
        <w:rPr>
          <w:rFonts w:ascii="Arial" w:hAnsi="Arial" w:cs="Arial"/>
          <w:b/>
          <w:sz w:val="32"/>
          <w:szCs w:val="32"/>
          <w:lang w:eastAsia="hu-HU"/>
        </w:rPr>
        <w:t>ép- és hangfelvétel készítéséhez történő hozzájárulás</w:t>
      </w:r>
    </w:p>
    <w:p w14:paraId="6B58F159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23.1. Felek a kép- és hangfelvételek, valamint fényképezés vonatkozásában – összhangban az előadóművészek a hangfelvétel előállító és a műsorsugárzó szervezetek védelméről szóló 1961-ben Rómában létrejött nemzetközi egyezség kihirdetéséről szóló 1998. évi XLIV. törvény, valamint a szerzői jogról szóló 1999. évi LXXVI. törvény (Szjt.) előadóművészekre vonatkozó rendelkezéseivel – megállapodnak abban, hogy jelen pontban megfogalmazottak szerinti a MÁO hozzájárulást kérhet a </w:t>
      </w:r>
      <w:r w:rsidR="00463791" w:rsidRPr="00BC4DD6">
        <w:rPr>
          <w:rFonts w:ascii="Arial" w:hAnsi="Arial" w:cs="Arial"/>
          <w:sz w:val="32"/>
          <w:szCs w:val="32"/>
          <w:lang w:eastAsia="hu-HU"/>
        </w:rPr>
        <w:t>munkavállalók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tól a felhasználási jogokra vonatkozóan, mely megadás esetén a hozzájárulást a MÁO jogosult a </w:t>
      </w:r>
      <w:r w:rsidR="00463791" w:rsidRPr="00BC4DD6">
        <w:rPr>
          <w:rFonts w:ascii="Arial" w:hAnsi="Arial" w:cs="Arial"/>
          <w:sz w:val="32"/>
          <w:szCs w:val="32"/>
          <w:lang w:eastAsia="hu-HU"/>
        </w:rPr>
        <w:t xml:space="preserve">hozzájáruló munkavállaló munkaszerződés </w:t>
      </w:r>
      <w:r w:rsidRPr="00BC4DD6">
        <w:rPr>
          <w:rFonts w:ascii="Arial" w:hAnsi="Arial" w:cs="Arial"/>
          <w:sz w:val="32"/>
          <w:szCs w:val="32"/>
          <w:lang w:eastAsia="hu-HU"/>
        </w:rPr>
        <w:t>mellékleteként szerepeltetni.</w:t>
      </w:r>
    </w:p>
    <w:p w14:paraId="4E2FC287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lastRenderedPageBreak/>
        <w:t xml:space="preserve">23.2. A MÁO vállalja, hogy jelen pont rendelkezéseinél a </w:t>
      </w:r>
      <w:r w:rsidR="00463791" w:rsidRPr="00BC4DD6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Pr="00BC4DD6">
        <w:rPr>
          <w:rFonts w:ascii="Arial" w:hAnsi="Arial" w:cs="Arial"/>
          <w:sz w:val="32"/>
          <w:szCs w:val="32"/>
          <w:lang w:eastAsia="hu-HU"/>
        </w:rPr>
        <w:t>számára kedvezőtlenebb</w:t>
      </w:r>
      <w:r w:rsidR="00D45249" w:rsidRPr="00BC4DD6">
        <w:rPr>
          <w:rFonts w:ascii="Arial" w:hAnsi="Arial" w:cs="Arial"/>
          <w:sz w:val="32"/>
          <w:szCs w:val="32"/>
          <w:lang w:eastAsia="hu-HU"/>
        </w:rPr>
        <w:t xml:space="preserve"> feltételeket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, </w:t>
      </w:r>
      <w:r w:rsidR="00D45249" w:rsidRPr="00BC4DD6">
        <w:rPr>
          <w:rFonts w:ascii="Arial" w:hAnsi="Arial" w:cs="Arial"/>
          <w:sz w:val="32"/>
          <w:szCs w:val="32"/>
          <w:lang w:eastAsia="hu-HU"/>
        </w:rPr>
        <w:t>a munkavállaló munkaszerződésének mellékletben nem kínál</w:t>
      </w:r>
      <w:r w:rsidR="00B049AC" w:rsidRPr="00BC4DD6">
        <w:rPr>
          <w:rFonts w:ascii="Arial" w:hAnsi="Arial" w:cs="Arial"/>
          <w:sz w:val="32"/>
          <w:szCs w:val="32"/>
          <w:lang w:eastAsia="hu-HU"/>
        </w:rPr>
        <w:t>. A Szakszervezet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kijelentik, hogy jelen pont szövegével megegyező felhasználási jogokra vonatkozó hozzájárulási nyilatkozat tartalmával egyetértenek és a </w:t>
      </w:r>
      <w:r w:rsidR="00D45249" w:rsidRPr="00BC4DD6">
        <w:rPr>
          <w:rFonts w:ascii="Arial" w:hAnsi="Arial" w:cs="Arial"/>
          <w:sz w:val="32"/>
          <w:szCs w:val="32"/>
          <w:lang w:eastAsia="hu-HU"/>
        </w:rPr>
        <w:t xml:space="preserve">munkavállalók </w:t>
      </w:r>
      <w:r w:rsidRPr="00BC4DD6">
        <w:rPr>
          <w:rFonts w:ascii="Arial" w:hAnsi="Arial" w:cs="Arial"/>
          <w:sz w:val="32"/>
          <w:szCs w:val="32"/>
          <w:lang w:eastAsia="hu-HU"/>
        </w:rPr>
        <w:t>részéről történő megad</w:t>
      </w:r>
      <w:r w:rsidR="00D45249" w:rsidRPr="00BC4DD6">
        <w:rPr>
          <w:rFonts w:ascii="Arial" w:hAnsi="Arial" w:cs="Arial"/>
          <w:sz w:val="32"/>
          <w:szCs w:val="32"/>
          <w:lang w:eastAsia="hu-HU"/>
        </w:rPr>
        <w:t>ást támogatják. A munkavállalók</w:t>
      </w:r>
      <w:r w:rsidR="00940545" w:rsidRPr="00BC4DD6">
        <w:rPr>
          <w:rFonts w:ascii="Arial" w:hAnsi="Arial" w:cs="Arial"/>
          <w:sz w:val="32"/>
          <w:szCs w:val="32"/>
          <w:lang w:eastAsia="hu-HU"/>
        </w:rPr>
        <w:t xml:space="preserve"> részére a MÁO által felkínálható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felhasználási jogokra vonatkozó szövegszerű hozzájárulási nyilatkozat mintaként a 23.3-</w:t>
      </w:r>
      <w:r w:rsidR="00EE31C0" w:rsidRPr="00BC4DD6">
        <w:rPr>
          <w:rFonts w:ascii="Arial" w:hAnsi="Arial" w:cs="Arial"/>
          <w:sz w:val="32"/>
          <w:szCs w:val="32"/>
          <w:lang w:eastAsia="hu-HU"/>
        </w:rPr>
        <w:t>23.10</w:t>
      </w:r>
      <w:r w:rsidRPr="00BC4DD6">
        <w:rPr>
          <w:rFonts w:ascii="Arial" w:hAnsi="Arial" w:cs="Arial"/>
          <w:sz w:val="32"/>
          <w:szCs w:val="32"/>
          <w:lang w:eastAsia="hu-HU"/>
        </w:rPr>
        <w:t>. pontokban foglaltatik, mely nyilatkozat megtételére kizárólag személyesen vagy meghatalma</w:t>
      </w:r>
      <w:r w:rsidR="00EC2EA2" w:rsidRPr="00BC4DD6">
        <w:rPr>
          <w:rFonts w:ascii="Arial" w:hAnsi="Arial" w:cs="Arial"/>
          <w:sz w:val="32"/>
          <w:szCs w:val="32"/>
          <w:lang w:eastAsia="hu-HU"/>
        </w:rPr>
        <w:t>zott képviselője útján jogosult</w:t>
      </w:r>
      <w:r w:rsidRPr="00BC4DD6">
        <w:rPr>
          <w:rFonts w:ascii="Arial" w:hAnsi="Arial" w:cs="Arial"/>
          <w:sz w:val="32"/>
          <w:szCs w:val="32"/>
          <w:lang w:eastAsia="hu-HU"/>
        </w:rPr>
        <w:t>.</w:t>
      </w:r>
    </w:p>
    <w:p w14:paraId="19469986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23.3. Összhangban a szerzői jogról szóló 1999. évi LXXVI. törvény előadóművészekre vonatkozó r</w:t>
      </w:r>
      <w:r w:rsidR="007207D5" w:rsidRPr="00BC4DD6">
        <w:rPr>
          <w:rFonts w:ascii="Arial" w:hAnsi="Arial" w:cs="Arial"/>
          <w:sz w:val="32"/>
          <w:szCs w:val="32"/>
          <w:lang w:eastAsia="hu-HU"/>
        </w:rPr>
        <w:t>endelkezéseivel a munkavállaló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hozzájárul ahhoz, hogy a közreműködésével a MÁO saját produkciójaként elkészült, illetve a jövőben elkészülő opera- és balettelőadások, valamint további produkciók és rendezvények (ünnepi műsorok, </w:t>
      </w:r>
      <w:r w:rsidR="00556F79" w:rsidRPr="00BC4DD6">
        <w:rPr>
          <w:rFonts w:ascii="Arial" w:hAnsi="Arial" w:cs="Arial"/>
          <w:sz w:val="32"/>
          <w:szCs w:val="32"/>
          <w:lang w:eastAsia="hu-HU"/>
        </w:rPr>
        <w:t xml:space="preserve">gálák, stb.) tekintetében, az Operaházban, </w:t>
      </w:r>
      <w:r w:rsidRPr="00BC4DD6">
        <w:rPr>
          <w:rFonts w:ascii="Arial" w:hAnsi="Arial" w:cs="Arial"/>
          <w:sz w:val="32"/>
          <w:szCs w:val="32"/>
          <w:lang w:eastAsia="hu-HU"/>
        </w:rPr>
        <w:t>az Erkel Színházban,</w:t>
      </w:r>
      <w:r w:rsidR="00556F79" w:rsidRPr="00BC4DD6">
        <w:rPr>
          <w:rFonts w:ascii="Arial" w:hAnsi="Arial" w:cs="Arial"/>
          <w:sz w:val="32"/>
          <w:szCs w:val="32"/>
          <w:lang w:eastAsia="hu-HU"/>
        </w:rPr>
        <w:t xml:space="preserve"> Eiffel Műhelyházban vagy  más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helyszínen kerül bemutatásra/előadásra,  a MÁO a </w:t>
      </w:r>
      <w:r w:rsidR="00D2547E" w:rsidRPr="00BC4DD6">
        <w:rPr>
          <w:rFonts w:ascii="Arial" w:hAnsi="Arial" w:cs="Arial"/>
          <w:sz w:val="32"/>
          <w:szCs w:val="32"/>
          <w:lang w:eastAsia="hu-HU"/>
        </w:rPr>
        <w:t xml:space="preserve">munkavállaló munkabérének és a 23.5. valamint 23.9 pontokban meghatározott díjak </w:t>
      </w:r>
      <w:r w:rsidRPr="00BC4DD6">
        <w:rPr>
          <w:rFonts w:ascii="Arial" w:hAnsi="Arial" w:cs="Arial"/>
          <w:sz w:val="32"/>
          <w:szCs w:val="32"/>
          <w:lang w:eastAsia="hu-HU"/>
        </w:rPr>
        <w:t>megfizetésén felüli felhasználási vagy egyéb díj fizetésének kötelezettsége nélkül, az alábbiakban meghatározott felhasználási jogokkal rendelkezzen.</w:t>
      </w:r>
    </w:p>
    <w:p w14:paraId="447C7369" w14:textId="77777777" w:rsidR="00EF395D" w:rsidRPr="00BC4DD6" w:rsidRDefault="007207D5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23.4. A munkavállaló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kizárólagos, területileg és időben kötetlen felhasználási engedélyt ad a MÁO részére, hogy a próbákat és előadásokat teljes </w:t>
      </w:r>
      <w:r w:rsidR="00CD1BFC" w:rsidRPr="00BC4DD6">
        <w:rPr>
          <w:rFonts w:ascii="Arial" w:hAnsi="Arial" w:cs="Arial"/>
          <w:sz w:val="32"/>
          <w:szCs w:val="32"/>
          <w:lang w:eastAsia="hu-HU"/>
        </w:rPr>
        <w:t>egészéében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vagy részleteiben rögzítse (mechanikai, filmes vagy mágneses rögzítés és másolatkészítés, hang- és/vagy képfelvétel előállítása, közvetítés céljára történő rögzítés, a mű tárolása digitális formában elektronikus eszközön), illetve harmadik személyt ezzel megbízzon (Szjt. 74. §), azzal a feltétellel, hogy</w:t>
      </w:r>
    </w:p>
    <w:p w14:paraId="756452CA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a) a felvétel</w:t>
      </w:r>
      <w:r w:rsidR="00057AD0" w:rsidRPr="00BC4DD6">
        <w:rPr>
          <w:rFonts w:ascii="Arial" w:hAnsi="Arial" w:cs="Arial"/>
          <w:sz w:val="32"/>
          <w:szCs w:val="32"/>
          <w:lang w:eastAsia="hu-HU"/>
        </w:rPr>
        <w:t xml:space="preserve"> – amely kizárólag az érintett művész szolgálatban készíthető -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csak a MÁO-n belüli használatra (archiválásra, </w:t>
      </w:r>
      <w:r w:rsidRPr="00BC4DD6">
        <w:rPr>
          <w:rFonts w:ascii="Arial" w:hAnsi="Arial" w:cs="Arial"/>
          <w:sz w:val="32"/>
          <w:szCs w:val="32"/>
          <w:lang w:eastAsia="hu-HU"/>
        </w:rPr>
        <w:lastRenderedPageBreak/>
        <w:t>értékelésre, oktatásra, házi kiállításon történő bemutatásra) készül és e körben használható fel;</w:t>
      </w:r>
    </w:p>
    <w:p w14:paraId="24C912CF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b) a MÁO a felvételek maximum 5 perces részleteit PR, marketing és reklám céljából mód, mérték, területi és időbeli korlátozás nélkül felhasználja, vagy erre harmadik személynek megbízás adjon (ideértve különösen, de nem kizárólagosan a televíziós, rádiós, internetes reklámokat, spotokat, bannereket, pop-up hirdetéseket, promóciós célú kiadványokat, és egyéb megjelenéseket);</w:t>
      </w:r>
    </w:p>
    <w:p w14:paraId="50E359C1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c) a felvételt a MÁO szabadtéri rendezvény keretében kivetítőn keresztül a nyilvánossághoz közvetítse, vagy erre harmadik személyt felhatalmazzon, továbbá hozzájárul és engedélyt ad arra, hogy az előadást a MÁO a kivetítőn keresztül élőben a nyilvánossághoz közvetítse;</w:t>
      </w:r>
    </w:p>
    <w:p w14:paraId="3CF710B0" w14:textId="77777777" w:rsidR="00057AD0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d) a MÁO által vagy felkérésére az MTVA csatornái által készített felvételt az MTVA első alkalommal külön díjazás nélkül bármely módon sugározza, a nyilvánosság felé </w:t>
      </w:r>
      <w:r w:rsidR="00314A08" w:rsidRPr="00BC4DD6">
        <w:rPr>
          <w:rFonts w:ascii="Arial" w:hAnsi="Arial" w:cs="Arial"/>
          <w:sz w:val="32"/>
          <w:szCs w:val="32"/>
          <w:lang w:eastAsia="hu-HU"/>
        </w:rPr>
        <w:t>közvetítse,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illetve</w:t>
      </w:r>
      <w:r w:rsidR="00157D83" w:rsidRPr="00BC4DD6">
        <w:rPr>
          <w:rFonts w:ascii="Arial" w:hAnsi="Arial" w:cs="Arial"/>
          <w:sz w:val="32"/>
          <w:szCs w:val="32"/>
          <w:lang w:eastAsia="hu-HU"/>
        </w:rPr>
        <w:t>,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hogy a Magyar Rádió a hangfelvétel az Eurorádió (EBU) tagországai között műsorcserében sugárzásra kiajánlja.</w:t>
      </w:r>
    </w:p>
    <w:p w14:paraId="6D480607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 23.5. A rögzített előadás fentiek szerinti első sugárzást követő ismételt sugárzásoké</w:t>
      </w:r>
      <w:r w:rsidR="007207D5" w:rsidRPr="00BC4DD6">
        <w:rPr>
          <w:rFonts w:ascii="Arial" w:hAnsi="Arial" w:cs="Arial"/>
          <w:sz w:val="32"/>
          <w:szCs w:val="32"/>
          <w:lang w:eastAsia="hu-HU"/>
        </w:rPr>
        <w:t>rt járó díjakat a munkavállaló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a közös jogkezelés (az Előadóművészi Jogvédő Iroda Egyesület (EJI) díjszabása és felhasználási feltételei) alapján kapja meg. (Szjt. 74. § (2) bekezdés)</w:t>
      </w:r>
    </w:p>
    <w:p w14:paraId="7F1C2F6D" w14:textId="77777777" w:rsidR="00EF395D" w:rsidRPr="00BC4DD6" w:rsidRDefault="007207D5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23.6. A munkavállaló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kötelezettség</w:t>
      </w:r>
      <w:r w:rsidR="00057AD0" w:rsidRPr="00BC4DD6">
        <w:rPr>
          <w:rFonts w:ascii="Arial" w:hAnsi="Arial" w:cs="Arial"/>
          <w:sz w:val="32"/>
          <w:szCs w:val="32"/>
          <w:lang w:eastAsia="hu-HU"/>
        </w:rPr>
        <w:t>et vállal arra, hogy szolgálatban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részt vesz a MÁO által szervezett fotózásokon (Eamtv. 31. § (2) bekezdés), és hozzájárul ahh</w:t>
      </w:r>
      <w:r w:rsidR="006F0336" w:rsidRPr="00BC4DD6">
        <w:rPr>
          <w:rFonts w:ascii="Arial" w:hAnsi="Arial" w:cs="Arial"/>
          <w:sz w:val="32"/>
          <w:szCs w:val="32"/>
          <w:lang w:eastAsia="hu-HU"/>
        </w:rPr>
        <w:t>oz, hogy a róla készült fotókat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a MÁO</w:t>
      </w:r>
      <w:r w:rsidR="006F0336" w:rsidRPr="00BC4DD6">
        <w:rPr>
          <w:rFonts w:ascii="Arial" w:hAnsi="Arial" w:cs="Arial"/>
          <w:sz w:val="32"/>
          <w:szCs w:val="32"/>
          <w:lang w:eastAsia="hu-HU"/>
        </w:rPr>
        <w:t>,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tevékenységének népszerűsítése érdekében nyomtatott, valamint elektronikus formában térítésmentesen felhasználhassa. A felvétel készítésére vo</w:t>
      </w:r>
      <w:r w:rsidRPr="00BC4DD6">
        <w:rPr>
          <w:rFonts w:ascii="Arial" w:hAnsi="Arial" w:cs="Arial"/>
          <w:sz w:val="32"/>
          <w:szCs w:val="32"/>
          <w:lang w:eastAsia="hu-HU"/>
        </w:rPr>
        <w:t>natkozóan a MÁO a munkavállaló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kat </w:t>
      </w:r>
      <w:r w:rsidR="006F0336" w:rsidRPr="00BC4DD6">
        <w:rPr>
          <w:rFonts w:ascii="Arial" w:hAnsi="Arial" w:cs="Arial"/>
          <w:sz w:val="32"/>
          <w:szCs w:val="32"/>
          <w:lang w:eastAsia="hu-HU"/>
        </w:rPr>
        <w:t xml:space="preserve">legalább 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5 nappal korábban tájékoztatja.</w:t>
      </w:r>
    </w:p>
    <w:p w14:paraId="77547695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lastRenderedPageBreak/>
        <w:t xml:space="preserve">23.7. A MÁO produkcióinak bármely a fentieken kívüli további felhasználása esetén, illetve amikor a MÁO a felhasználásra másnak engedélyt ad, vagy a produkciókkal kapcsolatos vagyoni jogokat másra ruházza, a MÁO köteles előzetesen a </w:t>
      </w:r>
      <w:r w:rsidR="00057AD0" w:rsidRPr="00BC4DD6">
        <w:rPr>
          <w:rFonts w:ascii="Arial" w:hAnsi="Arial" w:cs="Arial"/>
          <w:sz w:val="32"/>
          <w:szCs w:val="32"/>
          <w:lang w:eastAsia="hu-HU"/>
        </w:rPr>
        <w:t xml:space="preserve">munkavállalóval 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a </w:t>
      </w:r>
      <w:r w:rsidR="00C84CC1" w:rsidRPr="00BC4DD6">
        <w:rPr>
          <w:rFonts w:ascii="Arial" w:hAnsi="Arial" w:cs="Arial"/>
          <w:sz w:val="32"/>
          <w:szCs w:val="32"/>
          <w:lang w:eastAsia="hu-HU"/>
        </w:rPr>
        <w:t>jog</w:t>
      </w:r>
      <w:r w:rsidRPr="00BC4DD6">
        <w:rPr>
          <w:rFonts w:ascii="Arial" w:hAnsi="Arial" w:cs="Arial"/>
          <w:sz w:val="32"/>
          <w:szCs w:val="32"/>
          <w:lang w:eastAsia="hu-HU"/>
        </w:rPr>
        <w:t>díjazás tekintetében megállapodni.</w:t>
      </w:r>
    </w:p>
    <w:p w14:paraId="7E563A6C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23.8. A pontokban említett felhasználá</w:t>
      </w:r>
      <w:r w:rsidR="007207D5" w:rsidRPr="00BC4DD6">
        <w:rPr>
          <w:rFonts w:ascii="Arial" w:hAnsi="Arial" w:cs="Arial"/>
          <w:sz w:val="32"/>
          <w:szCs w:val="32"/>
          <w:lang w:eastAsia="hu-HU"/>
        </w:rPr>
        <w:t>sok és rögzítések esetén a munkavállalót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megilleti az a személyhez fűződő jog, hogy nevét – a felhasználás jellegétől függően, ahhoz igazodó módon – feltüntessék. </w:t>
      </w:r>
      <w:r w:rsidR="00057AD0" w:rsidRPr="00BC4DD6">
        <w:rPr>
          <w:rFonts w:ascii="Arial" w:hAnsi="Arial" w:cs="Arial"/>
          <w:sz w:val="32"/>
          <w:szCs w:val="32"/>
          <w:lang w:eastAsia="hu-HU"/>
        </w:rPr>
        <w:t xml:space="preserve">A munkavállalók </w:t>
      </w:r>
      <w:r w:rsidRPr="00BC4DD6">
        <w:rPr>
          <w:rFonts w:ascii="Arial" w:hAnsi="Arial" w:cs="Arial"/>
          <w:sz w:val="32"/>
          <w:szCs w:val="32"/>
          <w:lang w:eastAsia="hu-HU"/>
        </w:rPr>
        <w:t>együttese esetében ez a jog az együttes, valamint az együttes veze</w:t>
      </w:r>
      <w:r w:rsidR="00057AD0" w:rsidRPr="00BC4DD6">
        <w:rPr>
          <w:rFonts w:ascii="Arial" w:hAnsi="Arial" w:cs="Arial"/>
          <w:sz w:val="32"/>
          <w:szCs w:val="32"/>
          <w:lang w:eastAsia="hu-HU"/>
        </w:rPr>
        <w:t xml:space="preserve">tője és a </w:t>
      </w:r>
      <w:r w:rsidR="00EC2EA2" w:rsidRPr="00BC4DD6">
        <w:rPr>
          <w:rFonts w:ascii="Arial" w:hAnsi="Arial" w:cs="Arial"/>
          <w:sz w:val="32"/>
          <w:szCs w:val="32"/>
          <w:lang w:eastAsia="hu-HU"/>
        </w:rPr>
        <w:t xml:space="preserve">főbb </w:t>
      </w:r>
      <w:r w:rsidRPr="00BC4DD6">
        <w:rPr>
          <w:rFonts w:ascii="Arial" w:hAnsi="Arial" w:cs="Arial"/>
          <w:sz w:val="32"/>
          <w:szCs w:val="32"/>
          <w:lang w:eastAsia="hu-HU"/>
        </w:rPr>
        <w:t>közreműködők nevének feltüntetésére terjed ki. A vonatkozó sugárzási szerződéseknek mellékletként tartalmaznia kell a közreműködő előadóművészek teljes névsorát.</w:t>
      </w:r>
    </w:p>
    <w:p w14:paraId="4D0C2AA8" w14:textId="77777777" w:rsidR="006F0336" w:rsidRPr="00BC4DD6" w:rsidRDefault="006F033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 xml:space="preserve">23.9. A 23.5. pontba tartozó eseteket nem érintve, a MÁO </w:t>
      </w:r>
      <w:r w:rsidR="00F05A1A" w:rsidRPr="00BC4DD6">
        <w:rPr>
          <w:rFonts w:ascii="Arial" w:hAnsi="Arial" w:cs="Arial"/>
          <w:sz w:val="32"/>
          <w:szCs w:val="32"/>
          <w:lang w:eastAsia="hu-HU"/>
        </w:rPr>
        <w:t>az előadások felvételéért az előadásért járó közreműködői díj háromszorosát köteles megfizetni az érintett művészek számára. A próbákon való szereplések felvétele, valamint a szervezett fotózásokon való részvétel esetén, alkalmanként a járó munkabéren felül további 10.000 Ft illeti meg az érintett munkavállalót.</w:t>
      </w:r>
    </w:p>
    <w:p w14:paraId="66CD5EBF" w14:textId="77777777" w:rsidR="00EF395D" w:rsidRPr="00BC4DD6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23.</w:t>
      </w:r>
      <w:r w:rsidR="006F0336" w:rsidRPr="00BC4DD6">
        <w:rPr>
          <w:rFonts w:ascii="Arial" w:hAnsi="Arial" w:cs="Arial"/>
          <w:sz w:val="32"/>
          <w:szCs w:val="32"/>
          <w:lang w:eastAsia="hu-HU"/>
        </w:rPr>
        <w:t>10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. A </w:t>
      </w:r>
      <w:r w:rsidR="00F05A1A" w:rsidRPr="00BC4DD6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jogosult a hozzájárulási nyilatkozatát 15 napos határidővel a MÁO felé írásban tett közléssel </w:t>
      </w:r>
      <w:r w:rsidR="00C84CC1" w:rsidRPr="00BC4DD6">
        <w:rPr>
          <w:rFonts w:ascii="Arial" w:hAnsi="Arial" w:cs="Arial"/>
          <w:sz w:val="32"/>
          <w:szCs w:val="32"/>
          <w:lang w:eastAsia="hu-HU"/>
        </w:rPr>
        <w:t xml:space="preserve">indokolás nélkül </w:t>
      </w:r>
      <w:r w:rsidRPr="00BC4DD6">
        <w:rPr>
          <w:rFonts w:ascii="Arial" w:hAnsi="Arial" w:cs="Arial"/>
          <w:sz w:val="32"/>
          <w:szCs w:val="32"/>
          <w:lang w:eastAsia="hu-HU"/>
        </w:rPr>
        <w:t>visszavonni.</w:t>
      </w:r>
    </w:p>
    <w:p w14:paraId="6FB8BEEB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7030A0"/>
          <w:sz w:val="32"/>
          <w:szCs w:val="32"/>
          <w:lang w:eastAsia="hu-HU"/>
        </w:rPr>
      </w:pPr>
    </w:p>
    <w:p w14:paraId="1D812F0A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>HARMADIK RÉSZ</w:t>
      </w:r>
    </w:p>
    <w:p w14:paraId="7FF65B3C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>A munka díjazásának szabályai</w:t>
      </w:r>
    </w:p>
    <w:p w14:paraId="29170D60" w14:textId="77777777" w:rsidR="00D91602" w:rsidRPr="00101DC7" w:rsidRDefault="00D9160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32"/>
          <w:szCs w:val="32"/>
          <w:lang w:eastAsia="hu-HU"/>
        </w:rPr>
      </w:pPr>
    </w:p>
    <w:p w14:paraId="7468EA06" w14:textId="77777777" w:rsidR="00EF395D" w:rsidRPr="00BC4DD6" w:rsidRDefault="003C6FC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BC4DD6">
        <w:rPr>
          <w:rFonts w:ascii="Arial" w:hAnsi="Arial" w:cs="Arial"/>
          <w:b/>
          <w:sz w:val="32"/>
          <w:szCs w:val="32"/>
          <w:lang w:eastAsia="hu-HU"/>
        </w:rPr>
        <w:t>24</w:t>
      </w:r>
      <w:r w:rsidR="00EF395D" w:rsidRPr="00BC4DD6">
        <w:rPr>
          <w:rFonts w:ascii="Arial" w:hAnsi="Arial" w:cs="Arial"/>
          <w:b/>
          <w:sz w:val="32"/>
          <w:szCs w:val="32"/>
          <w:lang w:eastAsia="hu-HU"/>
        </w:rPr>
        <w:t xml:space="preserve">. </w:t>
      </w:r>
      <w:r w:rsidR="00BD748A" w:rsidRPr="00BC4DD6">
        <w:rPr>
          <w:rFonts w:ascii="Arial" w:hAnsi="Arial" w:cs="Arial"/>
          <w:b/>
          <w:sz w:val="32"/>
          <w:szCs w:val="32"/>
          <w:lang w:eastAsia="hu-HU"/>
        </w:rPr>
        <w:t>Az alapbér meghatározása</w:t>
      </w:r>
      <w:r w:rsidR="004E36E4" w:rsidRPr="00BC4DD6">
        <w:rPr>
          <w:rFonts w:ascii="Arial" w:hAnsi="Arial" w:cs="Arial"/>
          <w:b/>
          <w:sz w:val="32"/>
          <w:szCs w:val="32"/>
          <w:lang w:eastAsia="hu-HU"/>
        </w:rPr>
        <w:t xml:space="preserve">  </w:t>
      </w:r>
    </w:p>
    <w:p w14:paraId="77E6D353" w14:textId="77777777" w:rsidR="00B51177" w:rsidRPr="00BC4DD6" w:rsidRDefault="007D3C9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lastRenderedPageBreak/>
        <w:t>24.</w:t>
      </w:r>
      <w:r w:rsidR="00184361" w:rsidRPr="00BC4DD6">
        <w:rPr>
          <w:rFonts w:ascii="Arial" w:hAnsi="Arial" w:cs="Arial"/>
          <w:sz w:val="32"/>
          <w:szCs w:val="32"/>
          <w:lang w:eastAsia="hu-HU"/>
        </w:rPr>
        <w:t>1.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A MÁO vállalja, ho</w:t>
      </w:r>
      <w:r w:rsidR="003B3026" w:rsidRPr="00BC4DD6">
        <w:rPr>
          <w:rFonts w:ascii="Arial" w:hAnsi="Arial" w:cs="Arial"/>
          <w:sz w:val="32"/>
          <w:szCs w:val="32"/>
          <w:lang w:eastAsia="hu-HU"/>
        </w:rPr>
        <w:t xml:space="preserve">gy a 24. pontban foglaltak teljesítése során az alapbéreket 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az </w:t>
      </w:r>
      <w:r w:rsidR="004E36E4" w:rsidRPr="00BC4DD6">
        <w:rPr>
          <w:rFonts w:ascii="Arial" w:hAnsi="Arial" w:cs="Arial"/>
          <w:sz w:val="32"/>
          <w:szCs w:val="32"/>
          <w:lang w:eastAsia="hu-HU"/>
        </w:rPr>
        <w:t>Mt. 12.§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</w:t>
      </w:r>
      <w:r w:rsidR="00184361" w:rsidRPr="00BC4DD6">
        <w:rPr>
          <w:rFonts w:ascii="Arial" w:hAnsi="Arial" w:cs="Arial"/>
          <w:sz w:val="32"/>
          <w:szCs w:val="32"/>
          <w:lang w:eastAsia="hu-HU"/>
        </w:rPr>
        <w:t>foglaltak</w:t>
      </w:r>
      <w:r w:rsidR="00B51177" w:rsidRPr="00BC4DD6">
        <w:rPr>
          <w:rFonts w:ascii="Arial" w:hAnsi="Arial" w:cs="Arial"/>
          <w:sz w:val="32"/>
          <w:szCs w:val="32"/>
          <w:lang w:eastAsia="hu-HU"/>
        </w:rPr>
        <w:t>nak való megfelelés, és az elismert és fennálló bérfeszültségek megszüntetése érdekében 2024. március 31-ig a szükséges mértékben korrigálja.</w:t>
      </w:r>
    </w:p>
    <w:p w14:paraId="6D460DC3" w14:textId="77777777" w:rsidR="00184361" w:rsidRPr="00BC4DD6" w:rsidRDefault="00B51177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22.2. A MÁO vállal</w:t>
      </w:r>
      <w:r w:rsidR="00184361" w:rsidRPr="00BC4DD6">
        <w:rPr>
          <w:rFonts w:ascii="Arial" w:hAnsi="Arial" w:cs="Arial"/>
          <w:sz w:val="32"/>
          <w:szCs w:val="32"/>
          <w:lang w:eastAsia="hu-HU"/>
        </w:rPr>
        <w:t xml:space="preserve">ja, hogy </w:t>
      </w:r>
      <w:r w:rsidR="00EF0CE6" w:rsidRPr="00BC4DD6">
        <w:rPr>
          <w:rFonts w:ascii="Arial" w:hAnsi="Arial" w:cs="Arial"/>
          <w:sz w:val="32"/>
          <w:szCs w:val="32"/>
          <w:lang w:eastAsia="hu-HU"/>
        </w:rPr>
        <w:t xml:space="preserve">2024. március 31-ig </w:t>
      </w:r>
      <w:r w:rsidR="00184361" w:rsidRPr="00BC4DD6">
        <w:rPr>
          <w:rFonts w:ascii="Arial" w:hAnsi="Arial" w:cs="Arial"/>
          <w:sz w:val="32"/>
          <w:szCs w:val="32"/>
          <w:lang w:eastAsia="hu-HU"/>
        </w:rPr>
        <w:t xml:space="preserve">a </w:t>
      </w:r>
      <w:r w:rsidR="00EF0CE6" w:rsidRPr="00BC4DD6">
        <w:rPr>
          <w:rFonts w:ascii="Arial" w:hAnsi="Arial" w:cs="Arial"/>
          <w:sz w:val="32"/>
          <w:szCs w:val="32"/>
          <w:lang w:eastAsia="hu-HU"/>
        </w:rPr>
        <w:t>MÁO munkavállalói</w:t>
      </w:r>
      <w:r w:rsidR="00184361" w:rsidRPr="00BC4DD6">
        <w:rPr>
          <w:rFonts w:ascii="Arial" w:hAnsi="Arial" w:cs="Arial"/>
          <w:sz w:val="32"/>
          <w:szCs w:val="32"/>
          <w:lang w:eastAsia="hu-HU"/>
        </w:rPr>
        <w:t xml:space="preserve"> számára olyan tartalmú munkaszerződés módosítást kínál fel, mely által az eredeti munkaszerződés akként módosul, hogy a munkavállaló alapbére évente az adott évre legalább a </w:t>
      </w:r>
      <w:r w:rsidR="00353FD6" w:rsidRPr="00BC4DD6">
        <w:rPr>
          <w:rFonts w:ascii="Arial" w:hAnsi="Arial" w:cs="Arial"/>
          <w:sz w:val="32"/>
          <w:szCs w:val="32"/>
          <w:lang w:eastAsia="hu-HU"/>
        </w:rPr>
        <w:t xml:space="preserve">KSH által </w:t>
      </w:r>
      <w:r w:rsidR="00184361" w:rsidRPr="00BC4DD6">
        <w:rPr>
          <w:rFonts w:ascii="Arial" w:hAnsi="Arial" w:cs="Arial"/>
          <w:sz w:val="32"/>
          <w:szCs w:val="32"/>
          <w:lang w:eastAsia="hu-HU"/>
        </w:rPr>
        <w:t>prognosztizált infláció mértékét meghaladó 2%-al az adott év január 1-től kezdődően a munkáltató által megemelésre kerül.</w:t>
      </w:r>
    </w:p>
    <w:p w14:paraId="338AE05C" w14:textId="77777777" w:rsidR="00353FD6" w:rsidRPr="00BC4DD6" w:rsidRDefault="00353FD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24.3. Amennyiben az adott évbeli infláció a prognosztizáltnál magasabb mértékű, az esetben visszamenőleges hatállyal az adott év teljes egészére kiterjedő</w:t>
      </w:r>
      <w:r w:rsidR="009C7B3C" w:rsidRPr="00BC4DD6">
        <w:rPr>
          <w:rFonts w:ascii="Arial" w:hAnsi="Arial" w:cs="Arial"/>
          <w:sz w:val="32"/>
          <w:szCs w:val="32"/>
          <w:lang w:eastAsia="hu-HU"/>
        </w:rPr>
        <w:t xml:space="preserve"> korrekciós alapbéremelést kell a munkavállalóknak felkínálni. Valamint a korrigált alapbér képezi az elkövetkező évbeli alapbéremelés alapját. </w:t>
      </w:r>
      <w:r w:rsidRPr="00BC4DD6">
        <w:rPr>
          <w:rFonts w:ascii="Arial" w:hAnsi="Arial" w:cs="Arial"/>
          <w:sz w:val="32"/>
          <w:szCs w:val="32"/>
          <w:lang w:eastAsia="hu-HU"/>
        </w:rPr>
        <w:t xml:space="preserve"> </w:t>
      </w:r>
    </w:p>
    <w:p w14:paraId="71CE0043" w14:textId="77777777" w:rsidR="00184361" w:rsidRPr="00BC4DD6" w:rsidRDefault="009C7B3C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24.3</w:t>
      </w:r>
      <w:r w:rsidR="00184361" w:rsidRPr="00BC4DD6">
        <w:rPr>
          <w:rFonts w:ascii="Arial" w:hAnsi="Arial" w:cs="Arial"/>
          <w:sz w:val="32"/>
          <w:szCs w:val="32"/>
          <w:lang w:eastAsia="hu-HU"/>
        </w:rPr>
        <w:t xml:space="preserve">. Amennyiben </w:t>
      </w:r>
      <w:r w:rsidR="00353FD6" w:rsidRPr="00BC4DD6">
        <w:rPr>
          <w:rFonts w:ascii="Arial" w:hAnsi="Arial" w:cs="Arial"/>
          <w:sz w:val="32"/>
          <w:szCs w:val="32"/>
          <w:lang w:eastAsia="hu-HU"/>
        </w:rPr>
        <w:t>az éves bértárgyalások eredményeként a Felek közötti bérmegállapodás a 24.2. pontban foglaltaknál az érintett munkavállalókra nézve kedvezőbb</w:t>
      </w:r>
      <w:r w:rsidR="00EF0CE6" w:rsidRPr="00BC4DD6">
        <w:rPr>
          <w:rFonts w:ascii="Arial" w:hAnsi="Arial" w:cs="Arial"/>
          <w:sz w:val="32"/>
          <w:szCs w:val="32"/>
          <w:lang w:eastAsia="hu-HU"/>
        </w:rPr>
        <w:t xml:space="preserve"> tartalmú</w:t>
      </w:r>
      <w:r w:rsidR="00353FD6" w:rsidRPr="00BC4DD6">
        <w:rPr>
          <w:rFonts w:ascii="Arial" w:hAnsi="Arial" w:cs="Arial"/>
          <w:sz w:val="32"/>
          <w:szCs w:val="32"/>
          <w:lang w:eastAsia="hu-HU"/>
        </w:rPr>
        <w:t>, úgy az alapbérek emelésekor a kedvevezőbb feltételekkel azonos mértékben kerül sor az alapbérek megemelésére.</w:t>
      </w:r>
    </w:p>
    <w:p w14:paraId="06ECF830" w14:textId="77777777" w:rsidR="00EF0CE6" w:rsidRPr="00BC4DD6" w:rsidRDefault="00EF0CE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24.4. A KSZ hatályba lépés</w:t>
      </w:r>
      <w:r w:rsidR="003A321F" w:rsidRPr="00BC4DD6">
        <w:rPr>
          <w:rFonts w:ascii="Arial" w:hAnsi="Arial" w:cs="Arial"/>
          <w:sz w:val="32"/>
          <w:szCs w:val="32"/>
          <w:lang w:eastAsia="hu-HU"/>
        </w:rPr>
        <w:t>ét követően megkötésre kerülő munkaszerződésekben az alapbérek vonatkozásában a 24.2 pontban foglalt módon kell eljárni.</w:t>
      </w:r>
    </w:p>
    <w:p w14:paraId="4BFA0801" w14:textId="77777777" w:rsidR="00EF395D" w:rsidRPr="00101DC7" w:rsidRDefault="003C6FC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25</w:t>
      </w:r>
      <w:r w:rsidR="007207D5" w:rsidRPr="00101DC7">
        <w:rPr>
          <w:rFonts w:ascii="Arial" w:hAnsi="Arial" w:cs="Arial"/>
          <w:b/>
          <w:sz w:val="32"/>
          <w:szCs w:val="32"/>
          <w:lang w:eastAsia="hu-HU"/>
        </w:rPr>
        <w:t>. A munkavállaló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ka</w:t>
      </w:r>
      <w:r w:rsidR="001C278A" w:rsidRPr="00101DC7">
        <w:rPr>
          <w:rFonts w:ascii="Arial" w:hAnsi="Arial" w:cs="Arial"/>
          <w:b/>
          <w:sz w:val="32"/>
          <w:szCs w:val="32"/>
          <w:lang w:eastAsia="hu-HU"/>
        </w:rPr>
        <w:t>t megillető kiegészítő bér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elemek és juttatások</w:t>
      </w:r>
    </w:p>
    <w:p w14:paraId="5211DB8A" w14:textId="77777777" w:rsidR="00EF395D" w:rsidRPr="00101DC7" w:rsidRDefault="003C6FC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25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.1. A MÁ</w:t>
      </w:r>
      <w:r w:rsidR="001C278A" w:rsidRPr="00101DC7">
        <w:rPr>
          <w:rFonts w:ascii="Arial" w:hAnsi="Arial" w:cs="Arial"/>
          <w:sz w:val="32"/>
          <w:szCs w:val="32"/>
          <w:lang w:eastAsia="hu-HU"/>
        </w:rPr>
        <w:t>O-nál alkalmazott kiegészítő bér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elemek és egyéb juttatások a következők:</w:t>
      </w:r>
    </w:p>
    <w:p w14:paraId="12201A6C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a) </w:t>
      </w:r>
      <w:r w:rsidR="00F2580F" w:rsidRPr="00101DC7">
        <w:rPr>
          <w:rFonts w:ascii="Arial" w:hAnsi="Arial" w:cs="Arial"/>
          <w:sz w:val="32"/>
          <w:szCs w:val="32"/>
          <w:lang w:eastAsia="hu-HU"/>
        </w:rPr>
        <w:t>bér</w:t>
      </w:r>
      <w:r w:rsidRPr="00101DC7">
        <w:rPr>
          <w:rFonts w:ascii="Arial" w:hAnsi="Arial" w:cs="Arial"/>
          <w:sz w:val="32"/>
          <w:szCs w:val="32"/>
          <w:lang w:eastAsia="hu-HU"/>
        </w:rPr>
        <w:t>pótlékok (rendszeres bérpótlékok)</w:t>
      </w:r>
    </w:p>
    <w:p w14:paraId="74A25A2D" w14:textId="77777777" w:rsidR="00AE2F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>aa</w:t>
      </w:r>
      <w:proofErr w:type="spellEnd"/>
      <w:r w:rsidRPr="00101DC7">
        <w:rPr>
          <w:rFonts w:ascii="Arial" w:hAnsi="Arial" w:cs="Arial"/>
          <w:sz w:val="32"/>
          <w:szCs w:val="32"/>
          <w:lang w:eastAsia="hu-HU"/>
        </w:rPr>
        <w:t>) idegennyelv-tudási pótlék</w:t>
      </w:r>
    </w:p>
    <w:p w14:paraId="136A725A" w14:textId="77777777" w:rsidR="00EF395D" w:rsidRPr="00101DC7" w:rsidRDefault="001C278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ab) címzetesi pótlék</w:t>
      </w:r>
    </w:p>
    <w:p w14:paraId="75B19FDD" w14:textId="77777777" w:rsidR="001C278A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 w:rsidRPr="00101DC7">
        <w:rPr>
          <w:rFonts w:ascii="Arial" w:hAnsi="Arial" w:cs="Arial"/>
          <w:sz w:val="32"/>
          <w:szCs w:val="32"/>
          <w:lang w:eastAsia="hu-HU"/>
        </w:rPr>
        <w:t>ac</w:t>
      </w:r>
      <w:proofErr w:type="spellEnd"/>
      <w:r w:rsidRPr="00101DC7">
        <w:rPr>
          <w:rFonts w:ascii="Arial" w:hAnsi="Arial" w:cs="Arial"/>
          <w:sz w:val="32"/>
          <w:szCs w:val="32"/>
          <w:lang w:eastAsia="hu-HU"/>
        </w:rPr>
        <w:t xml:space="preserve">) koncertmesteri és szólamvezetői pótlék </w:t>
      </w:r>
    </w:p>
    <w:p w14:paraId="3A4ED1D4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b) közreműködési díjak (Eamtv. 35.</w:t>
      </w:r>
      <w:r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</w:t>
      </w:r>
      <w:r w:rsidRPr="00101DC7">
        <w:rPr>
          <w:rFonts w:ascii="Arial" w:hAnsi="Arial" w:cs="Arial"/>
          <w:sz w:val="32"/>
          <w:szCs w:val="32"/>
          <w:lang w:eastAsia="hu-HU"/>
        </w:rPr>
        <w:t>§)</w:t>
      </w:r>
    </w:p>
    <w:p w14:paraId="7CD48542" w14:textId="77777777" w:rsidR="006939D7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c) keresetkiegészítések </w:t>
      </w:r>
    </w:p>
    <w:p w14:paraId="00092D9E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d) </w:t>
      </w:r>
      <w:r w:rsidR="00F2580F" w:rsidRPr="00101DC7">
        <w:rPr>
          <w:rFonts w:ascii="Arial" w:hAnsi="Arial" w:cs="Arial"/>
          <w:sz w:val="32"/>
          <w:szCs w:val="32"/>
          <w:lang w:eastAsia="hu-HU"/>
        </w:rPr>
        <w:t>bér</w:t>
      </w:r>
      <w:r w:rsidRPr="00101DC7">
        <w:rPr>
          <w:rFonts w:ascii="Arial" w:hAnsi="Arial" w:cs="Arial"/>
          <w:sz w:val="32"/>
          <w:szCs w:val="32"/>
          <w:lang w:eastAsia="hu-HU"/>
        </w:rPr>
        <w:t>kiegészítés</w:t>
      </w:r>
    </w:p>
    <w:p w14:paraId="7B27A497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e)</w:t>
      </w:r>
      <w:r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</w:t>
      </w:r>
      <w:r w:rsidRPr="00101DC7">
        <w:rPr>
          <w:rFonts w:ascii="Arial" w:hAnsi="Arial" w:cs="Arial"/>
          <w:sz w:val="32"/>
          <w:szCs w:val="32"/>
          <w:lang w:eastAsia="hu-HU"/>
        </w:rPr>
        <w:t>bérpótlékok (nem rendszeres bérpótlék)</w:t>
      </w:r>
    </w:p>
    <w:p w14:paraId="3AE23CC7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 w:rsidRPr="00101DC7">
        <w:rPr>
          <w:rFonts w:ascii="Arial" w:hAnsi="Arial" w:cs="Arial"/>
          <w:sz w:val="32"/>
          <w:szCs w:val="32"/>
          <w:lang w:eastAsia="hu-HU"/>
        </w:rPr>
        <w:t>ea</w:t>
      </w:r>
      <w:proofErr w:type="spellEnd"/>
      <w:r w:rsidRPr="00101DC7">
        <w:rPr>
          <w:rFonts w:ascii="Arial" w:hAnsi="Arial" w:cs="Arial"/>
          <w:sz w:val="32"/>
          <w:szCs w:val="32"/>
          <w:lang w:eastAsia="hu-HU"/>
        </w:rPr>
        <w:t>) vasárnapi pótlék (Mt. 140. §)</w:t>
      </w:r>
    </w:p>
    <w:p w14:paraId="14427297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eb) munkaszüneti napi pótlék (Mt. 140. § (2) bekezdés)</w:t>
      </w:r>
    </w:p>
    <w:p w14:paraId="5432CB98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 w:rsidRPr="00101DC7">
        <w:rPr>
          <w:rFonts w:ascii="Arial" w:hAnsi="Arial" w:cs="Arial"/>
          <w:sz w:val="32"/>
          <w:szCs w:val="32"/>
          <w:lang w:eastAsia="hu-HU"/>
        </w:rPr>
        <w:t>ec</w:t>
      </w:r>
      <w:proofErr w:type="spellEnd"/>
      <w:r w:rsidRPr="00101DC7">
        <w:rPr>
          <w:rFonts w:ascii="Arial" w:hAnsi="Arial" w:cs="Arial"/>
          <w:sz w:val="32"/>
          <w:szCs w:val="32"/>
          <w:lang w:eastAsia="hu-HU"/>
        </w:rPr>
        <w:t>) műszakpótlék (Mt. 141. §)</w:t>
      </w:r>
    </w:p>
    <w:p w14:paraId="3BB95DA9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 w:rsidRPr="00101DC7">
        <w:rPr>
          <w:rFonts w:ascii="Arial" w:hAnsi="Arial" w:cs="Arial"/>
          <w:sz w:val="32"/>
          <w:szCs w:val="32"/>
          <w:lang w:eastAsia="hu-HU"/>
        </w:rPr>
        <w:t>ed</w:t>
      </w:r>
      <w:proofErr w:type="spellEnd"/>
      <w:r w:rsidRPr="00101DC7">
        <w:rPr>
          <w:rFonts w:ascii="Arial" w:hAnsi="Arial" w:cs="Arial"/>
          <w:sz w:val="32"/>
          <w:szCs w:val="32"/>
          <w:lang w:eastAsia="hu-HU"/>
        </w:rPr>
        <w:t>) éjszakai pótlék (Mt. 142. §)</w:t>
      </w:r>
    </w:p>
    <w:p w14:paraId="514AF542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 w:rsidRPr="00101DC7">
        <w:rPr>
          <w:rFonts w:ascii="Arial" w:hAnsi="Arial" w:cs="Arial"/>
          <w:sz w:val="32"/>
          <w:szCs w:val="32"/>
          <w:lang w:eastAsia="hu-HU"/>
        </w:rPr>
        <w:t>ee</w:t>
      </w:r>
      <w:proofErr w:type="spellEnd"/>
      <w:r w:rsidRPr="00101DC7">
        <w:rPr>
          <w:rFonts w:ascii="Arial" w:hAnsi="Arial" w:cs="Arial"/>
          <w:sz w:val="32"/>
          <w:szCs w:val="32"/>
          <w:lang w:eastAsia="hu-HU"/>
        </w:rPr>
        <w:t>) rendkívüli munkaidőre járó pótlék (Mt. 143. §)</w:t>
      </w:r>
    </w:p>
    <w:p w14:paraId="43AFCF26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f) egyéb juttatások, költségtérítések</w:t>
      </w:r>
    </w:p>
    <w:p w14:paraId="4AAACD67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fa) bankszámla-hozzájárulás</w:t>
      </w:r>
    </w:p>
    <w:p w14:paraId="1596D824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 w:rsidRPr="00101DC7">
        <w:rPr>
          <w:rFonts w:ascii="Arial" w:hAnsi="Arial" w:cs="Arial"/>
          <w:sz w:val="32"/>
          <w:szCs w:val="32"/>
          <w:lang w:eastAsia="hu-HU"/>
        </w:rPr>
        <w:t>fb</w:t>
      </w:r>
      <w:proofErr w:type="spellEnd"/>
      <w:r w:rsidRPr="00101DC7">
        <w:rPr>
          <w:rFonts w:ascii="Arial" w:hAnsi="Arial" w:cs="Arial"/>
          <w:sz w:val="32"/>
          <w:szCs w:val="32"/>
          <w:lang w:eastAsia="hu-HU"/>
        </w:rPr>
        <w:t xml:space="preserve">) </w:t>
      </w:r>
      <w:r w:rsidR="00F2580F" w:rsidRPr="00101DC7">
        <w:rPr>
          <w:rFonts w:ascii="Arial" w:hAnsi="Arial" w:cs="Arial"/>
          <w:sz w:val="32"/>
          <w:szCs w:val="32"/>
          <w:lang w:eastAsia="hu-HU"/>
        </w:rPr>
        <w:t xml:space="preserve">fizetési </w:t>
      </w:r>
      <w:r w:rsidRPr="00101DC7">
        <w:rPr>
          <w:rFonts w:ascii="Arial" w:hAnsi="Arial" w:cs="Arial"/>
          <w:sz w:val="32"/>
          <w:szCs w:val="32"/>
          <w:lang w:eastAsia="hu-HU"/>
        </w:rPr>
        <w:t>előleg</w:t>
      </w:r>
    </w:p>
    <w:p w14:paraId="56EE89E2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 w:rsidRPr="00101DC7">
        <w:rPr>
          <w:rFonts w:ascii="Arial" w:hAnsi="Arial" w:cs="Arial"/>
          <w:sz w:val="32"/>
          <w:szCs w:val="32"/>
          <w:lang w:eastAsia="hu-HU"/>
        </w:rPr>
        <w:t>fc</w:t>
      </w:r>
      <w:proofErr w:type="spellEnd"/>
      <w:r w:rsidRPr="00101DC7">
        <w:rPr>
          <w:rFonts w:ascii="Arial" w:hAnsi="Arial" w:cs="Arial"/>
          <w:sz w:val="32"/>
          <w:szCs w:val="32"/>
          <w:lang w:eastAsia="hu-HU"/>
        </w:rPr>
        <w:t>) iskolakezdési támogatás (segély)</w:t>
      </w:r>
    </w:p>
    <w:p w14:paraId="182C94C5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 w:rsidRPr="00101DC7">
        <w:rPr>
          <w:rFonts w:ascii="Arial" w:hAnsi="Arial" w:cs="Arial"/>
          <w:sz w:val="32"/>
          <w:szCs w:val="32"/>
          <w:lang w:eastAsia="hu-HU"/>
        </w:rPr>
        <w:t>fd</w:t>
      </w:r>
      <w:proofErr w:type="spellEnd"/>
      <w:r w:rsidRPr="00101DC7">
        <w:rPr>
          <w:rFonts w:ascii="Arial" w:hAnsi="Arial" w:cs="Arial"/>
          <w:sz w:val="32"/>
          <w:szCs w:val="32"/>
          <w:lang w:eastAsia="hu-HU"/>
        </w:rPr>
        <w:t xml:space="preserve">) </w:t>
      </w:r>
      <w:r w:rsidR="002428D0" w:rsidRPr="00101DC7">
        <w:rPr>
          <w:rFonts w:ascii="Arial" w:hAnsi="Arial" w:cs="Arial"/>
          <w:sz w:val="32"/>
          <w:szCs w:val="32"/>
          <w:lang w:eastAsia="hu-HU"/>
        </w:rPr>
        <w:t>szolgálat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i jutalom  </w:t>
      </w:r>
    </w:p>
    <w:p w14:paraId="0154121A" w14:textId="77777777" w:rsidR="00EF395D" w:rsidRPr="00101DC7" w:rsidRDefault="00EC162B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>
        <w:rPr>
          <w:rFonts w:ascii="Arial" w:hAnsi="Arial" w:cs="Arial"/>
          <w:sz w:val="32"/>
          <w:szCs w:val="32"/>
          <w:lang w:eastAsia="hu-HU"/>
        </w:rPr>
        <w:t>fe</w:t>
      </w:r>
      <w:proofErr w:type="spellEnd"/>
      <w:r w:rsidR="00EF395D" w:rsidRPr="00101DC7">
        <w:rPr>
          <w:rFonts w:ascii="Arial" w:hAnsi="Arial" w:cs="Arial"/>
          <w:sz w:val="32"/>
          <w:szCs w:val="32"/>
          <w:lang w:eastAsia="hu-HU"/>
        </w:rPr>
        <w:t>) költségtérítés hangszerhasználattal kapcsolatban (Mt. 51. § (2) bekezdés)</w:t>
      </w:r>
    </w:p>
    <w:p w14:paraId="11471C55" w14:textId="77777777" w:rsidR="00EF395D" w:rsidRPr="00101DC7" w:rsidRDefault="00EC162B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>
        <w:rPr>
          <w:rFonts w:ascii="Arial" w:hAnsi="Arial" w:cs="Arial"/>
          <w:sz w:val="32"/>
          <w:szCs w:val="32"/>
          <w:lang w:eastAsia="hu-HU"/>
        </w:rPr>
        <w:t>fd</w:t>
      </w:r>
      <w:proofErr w:type="spellEnd"/>
      <w:r w:rsidR="00EF395D" w:rsidRPr="00101DC7">
        <w:rPr>
          <w:rFonts w:ascii="Arial" w:hAnsi="Arial" w:cs="Arial"/>
          <w:sz w:val="32"/>
          <w:szCs w:val="32"/>
          <w:lang w:eastAsia="hu-HU"/>
        </w:rPr>
        <w:t>) költségtérítés a munkakör ellátásával kapcsolatban (Mt. 51. § (2) bekezdés), 39/2010. (II. 26.) Korm. rendelet és az Szja tv. 25. §</w:t>
      </w:r>
    </w:p>
    <w:p w14:paraId="701694C9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>fh</w:t>
      </w:r>
      <w:proofErr w:type="spellEnd"/>
      <w:r w:rsidRPr="00101DC7">
        <w:rPr>
          <w:rFonts w:ascii="Arial" w:hAnsi="Arial" w:cs="Arial"/>
          <w:sz w:val="32"/>
          <w:szCs w:val="32"/>
          <w:lang w:eastAsia="hu-HU"/>
        </w:rPr>
        <w:t>) munka- és formaruha (Mt. 79. §)</w:t>
      </w:r>
    </w:p>
    <w:p w14:paraId="2D56D94C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fi) munkáltatói lakáskölcsön</w:t>
      </w:r>
    </w:p>
    <w:p w14:paraId="77DAF4A0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 w:rsidRPr="00101DC7">
        <w:rPr>
          <w:rFonts w:ascii="Arial" w:hAnsi="Arial" w:cs="Arial"/>
          <w:sz w:val="32"/>
          <w:szCs w:val="32"/>
          <w:lang w:eastAsia="hu-HU"/>
        </w:rPr>
        <w:t>fj</w:t>
      </w:r>
      <w:proofErr w:type="spellEnd"/>
      <w:r w:rsidRPr="00101DC7">
        <w:rPr>
          <w:rFonts w:ascii="Arial" w:hAnsi="Arial" w:cs="Arial"/>
          <w:sz w:val="32"/>
          <w:szCs w:val="32"/>
          <w:lang w:eastAsia="hu-HU"/>
        </w:rPr>
        <w:t>) napidíj</w:t>
      </w:r>
    </w:p>
    <w:p w14:paraId="25E78AEC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 w:rsidRPr="00101DC7">
        <w:rPr>
          <w:rFonts w:ascii="Arial" w:hAnsi="Arial" w:cs="Arial"/>
          <w:sz w:val="32"/>
          <w:szCs w:val="32"/>
          <w:lang w:eastAsia="hu-HU"/>
        </w:rPr>
        <w:t>fk</w:t>
      </w:r>
      <w:proofErr w:type="spellEnd"/>
      <w:r w:rsidRPr="00101DC7">
        <w:rPr>
          <w:rFonts w:ascii="Arial" w:hAnsi="Arial" w:cs="Arial"/>
          <w:sz w:val="32"/>
          <w:szCs w:val="32"/>
          <w:lang w:eastAsia="hu-HU"/>
        </w:rPr>
        <w:t>) operai jubileumi jutalom</w:t>
      </w:r>
    </w:p>
    <w:p w14:paraId="3EC94FAF" w14:textId="77777777" w:rsidR="003C6FC9" w:rsidRPr="00101DC7" w:rsidRDefault="003C6FC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 w:rsidRPr="00101DC7">
        <w:rPr>
          <w:rFonts w:ascii="Arial" w:hAnsi="Arial" w:cs="Arial"/>
          <w:sz w:val="32"/>
          <w:szCs w:val="32"/>
          <w:lang w:eastAsia="hu-HU"/>
        </w:rPr>
        <w:t>fl</w:t>
      </w:r>
      <w:proofErr w:type="spellEnd"/>
      <w:r w:rsidRPr="00101DC7">
        <w:rPr>
          <w:rFonts w:ascii="Arial" w:hAnsi="Arial" w:cs="Arial"/>
          <w:sz w:val="32"/>
          <w:szCs w:val="32"/>
          <w:lang w:eastAsia="hu-HU"/>
        </w:rPr>
        <w:t>) csekély értékű jutalom</w:t>
      </w:r>
    </w:p>
    <w:p w14:paraId="4C02BF25" w14:textId="77777777" w:rsidR="003C6FC9" w:rsidRPr="00101DC7" w:rsidRDefault="006C779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 w:rsidRPr="00101DC7">
        <w:rPr>
          <w:rFonts w:ascii="Arial" w:hAnsi="Arial" w:cs="Arial"/>
          <w:sz w:val="32"/>
          <w:szCs w:val="32"/>
          <w:lang w:eastAsia="hu-HU"/>
        </w:rPr>
        <w:t>fm</w:t>
      </w:r>
      <w:proofErr w:type="spellEnd"/>
      <w:r w:rsidRPr="00101DC7">
        <w:rPr>
          <w:rFonts w:ascii="Arial" w:hAnsi="Arial" w:cs="Arial"/>
          <w:sz w:val="32"/>
          <w:szCs w:val="32"/>
          <w:lang w:eastAsia="hu-HU"/>
        </w:rPr>
        <w:t>) gyermekvállalá</w:t>
      </w:r>
      <w:r w:rsidR="003C6FC9" w:rsidRPr="00101DC7">
        <w:rPr>
          <w:rFonts w:ascii="Arial" w:hAnsi="Arial" w:cs="Arial"/>
          <w:sz w:val="32"/>
          <w:szCs w:val="32"/>
          <w:lang w:eastAsia="hu-HU"/>
        </w:rPr>
        <w:t>si juttatás</w:t>
      </w:r>
    </w:p>
    <w:p w14:paraId="206BCEBA" w14:textId="77777777" w:rsidR="00EF395D" w:rsidRPr="00101DC7" w:rsidRDefault="003C6FC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 w:rsidRPr="00101DC7">
        <w:rPr>
          <w:rFonts w:ascii="Arial" w:hAnsi="Arial" w:cs="Arial"/>
          <w:sz w:val="32"/>
          <w:szCs w:val="32"/>
          <w:lang w:eastAsia="hu-HU"/>
        </w:rPr>
        <w:t>fn</w:t>
      </w:r>
      <w:proofErr w:type="spellEnd"/>
      <w:r w:rsidR="00EF395D" w:rsidRPr="00101DC7">
        <w:rPr>
          <w:rFonts w:ascii="Arial" w:hAnsi="Arial" w:cs="Arial"/>
          <w:sz w:val="32"/>
          <w:szCs w:val="32"/>
          <w:lang w:eastAsia="hu-HU"/>
        </w:rPr>
        <w:t>) segélyezés (Áht. 41. §)</w:t>
      </w:r>
    </w:p>
    <w:p w14:paraId="62E678B4" w14:textId="77777777" w:rsidR="00EF395D" w:rsidRPr="00101DC7" w:rsidRDefault="003C6FC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 w:rsidRPr="00101DC7">
        <w:rPr>
          <w:rFonts w:ascii="Arial" w:hAnsi="Arial" w:cs="Arial"/>
          <w:sz w:val="32"/>
          <w:szCs w:val="32"/>
          <w:lang w:eastAsia="hu-HU"/>
        </w:rPr>
        <w:t>fo</w:t>
      </w:r>
      <w:proofErr w:type="spellEnd"/>
      <w:r w:rsidR="00EF395D" w:rsidRPr="00101DC7">
        <w:rPr>
          <w:rFonts w:ascii="Arial" w:hAnsi="Arial" w:cs="Arial"/>
          <w:sz w:val="32"/>
          <w:szCs w:val="32"/>
          <w:lang w:eastAsia="hu-HU"/>
        </w:rPr>
        <w:t>) szociális bérlakás</w:t>
      </w:r>
    </w:p>
    <w:p w14:paraId="3EB18801" w14:textId="77777777" w:rsidR="00EF395D" w:rsidRPr="00101DC7" w:rsidRDefault="003C6FC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proofErr w:type="spellStart"/>
      <w:r w:rsidRPr="00101DC7">
        <w:rPr>
          <w:rFonts w:ascii="Arial" w:hAnsi="Arial" w:cs="Arial"/>
          <w:sz w:val="32"/>
          <w:szCs w:val="32"/>
          <w:lang w:eastAsia="hu-HU"/>
        </w:rPr>
        <w:t>fp</w:t>
      </w:r>
      <w:proofErr w:type="spellEnd"/>
      <w:r w:rsidR="00EF395D" w:rsidRPr="00101DC7">
        <w:rPr>
          <w:rFonts w:ascii="Arial" w:hAnsi="Arial" w:cs="Arial"/>
          <w:sz w:val="32"/>
          <w:szCs w:val="32"/>
          <w:lang w:eastAsia="hu-HU"/>
        </w:rPr>
        <w:t>) tanulmányi szerződés (Mt. 229. §), képzési támogatás</w:t>
      </w:r>
    </w:p>
    <w:p w14:paraId="3BBB5672" w14:textId="77777777" w:rsidR="00EF395D" w:rsidRPr="00101DC7" w:rsidRDefault="003C6FC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25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.2. A MÁO a 27.1. pontban felsorolt bérpótlékok, egyéb juttatások és költségtérítések a KSZ-ben nem rögzített szabályait jogosult a munkaviszonyra vonatkozó szabályok előírásai alapján</w:t>
      </w:r>
      <w:r w:rsidR="00B049AC">
        <w:rPr>
          <w:rFonts w:ascii="Arial" w:hAnsi="Arial" w:cs="Arial"/>
          <w:sz w:val="32"/>
          <w:szCs w:val="32"/>
          <w:lang w:eastAsia="hu-HU"/>
        </w:rPr>
        <w:t>, a Szakszervezet</w:t>
      </w:r>
      <w:r w:rsidR="00DD33E7" w:rsidRPr="00101DC7">
        <w:rPr>
          <w:rFonts w:ascii="Arial" w:hAnsi="Arial" w:cs="Arial"/>
          <w:sz w:val="32"/>
          <w:szCs w:val="32"/>
          <w:lang w:eastAsia="hu-HU"/>
        </w:rPr>
        <w:t xml:space="preserve"> egyetértésével kiadott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főigazgatói vagy igazgatói utasításokban rendezni.</w:t>
      </w:r>
    </w:p>
    <w:p w14:paraId="1CF02337" w14:textId="77777777" w:rsidR="00EF395D" w:rsidRPr="00101DC7" w:rsidRDefault="00EF395D" w:rsidP="001B0E4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 </w:t>
      </w:r>
    </w:p>
    <w:p w14:paraId="4383B99D" w14:textId="77777777" w:rsidR="00EF395D" w:rsidRPr="00101DC7" w:rsidRDefault="009841FA" w:rsidP="00D9160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>Bér</w:t>
      </w:r>
      <w:r w:rsidR="00EF395D"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>pótlékok</w:t>
      </w:r>
    </w:p>
    <w:p w14:paraId="2F74A490" w14:textId="77777777" w:rsidR="00D91602" w:rsidRPr="00101DC7" w:rsidRDefault="00D91602" w:rsidP="00D91602">
      <w:p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color w:val="00B050"/>
          <w:sz w:val="32"/>
          <w:szCs w:val="32"/>
          <w:lang w:eastAsia="hu-HU"/>
        </w:rPr>
      </w:pPr>
    </w:p>
    <w:p w14:paraId="28D9EAB3" w14:textId="77777777" w:rsidR="00EF395D" w:rsidRPr="00101DC7" w:rsidRDefault="001D46F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26</w:t>
      </w:r>
      <w:r w:rsidR="007207D5" w:rsidRPr="00101DC7">
        <w:rPr>
          <w:rFonts w:ascii="Arial" w:hAnsi="Arial" w:cs="Arial"/>
          <w:b/>
          <w:sz w:val="32"/>
          <w:szCs w:val="32"/>
          <w:lang w:eastAsia="hu-HU"/>
        </w:rPr>
        <w:t>. A munkaválla</w:t>
      </w:r>
      <w:r w:rsidR="00CB39FF" w:rsidRPr="00101DC7">
        <w:rPr>
          <w:rFonts w:ascii="Arial" w:hAnsi="Arial" w:cs="Arial"/>
          <w:b/>
          <w:sz w:val="32"/>
          <w:szCs w:val="32"/>
          <w:lang w:eastAsia="hu-HU"/>
        </w:rPr>
        <w:t>l</w:t>
      </w:r>
      <w:r w:rsidR="007207D5" w:rsidRPr="00101DC7">
        <w:rPr>
          <w:rFonts w:ascii="Arial" w:hAnsi="Arial" w:cs="Arial"/>
          <w:b/>
          <w:sz w:val="32"/>
          <w:szCs w:val="32"/>
          <w:lang w:eastAsia="hu-HU"/>
        </w:rPr>
        <w:t>ók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 r</w:t>
      </w:r>
      <w:r w:rsidR="007207D5" w:rsidRPr="00101DC7">
        <w:rPr>
          <w:rFonts w:ascii="Arial" w:hAnsi="Arial" w:cs="Arial"/>
          <w:b/>
          <w:sz w:val="32"/>
          <w:szCs w:val="32"/>
          <w:lang w:eastAsia="hu-HU"/>
        </w:rPr>
        <w:t>endszeres bérpótlékai</w:t>
      </w:r>
    </w:p>
    <w:p w14:paraId="4B0DAC52" w14:textId="77777777" w:rsidR="00060E07" w:rsidRPr="00101DC7" w:rsidRDefault="001D46F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26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.1. A jogszabályban vagy jogszabályi felhatalmazás alapján a KSZ-ben megállapított feltételek me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llett a munkavállaló bér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pótlékra jogosult.</w:t>
      </w:r>
    </w:p>
    <w:p w14:paraId="669890B7" w14:textId="77777777" w:rsidR="00EF395D" w:rsidRPr="00101DC7" w:rsidRDefault="001D46F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26</w:t>
      </w:r>
      <w:r w:rsidR="00060E07" w:rsidRPr="00101DC7">
        <w:rPr>
          <w:rFonts w:ascii="Arial" w:hAnsi="Arial" w:cs="Arial"/>
          <w:sz w:val="32"/>
          <w:szCs w:val="32"/>
          <w:lang w:eastAsia="hu-HU"/>
        </w:rPr>
        <w:t>.2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 A részmunkaidőben fog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lalkoztatott munkavállalónak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 KSZ-b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en meghatározott bér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pótlékok összegét </w:t>
      </w:r>
      <w:r w:rsidR="003876B5" w:rsidRPr="00101DC7">
        <w:rPr>
          <w:rFonts w:ascii="Arial" w:hAnsi="Arial" w:cs="Arial"/>
          <w:sz w:val="32"/>
          <w:szCs w:val="32"/>
          <w:lang w:eastAsia="hu-HU"/>
        </w:rPr>
        <w:t xml:space="preserve">-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a</w:t>
      </w:r>
      <w:r w:rsidR="003876B5" w:rsidRPr="00101DC7">
        <w:rPr>
          <w:rFonts w:ascii="Arial" w:hAnsi="Arial" w:cs="Arial"/>
          <w:sz w:val="32"/>
          <w:szCs w:val="32"/>
          <w:lang w:eastAsia="hu-HU"/>
        </w:rPr>
        <w:t>z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3876B5" w:rsidRPr="00101DC7">
        <w:rPr>
          <w:rFonts w:ascii="Arial" w:hAnsi="Arial" w:cs="Arial"/>
          <w:sz w:val="32"/>
          <w:szCs w:val="32"/>
          <w:lang w:eastAsia="hu-HU"/>
        </w:rPr>
        <w:t>idegennyelv-</w:t>
      </w:r>
      <w:r w:rsidR="003876B5" w:rsidRPr="00101DC7">
        <w:rPr>
          <w:rFonts w:ascii="Arial" w:hAnsi="Arial" w:cs="Arial"/>
          <w:sz w:val="32"/>
          <w:szCs w:val="32"/>
          <w:lang w:eastAsia="hu-HU"/>
        </w:rPr>
        <w:lastRenderedPageBreak/>
        <w:t xml:space="preserve">tudási pótlék kivételével -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munkaidővel arányosan kell csökkenteni.</w:t>
      </w:r>
    </w:p>
    <w:p w14:paraId="05F4AEE6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16E66F0B" w14:textId="77777777" w:rsidR="00EF395D" w:rsidRPr="008C1F68" w:rsidRDefault="001D46F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8C1F68">
        <w:rPr>
          <w:rFonts w:ascii="Arial" w:hAnsi="Arial" w:cs="Arial"/>
          <w:b/>
          <w:sz w:val="32"/>
          <w:szCs w:val="32"/>
          <w:lang w:eastAsia="hu-HU"/>
        </w:rPr>
        <w:t>27</w:t>
      </w:r>
      <w:r w:rsidR="00EF395D" w:rsidRPr="008C1F68">
        <w:rPr>
          <w:rFonts w:ascii="Arial" w:hAnsi="Arial" w:cs="Arial"/>
          <w:b/>
          <w:sz w:val="32"/>
          <w:szCs w:val="32"/>
          <w:lang w:eastAsia="hu-HU"/>
        </w:rPr>
        <w:t>. Idegennyelv-tudási pótlék</w:t>
      </w:r>
    </w:p>
    <w:p w14:paraId="213EC965" w14:textId="77777777" w:rsidR="000131AE" w:rsidRPr="008C1F68" w:rsidRDefault="001D46F6" w:rsidP="008E500A">
      <w:pPr>
        <w:spacing w:before="100" w:beforeAutospacing="1" w:after="100" w:afterAutospacing="1" w:line="240" w:lineRule="auto"/>
        <w:jc w:val="both"/>
        <w:rPr>
          <w:rFonts w:ascii="Arial" w:hAnsi="Arial" w:cs="Arial"/>
          <w:strike/>
          <w:sz w:val="32"/>
          <w:szCs w:val="32"/>
          <w:lang w:eastAsia="hu-HU"/>
        </w:rPr>
      </w:pPr>
      <w:r w:rsidRPr="008C1F68">
        <w:rPr>
          <w:rFonts w:ascii="Arial" w:hAnsi="Arial" w:cs="Arial"/>
          <w:sz w:val="32"/>
          <w:szCs w:val="32"/>
          <w:lang w:eastAsia="hu-HU"/>
        </w:rPr>
        <w:t>27</w:t>
      </w:r>
      <w:r w:rsidR="007207D5" w:rsidRPr="008C1F68">
        <w:rPr>
          <w:rFonts w:ascii="Arial" w:hAnsi="Arial" w:cs="Arial"/>
          <w:sz w:val="32"/>
          <w:szCs w:val="32"/>
          <w:lang w:eastAsia="hu-HU"/>
        </w:rPr>
        <w:t>.1. A</w:t>
      </w:r>
      <w:r w:rsidR="009C7B3C" w:rsidRPr="008C1F68">
        <w:rPr>
          <w:rFonts w:ascii="Arial" w:hAnsi="Arial" w:cs="Arial"/>
          <w:sz w:val="32"/>
          <w:szCs w:val="32"/>
          <w:lang w:eastAsia="hu-HU"/>
        </w:rPr>
        <w:t>z a</w:t>
      </w:r>
      <w:r w:rsidR="007207D5" w:rsidRPr="008C1F68">
        <w:rPr>
          <w:rFonts w:ascii="Arial" w:hAnsi="Arial" w:cs="Arial"/>
          <w:sz w:val="32"/>
          <w:szCs w:val="32"/>
          <w:lang w:eastAsia="hu-HU"/>
        </w:rPr>
        <w:t xml:space="preserve"> </w:t>
      </w:r>
      <w:r w:rsidR="008C4CDE" w:rsidRPr="008C1F68">
        <w:rPr>
          <w:rFonts w:ascii="Arial" w:hAnsi="Arial" w:cs="Arial"/>
          <w:sz w:val="32"/>
          <w:szCs w:val="32"/>
          <w:lang w:eastAsia="hu-HU"/>
        </w:rPr>
        <w:t>munkavállaló,</w:t>
      </w:r>
      <w:r w:rsidR="00EF395D" w:rsidRPr="008C1F68">
        <w:rPr>
          <w:rFonts w:ascii="Arial" w:hAnsi="Arial" w:cs="Arial"/>
          <w:sz w:val="32"/>
          <w:szCs w:val="32"/>
          <w:lang w:eastAsia="hu-HU"/>
        </w:rPr>
        <w:t xml:space="preserve"> </w:t>
      </w:r>
      <w:r w:rsidR="009C7B3C" w:rsidRPr="008C1F68">
        <w:rPr>
          <w:rFonts w:ascii="Arial" w:hAnsi="Arial" w:cs="Arial"/>
          <w:sz w:val="32"/>
          <w:szCs w:val="32"/>
          <w:lang w:eastAsia="hu-HU"/>
        </w:rPr>
        <w:t xml:space="preserve">aki egy elismert világnyelvből </w:t>
      </w:r>
      <w:r w:rsidR="008C4CDE" w:rsidRPr="008C1F68">
        <w:rPr>
          <w:rFonts w:ascii="Arial" w:hAnsi="Arial" w:cs="Arial"/>
          <w:sz w:val="32"/>
          <w:szCs w:val="32"/>
          <w:lang w:eastAsia="hu-HU"/>
        </w:rPr>
        <w:t xml:space="preserve">komplex (szóbeli és írásbeli) típusú, B2 (középfokú) vagy C1 (felsőfokú) állami nyelvvizsga eredményes letételét igazoló bizonyítvánnyal vagy azzal egyenértékű igazolással rendelkezik </w:t>
      </w:r>
      <w:r w:rsidR="00EF395D" w:rsidRPr="008C1F68">
        <w:rPr>
          <w:rFonts w:ascii="Arial" w:hAnsi="Arial" w:cs="Arial"/>
          <w:sz w:val="32"/>
          <w:szCs w:val="32"/>
          <w:lang w:eastAsia="hu-HU"/>
        </w:rPr>
        <w:t>idege</w:t>
      </w:r>
      <w:r w:rsidR="00797312" w:rsidRPr="008C1F68">
        <w:rPr>
          <w:rFonts w:ascii="Arial" w:hAnsi="Arial" w:cs="Arial"/>
          <w:sz w:val="32"/>
          <w:szCs w:val="32"/>
          <w:lang w:eastAsia="hu-HU"/>
        </w:rPr>
        <w:t>nnyelv-tudási pótlékra jogosult.</w:t>
      </w:r>
      <w:r w:rsidR="00EF395D" w:rsidRPr="008C1F68">
        <w:rPr>
          <w:rFonts w:ascii="Arial" w:hAnsi="Arial" w:cs="Arial"/>
          <w:sz w:val="32"/>
          <w:szCs w:val="32"/>
          <w:lang w:eastAsia="hu-HU"/>
        </w:rPr>
        <w:t xml:space="preserve"> </w:t>
      </w:r>
    </w:p>
    <w:p w14:paraId="00C0FDB7" w14:textId="77777777" w:rsidR="00EF395D" w:rsidRPr="008C1F68" w:rsidRDefault="001D46F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8C1F68">
        <w:rPr>
          <w:rFonts w:ascii="Arial" w:hAnsi="Arial" w:cs="Arial"/>
          <w:sz w:val="32"/>
          <w:szCs w:val="32"/>
          <w:lang w:eastAsia="hu-HU"/>
        </w:rPr>
        <w:t>27</w:t>
      </w:r>
      <w:r w:rsidR="00EF395D" w:rsidRPr="008C1F68">
        <w:rPr>
          <w:rFonts w:ascii="Arial" w:hAnsi="Arial" w:cs="Arial"/>
          <w:sz w:val="32"/>
          <w:szCs w:val="32"/>
          <w:lang w:eastAsia="hu-HU"/>
        </w:rPr>
        <w:t xml:space="preserve">.2. </w:t>
      </w:r>
      <w:r w:rsidR="006B2F85" w:rsidRPr="008C1F68">
        <w:rPr>
          <w:rFonts w:ascii="Arial" w:hAnsi="Arial" w:cs="Arial"/>
          <w:sz w:val="32"/>
          <w:szCs w:val="32"/>
          <w:lang w:eastAsia="hu-HU"/>
        </w:rPr>
        <w:t>A KSZ 27</w:t>
      </w:r>
      <w:r w:rsidR="00EF395D" w:rsidRPr="008C1F68">
        <w:rPr>
          <w:rFonts w:ascii="Arial" w:hAnsi="Arial" w:cs="Arial"/>
          <w:sz w:val="32"/>
          <w:szCs w:val="32"/>
          <w:lang w:eastAsia="hu-HU"/>
        </w:rPr>
        <w:t>.5. pontban külön jelölt munkakörök esetében elégséges a szóbeli B típusú nyelvvizsga megléte is.</w:t>
      </w:r>
    </w:p>
    <w:p w14:paraId="06D1F6AD" w14:textId="77777777" w:rsidR="00EF395D" w:rsidRPr="008C1F68" w:rsidRDefault="001D46F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8C1F68">
        <w:rPr>
          <w:rFonts w:ascii="Arial" w:hAnsi="Arial" w:cs="Arial"/>
          <w:sz w:val="32"/>
          <w:szCs w:val="32"/>
          <w:lang w:eastAsia="hu-HU"/>
        </w:rPr>
        <w:t>27</w:t>
      </w:r>
      <w:r w:rsidR="00EF395D" w:rsidRPr="008C1F68">
        <w:rPr>
          <w:rFonts w:ascii="Arial" w:hAnsi="Arial" w:cs="Arial"/>
          <w:sz w:val="32"/>
          <w:szCs w:val="32"/>
          <w:lang w:eastAsia="hu-HU"/>
        </w:rPr>
        <w:t>.3. Nem fizethető idegennyelv-tud</w:t>
      </w:r>
      <w:r w:rsidR="007207D5" w:rsidRPr="008C1F68">
        <w:rPr>
          <w:rFonts w:ascii="Arial" w:hAnsi="Arial" w:cs="Arial"/>
          <w:sz w:val="32"/>
          <w:szCs w:val="32"/>
          <w:lang w:eastAsia="hu-HU"/>
        </w:rPr>
        <w:t>ási pótlék azon munkavállaló</w:t>
      </w:r>
      <w:r w:rsidR="00EF395D" w:rsidRPr="008C1F68">
        <w:rPr>
          <w:rFonts w:ascii="Arial" w:hAnsi="Arial" w:cs="Arial"/>
          <w:sz w:val="32"/>
          <w:szCs w:val="32"/>
          <w:lang w:eastAsia="hu-HU"/>
        </w:rPr>
        <w:t>nak, akik</w:t>
      </w:r>
      <w:r w:rsidR="008C4CDE" w:rsidRPr="008C1F68">
        <w:rPr>
          <w:rFonts w:ascii="Arial" w:hAnsi="Arial" w:cs="Arial"/>
          <w:sz w:val="32"/>
          <w:szCs w:val="32"/>
          <w:lang w:eastAsia="hu-HU"/>
        </w:rPr>
        <w:t xml:space="preserve"> esetében a felsőfokú tanulmányokat követő diploma megszerzésének a nyelvvizsga megléte kötelező feltétel volt, vagy a </w:t>
      </w:r>
      <w:r w:rsidR="00EF395D" w:rsidRPr="008C1F68">
        <w:rPr>
          <w:rFonts w:ascii="Arial" w:hAnsi="Arial" w:cs="Arial"/>
          <w:sz w:val="32"/>
          <w:szCs w:val="32"/>
          <w:lang w:eastAsia="hu-HU"/>
        </w:rPr>
        <w:t>munkakörükben történő foglalkoztatásának alapja az annak ellátásához szükséges idegen nyelv ismerete, mely alatt az alábbi munkakörök értendők:</w:t>
      </w:r>
    </w:p>
    <w:p w14:paraId="3FF1103C" w14:textId="77777777" w:rsidR="00EF395D" w:rsidRPr="008C1F68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8C1F68">
        <w:rPr>
          <w:rFonts w:ascii="Arial" w:hAnsi="Arial" w:cs="Arial"/>
          <w:sz w:val="32"/>
          <w:szCs w:val="32"/>
          <w:lang w:eastAsia="hu-HU"/>
        </w:rPr>
        <w:t>a) nemzetközi kulturális menedzser;</w:t>
      </w:r>
    </w:p>
    <w:p w14:paraId="1E08946B" w14:textId="77777777" w:rsidR="00EF395D" w:rsidRPr="008C1F68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8C1F68">
        <w:rPr>
          <w:rFonts w:ascii="Arial" w:hAnsi="Arial" w:cs="Arial"/>
          <w:sz w:val="32"/>
          <w:szCs w:val="32"/>
          <w:lang w:eastAsia="hu-HU"/>
        </w:rPr>
        <w:t>b) nemzetközi referens;</w:t>
      </w:r>
    </w:p>
    <w:p w14:paraId="4A329B19" w14:textId="77777777" w:rsidR="00EF395D" w:rsidRPr="008C1F68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8C1F68">
        <w:rPr>
          <w:rFonts w:ascii="Arial" w:hAnsi="Arial" w:cs="Arial"/>
          <w:sz w:val="32"/>
          <w:szCs w:val="32"/>
          <w:lang w:eastAsia="hu-HU"/>
        </w:rPr>
        <w:t>c) nemzetközi sajtóreferens.</w:t>
      </w:r>
    </w:p>
    <w:p w14:paraId="1274D9D6" w14:textId="77777777" w:rsidR="00EF395D" w:rsidRPr="008C1F68" w:rsidRDefault="008E500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8C1F68">
        <w:rPr>
          <w:rFonts w:ascii="Arial" w:hAnsi="Arial" w:cs="Arial"/>
          <w:sz w:val="32"/>
          <w:szCs w:val="32"/>
          <w:lang w:eastAsia="hu-HU"/>
        </w:rPr>
        <w:t>28</w:t>
      </w:r>
      <w:r w:rsidR="00EF395D" w:rsidRPr="008C1F68">
        <w:rPr>
          <w:rFonts w:ascii="Arial" w:hAnsi="Arial" w:cs="Arial"/>
          <w:sz w:val="32"/>
          <w:szCs w:val="32"/>
          <w:lang w:eastAsia="hu-HU"/>
        </w:rPr>
        <w:t>.4. A pótlék mértéke</w:t>
      </w:r>
    </w:p>
    <w:p w14:paraId="27D5B2B9" w14:textId="77777777" w:rsidR="00EF395D" w:rsidRPr="008C1F68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8C1F68">
        <w:rPr>
          <w:rFonts w:ascii="Arial" w:hAnsi="Arial" w:cs="Arial"/>
          <w:sz w:val="32"/>
          <w:szCs w:val="32"/>
          <w:lang w:eastAsia="hu-HU"/>
        </w:rPr>
        <w:t>a) B2 (középfok) szintű, komplex</w:t>
      </w:r>
      <w:r w:rsidR="00AE2F5D" w:rsidRPr="008C1F68">
        <w:rPr>
          <w:rFonts w:ascii="Arial" w:hAnsi="Arial" w:cs="Arial"/>
          <w:sz w:val="32"/>
          <w:szCs w:val="32"/>
          <w:lang w:eastAsia="hu-HU"/>
        </w:rPr>
        <w:t xml:space="preserve"> nyelvvizsga esetén az alapbér 1</w:t>
      </w:r>
      <w:r w:rsidRPr="008C1F68">
        <w:rPr>
          <w:rFonts w:ascii="Arial" w:hAnsi="Arial" w:cs="Arial"/>
          <w:sz w:val="32"/>
          <w:szCs w:val="32"/>
          <w:lang w:eastAsia="hu-HU"/>
        </w:rPr>
        <w:t>0%-a,</w:t>
      </w:r>
    </w:p>
    <w:p w14:paraId="4C361DBA" w14:textId="77777777" w:rsidR="00EF395D" w:rsidRPr="008C1F68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8C1F68">
        <w:rPr>
          <w:rFonts w:ascii="Arial" w:hAnsi="Arial" w:cs="Arial"/>
          <w:sz w:val="32"/>
          <w:szCs w:val="32"/>
          <w:lang w:eastAsia="hu-HU"/>
        </w:rPr>
        <w:t>b) C1 (felsőfok) szintű, komplex nyelvvizsg</w:t>
      </w:r>
      <w:r w:rsidR="00AE2F5D" w:rsidRPr="008C1F68">
        <w:rPr>
          <w:rFonts w:ascii="Arial" w:hAnsi="Arial" w:cs="Arial"/>
          <w:sz w:val="32"/>
          <w:szCs w:val="32"/>
          <w:lang w:eastAsia="hu-HU"/>
        </w:rPr>
        <w:t xml:space="preserve">a esetén az </w:t>
      </w:r>
      <w:r w:rsidRPr="008C1F68">
        <w:rPr>
          <w:rFonts w:ascii="Arial" w:hAnsi="Arial" w:cs="Arial"/>
          <w:sz w:val="32"/>
          <w:szCs w:val="32"/>
          <w:lang w:eastAsia="hu-HU"/>
        </w:rPr>
        <w:t>alap</w:t>
      </w:r>
      <w:r w:rsidR="00AE2F5D" w:rsidRPr="008C1F68">
        <w:rPr>
          <w:rFonts w:ascii="Arial" w:hAnsi="Arial" w:cs="Arial"/>
          <w:sz w:val="32"/>
          <w:szCs w:val="32"/>
          <w:lang w:eastAsia="hu-HU"/>
        </w:rPr>
        <w:t>bér 2</w:t>
      </w:r>
      <w:r w:rsidRPr="008C1F68">
        <w:rPr>
          <w:rFonts w:ascii="Arial" w:hAnsi="Arial" w:cs="Arial"/>
          <w:sz w:val="32"/>
          <w:szCs w:val="32"/>
          <w:lang w:eastAsia="hu-HU"/>
        </w:rPr>
        <w:t>0%-a.</w:t>
      </w:r>
    </w:p>
    <w:p w14:paraId="531F3D17" w14:textId="77777777" w:rsidR="00EF395D" w:rsidRPr="008C1F68" w:rsidRDefault="001D46F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8C1F68">
        <w:rPr>
          <w:rFonts w:ascii="Arial" w:hAnsi="Arial" w:cs="Arial"/>
          <w:sz w:val="32"/>
          <w:szCs w:val="32"/>
          <w:lang w:eastAsia="hu-HU"/>
        </w:rPr>
        <w:lastRenderedPageBreak/>
        <w:t>27</w:t>
      </w:r>
      <w:r w:rsidR="00EF395D" w:rsidRPr="008C1F68">
        <w:rPr>
          <w:rFonts w:ascii="Arial" w:hAnsi="Arial" w:cs="Arial"/>
          <w:sz w:val="32"/>
          <w:szCs w:val="32"/>
          <w:lang w:eastAsia="hu-HU"/>
        </w:rPr>
        <w:t>.5. Idegen-nyelvtudási pótlékra az alább meghatározott munkakörök és nyelvek esetén jogosultak:</w:t>
      </w:r>
    </w:p>
    <w:tbl>
      <w:tblPr>
        <w:tblW w:w="7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779"/>
        <w:gridCol w:w="778"/>
        <w:gridCol w:w="778"/>
        <w:gridCol w:w="778"/>
        <w:gridCol w:w="778"/>
        <w:gridCol w:w="770"/>
        <w:gridCol w:w="8"/>
      </w:tblGrid>
      <w:tr w:rsidR="00EF395D" w:rsidRPr="008C1F68" w14:paraId="139BC9F7" w14:textId="77777777" w:rsidTr="007E67D0">
        <w:trPr>
          <w:gridAfter w:val="1"/>
          <w:wAfter w:w="8" w:type="dxa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770FF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C1F68">
              <w:rPr>
                <w:rFonts w:ascii="Arial" w:hAnsi="Arial" w:cs="Arial"/>
                <w:b/>
                <w:sz w:val="32"/>
                <w:szCs w:val="32"/>
              </w:rPr>
              <w:t>Munkakör megnevezése</w:t>
            </w:r>
          </w:p>
          <w:p w14:paraId="3136D814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5168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C1F68">
              <w:rPr>
                <w:rFonts w:ascii="Arial" w:hAnsi="Arial" w:cs="Arial"/>
                <w:b/>
                <w:sz w:val="32"/>
                <w:szCs w:val="32"/>
              </w:rPr>
              <w:t>Nyelvismeret</w:t>
            </w:r>
          </w:p>
        </w:tc>
      </w:tr>
      <w:tr w:rsidR="00EF395D" w:rsidRPr="008C1F68" w14:paraId="072228C4" w14:textId="77777777" w:rsidTr="007E67D0">
        <w:trPr>
          <w:jc w:val="center"/>
        </w:trPr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1A2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9F0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angol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C038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német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EAA1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francia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480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olasz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D50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orosz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598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spanyol</w:t>
            </w:r>
          </w:p>
        </w:tc>
      </w:tr>
      <w:tr w:rsidR="00EF395D" w:rsidRPr="008C1F68" w14:paraId="17DFC49A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3EF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 xml:space="preserve">kötetlen munkaidőben foglalkoztatott </w:t>
            </w:r>
            <w:r w:rsidR="007207D5" w:rsidRPr="008C1F68">
              <w:rPr>
                <w:rFonts w:ascii="Arial" w:hAnsi="Arial" w:cs="Arial"/>
                <w:sz w:val="32"/>
                <w:szCs w:val="32"/>
              </w:rPr>
              <w:t>munkavállaló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285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B56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FEC0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18B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6A84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556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</w:tr>
      <w:tr w:rsidR="00EF395D" w:rsidRPr="008C1F68" w14:paraId="28A2F76A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120C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 xml:space="preserve">humánpolitikai koordinátor, (fő)előadó,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48D9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9BA6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206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F72D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5FA1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54A4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</w:tr>
      <w:tr w:rsidR="00EF395D" w:rsidRPr="008C1F68" w14:paraId="7BBE00BE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D33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jegypénztáros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3024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9AE9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C192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1A8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77EC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3EC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</w:tr>
      <w:tr w:rsidR="00EF395D" w:rsidRPr="008C1F68" w14:paraId="1B09AF51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7B53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közönségszervező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433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0239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194D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B97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F072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4624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</w:tr>
      <w:tr w:rsidR="00EF395D" w:rsidRPr="008C1F68" w14:paraId="375685C0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80E7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játékmester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CE4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3AAD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F35D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FB92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024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7F3A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0C16E888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DAA3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rendező asszisztens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86C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BC77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B23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FBF0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115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B3A1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13B85B2D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FFE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ügyelő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204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C1F68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F20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C1F68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923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C1F68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DBE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654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FC1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F395D" w:rsidRPr="008C1F68" w14:paraId="25A4BED3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7956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korrepetitor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9442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4C5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FE0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6D4F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FFB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39AF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6CB18737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6CBC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súgó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381A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BB7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403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FA1E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F20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A61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098A048D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29DC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nézőtéri felügyelő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D7E1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F6D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B687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8EB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2233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316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5993F38E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5BBC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balettmester/első balettmester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EBD9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8A6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29A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D90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8F4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38F5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5DA22B34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85CD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szcenikus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C92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898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D37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356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13E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770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64EED9FC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60BA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statisztaszervező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C8E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D63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4BA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6B2C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1EB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147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2F7978B3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88DD" w14:textId="77777777" w:rsidR="00EF395D" w:rsidRPr="008C1F68" w:rsidDel="008E53BF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informatikus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6AD6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ACE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CC70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C917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07B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287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1FA2F88C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34D4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tánckari tag, magántáncos, első magántáncos</w:t>
            </w:r>
          </w:p>
        </w:tc>
        <w:tc>
          <w:tcPr>
            <w:tcW w:w="4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FA5FF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 xml:space="preserve">egy elismert világnyelv </w:t>
            </w:r>
          </w:p>
          <w:p w14:paraId="4E800093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(szóbeli)</w:t>
            </w:r>
          </w:p>
        </w:tc>
      </w:tr>
      <w:tr w:rsidR="00EF395D" w:rsidRPr="008C1F68" w14:paraId="442380DF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D0FA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énekkari tag</w:t>
            </w:r>
          </w:p>
        </w:tc>
        <w:tc>
          <w:tcPr>
            <w:tcW w:w="466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ED08D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0D28D757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813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zenekari tag</w:t>
            </w:r>
          </w:p>
        </w:tc>
        <w:tc>
          <w:tcPr>
            <w:tcW w:w="466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F4B4F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509287F3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DC93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szervezeti egység vezetők</w:t>
            </w:r>
          </w:p>
        </w:tc>
        <w:tc>
          <w:tcPr>
            <w:tcW w:w="466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FE78B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5D8EBB3D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7EB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lastRenderedPageBreak/>
              <w:t>világosító, fényszabályzó kezelő</w:t>
            </w:r>
          </w:p>
        </w:tc>
        <w:tc>
          <w:tcPr>
            <w:tcW w:w="466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D78C3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4D99BDCF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A4D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színpadmester</w:t>
            </w:r>
          </w:p>
        </w:tc>
        <w:tc>
          <w:tcPr>
            <w:tcW w:w="466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66F55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4EBEF55F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54E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kellékes-bútoros</w:t>
            </w:r>
          </w:p>
        </w:tc>
        <w:tc>
          <w:tcPr>
            <w:tcW w:w="466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38269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7965547B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27D7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díszítő</w:t>
            </w:r>
          </w:p>
        </w:tc>
        <w:tc>
          <w:tcPr>
            <w:tcW w:w="466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D0CEB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3D9D2ABE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CF8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hangosító</w:t>
            </w:r>
          </w:p>
        </w:tc>
        <w:tc>
          <w:tcPr>
            <w:tcW w:w="466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A5A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0BC4DF8D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9204" w14:textId="77777777" w:rsidR="00EF395D" w:rsidRPr="008C1F68" w:rsidDel="008E53BF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fodrász</w:t>
            </w:r>
          </w:p>
        </w:tc>
        <w:tc>
          <w:tcPr>
            <w:tcW w:w="466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78DF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8C1F68" w14:paraId="13F92329" w14:textId="77777777" w:rsidTr="008C4CDE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437" w14:textId="77777777" w:rsidR="00EF395D" w:rsidRPr="008C1F68" w:rsidDel="008E53BF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öltöztető</w:t>
            </w:r>
          </w:p>
        </w:tc>
        <w:tc>
          <w:tcPr>
            <w:tcW w:w="466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FCA19" w14:textId="77777777" w:rsidR="00EF395D" w:rsidRPr="008C1F68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C4CDE" w:rsidRPr="008C1F68" w14:paraId="09AABF19" w14:textId="77777777" w:rsidTr="008C4CDE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BF5" w14:textId="77777777" w:rsidR="008C4CDE" w:rsidRPr="008C1F68" w:rsidRDefault="008C4CDE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büfés</w:t>
            </w:r>
          </w:p>
        </w:tc>
        <w:tc>
          <w:tcPr>
            <w:tcW w:w="46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959EB74" w14:textId="77777777" w:rsidR="008C4CDE" w:rsidRPr="008C1F68" w:rsidRDefault="008C4CDE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C4CDE" w:rsidRPr="008C1F68" w14:paraId="746CC620" w14:textId="77777777" w:rsidTr="007E67D0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298" w14:textId="77777777" w:rsidR="008C4CDE" w:rsidRPr="008C1F68" w:rsidRDefault="008C4CDE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C1F68">
              <w:rPr>
                <w:rFonts w:ascii="Arial" w:hAnsi="Arial" w:cs="Arial"/>
                <w:sz w:val="32"/>
                <w:szCs w:val="32"/>
              </w:rPr>
              <w:t>biztonsági őr</w:t>
            </w:r>
          </w:p>
        </w:tc>
        <w:tc>
          <w:tcPr>
            <w:tcW w:w="4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A1F" w14:textId="77777777" w:rsidR="008C4CDE" w:rsidRPr="008C1F68" w:rsidRDefault="008C4CDE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BF9A2AE" w14:textId="77777777" w:rsidR="00EF395D" w:rsidRPr="008C1F68" w:rsidRDefault="001D46F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8C1F68">
        <w:rPr>
          <w:rFonts w:ascii="Arial" w:hAnsi="Arial" w:cs="Arial"/>
          <w:sz w:val="32"/>
          <w:szCs w:val="32"/>
          <w:lang w:eastAsia="hu-HU"/>
        </w:rPr>
        <w:t>27</w:t>
      </w:r>
      <w:r w:rsidR="00EF395D" w:rsidRPr="008C1F68">
        <w:rPr>
          <w:rFonts w:ascii="Arial" w:hAnsi="Arial" w:cs="Arial"/>
          <w:sz w:val="32"/>
          <w:szCs w:val="32"/>
          <w:lang w:eastAsia="hu-HU"/>
        </w:rPr>
        <w:t>.6. Bármely felsőfokú (C1) idegennyelv-tudási pótlékkal rendelkező admin</w:t>
      </w:r>
      <w:r w:rsidR="006B2F85" w:rsidRPr="008C1F68">
        <w:rPr>
          <w:rFonts w:ascii="Arial" w:hAnsi="Arial" w:cs="Arial"/>
          <w:sz w:val="32"/>
          <w:szCs w:val="32"/>
          <w:lang w:eastAsia="hu-HU"/>
        </w:rPr>
        <w:t>isztratív munkakörben, vagy a 27</w:t>
      </w:r>
      <w:r w:rsidR="00EF395D" w:rsidRPr="008C1F68">
        <w:rPr>
          <w:rFonts w:ascii="Arial" w:hAnsi="Arial" w:cs="Arial"/>
          <w:sz w:val="32"/>
          <w:szCs w:val="32"/>
          <w:lang w:eastAsia="hu-HU"/>
        </w:rPr>
        <w:t>.3. pont szerinti munkakörb</w:t>
      </w:r>
      <w:r w:rsidR="001431CE" w:rsidRPr="008C1F68">
        <w:rPr>
          <w:rFonts w:ascii="Arial" w:hAnsi="Arial" w:cs="Arial"/>
          <w:sz w:val="32"/>
          <w:szCs w:val="32"/>
          <w:lang w:eastAsia="hu-HU"/>
        </w:rPr>
        <w:t xml:space="preserve">en foglalkozatott munkavállaló, a szerződések kivételével </w:t>
      </w:r>
      <w:r w:rsidR="00EF395D" w:rsidRPr="008C1F68">
        <w:rPr>
          <w:rFonts w:ascii="Arial" w:hAnsi="Arial" w:cs="Arial"/>
          <w:sz w:val="32"/>
          <w:szCs w:val="32"/>
          <w:lang w:eastAsia="hu-HU"/>
        </w:rPr>
        <w:t xml:space="preserve">kötelezhető </w:t>
      </w:r>
      <w:r w:rsidR="001431CE" w:rsidRPr="008C1F68">
        <w:rPr>
          <w:rFonts w:ascii="Arial" w:hAnsi="Arial" w:cs="Arial"/>
          <w:sz w:val="32"/>
          <w:szCs w:val="32"/>
          <w:lang w:eastAsia="hu-HU"/>
        </w:rPr>
        <w:t>fordítási feladatok ellátására</w:t>
      </w:r>
      <w:r w:rsidR="00EF395D" w:rsidRPr="008C1F68">
        <w:rPr>
          <w:rFonts w:ascii="Arial" w:hAnsi="Arial" w:cs="Arial"/>
          <w:sz w:val="32"/>
          <w:szCs w:val="32"/>
          <w:lang w:eastAsia="hu-HU"/>
        </w:rPr>
        <w:t>.</w:t>
      </w:r>
    </w:p>
    <w:p w14:paraId="02E293CE" w14:textId="77777777" w:rsidR="00EF395D" w:rsidRPr="008C1F68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494CE7DA" w14:textId="77777777" w:rsidR="00EF395D" w:rsidRPr="00101DC7" w:rsidRDefault="001D46F6" w:rsidP="00BF4E39">
      <w:pPr>
        <w:tabs>
          <w:tab w:val="left" w:pos="7436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28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Címzetesi, szólamvezetői és koncertmesteri pótlékok</w:t>
      </w:r>
    </w:p>
    <w:p w14:paraId="266781DF" w14:textId="77777777" w:rsidR="00EF395D" w:rsidRPr="00101DC7" w:rsidRDefault="001D46F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28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.1. A szólamvezetői vagy koncertmesteri munkakörben 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foglalkoztatott munkavállalók</w:t>
      </w:r>
      <w:r w:rsidR="00FB77A0" w:rsidRPr="00101DC7">
        <w:rPr>
          <w:rFonts w:ascii="Arial" w:hAnsi="Arial" w:cs="Arial"/>
          <w:sz w:val="32"/>
          <w:szCs w:val="32"/>
          <w:lang w:eastAsia="hu-HU"/>
        </w:rPr>
        <w:t>at megillető pótlék mértéke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, a szólamveze</w:t>
      </w:r>
      <w:r w:rsidR="004E6B3A" w:rsidRPr="00101DC7">
        <w:rPr>
          <w:rFonts w:ascii="Arial" w:hAnsi="Arial" w:cs="Arial"/>
          <w:sz w:val="32"/>
          <w:szCs w:val="32"/>
          <w:lang w:eastAsia="hu-HU"/>
        </w:rPr>
        <w:t xml:space="preserve">tő esetén az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alap</w:t>
      </w:r>
      <w:r w:rsidR="004E6B3A" w:rsidRPr="00101DC7">
        <w:rPr>
          <w:rFonts w:ascii="Arial" w:hAnsi="Arial" w:cs="Arial"/>
          <w:sz w:val="32"/>
          <w:szCs w:val="32"/>
          <w:lang w:eastAsia="hu-HU"/>
        </w:rPr>
        <w:t>bér 10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%-a, koncertmes</w:t>
      </w:r>
      <w:r w:rsidR="004E6B3A" w:rsidRPr="00101DC7">
        <w:rPr>
          <w:rFonts w:ascii="Arial" w:hAnsi="Arial" w:cs="Arial"/>
          <w:sz w:val="32"/>
          <w:szCs w:val="32"/>
          <w:lang w:eastAsia="hu-HU"/>
        </w:rPr>
        <w:t>ter esetén az alapbér 20%-a.</w:t>
      </w:r>
    </w:p>
    <w:p w14:paraId="6BEE132A" w14:textId="77777777" w:rsidR="004E6B3A" w:rsidRPr="00101DC7" w:rsidRDefault="001D46F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28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.2. Szólista feladatokat is ellátó énekkari tag részére </w:t>
      </w:r>
      <w:r w:rsidR="00DD3BA5">
        <w:rPr>
          <w:rFonts w:ascii="Arial" w:hAnsi="Arial" w:cs="Arial"/>
          <w:sz w:val="32"/>
          <w:szCs w:val="32"/>
          <w:lang w:eastAsia="hu-HU"/>
        </w:rPr>
        <w:t xml:space="preserve">a karigazgató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„címzetes magánénekes”, tánckari tag részére </w:t>
      </w:r>
      <w:r w:rsidR="00DD3BA5">
        <w:rPr>
          <w:rFonts w:ascii="Arial" w:hAnsi="Arial" w:cs="Arial"/>
          <w:sz w:val="32"/>
          <w:szCs w:val="32"/>
          <w:lang w:eastAsia="hu-HU"/>
        </w:rPr>
        <w:t xml:space="preserve">a balettigazgató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„címzetes magántáncos” címet adományozhat</w:t>
      </w:r>
      <w:r w:rsidR="00FB77A0" w:rsidRPr="00101DC7">
        <w:rPr>
          <w:rFonts w:ascii="Arial" w:hAnsi="Arial" w:cs="Arial"/>
          <w:sz w:val="32"/>
          <w:szCs w:val="32"/>
          <w:lang w:eastAsia="hu-HU"/>
        </w:rPr>
        <w:t>. A címért járó pótlék mértéke az alapbér 10%-a.</w:t>
      </w:r>
    </w:p>
    <w:p w14:paraId="27621338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 </w:t>
      </w:r>
    </w:p>
    <w:p w14:paraId="7888009D" w14:textId="77777777" w:rsidR="00EF395D" w:rsidRPr="00101DC7" w:rsidRDefault="00EF395D" w:rsidP="00D9160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>Közreműködési díjak</w:t>
      </w:r>
    </w:p>
    <w:p w14:paraId="148C8CDC" w14:textId="77777777" w:rsidR="00D91602" w:rsidRPr="00101DC7" w:rsidRDefault="00D91602" w:rsidP="00D91602">
      <w:p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color w:val="00B050"/>
          <w:sz w:val="32"/>
          <w:szCs w:val="32"/>
          <w:lang w:eastAsia="hu-HU"/>
        </w:rPr>
      </w:pPr>
    </w:p>
    <w:p w14:paraId="6F049748" w14:textId="77777777" w:rsidR="00EF395D" w:rsidRPr="00101DC7" w:rsidRDefault="00BF4E3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lastRenderedPageBreak/>
        <w:t>29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Közreműködési díjra vonatkozó közös szabályok</w:t>
      </w:r>
    </w:p>
    <w:p w14:paraId="1E2C8A50" w14:textId="77777777" w:rsidR="00EF395D" w:rsidRPr="00101DC7" w:rsidRDefault="00BF4E3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29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.1. A művészi munkakörben foglalkoztatott vagy előadóművészi 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feladatot ellátó 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t a KSZ alapján az előadáson történő közreműködésért külön díjazást illeti meg a feladat nehézségére és jellegére való tekintettel. (Eamtv. 35. §)</w:t>
      </w:r>
      <w:r w:rsidR="00903DE2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A közreműködési díjak szervezeti egységenként kerülnek meghatározásra a KSZ mellékleteiként.</w:t>
      </w:r>
    </w:p>
    <w:p w14:paraId="2DC2DAEF" w14:textId="77777777" w:rsidR="00EF395D" w:rsidRPr="00101DC7" w:rsidRDefault="00BF4E3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29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.2. A nem művészi munkakörben 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foglalkoztatott munkavállalót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 munkakörébe nem tartozó, közönség előtt történő színpadi szereplésért közreműködési díj illeti meg. A közreműködési díj a </w:t>
      </w:r>
      <w:r w:rsidR="00903DE2" w:rsidRPr="00101DC7">
        <w:rPr>
          <w:rFonts w:ascii="Arial" w:hAnsi="Arial" w:cs="Arial"/>
          <w:sz w:val="32"/>
          <w:szCs w:val="32"/>
          <w:lang w:eastAsia="hu-HU"/>
        </w:rPr>
        <w:t>mindenkori garantált bérminimum 5-10%-ának megfelelő összeg lehet.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 repertoáron lévő opera és balett produkciók nem művészi közreműködési díjai színpadi jelenlét időtartamának és a cselekményességének függvényében kerülnek megállapításra a </w:t>
      </w:r>
      <w:r w:rsidR="00B97438">
        <w:rPr>
          <w:rFonts w:ascii="Arial" w:hAnsi="Arial" w:cs="Arial"/>
          <w:color w:val="FF0000"/>
          <w:sz w:val="32"/>
          <w:szCs w:val="32"/>
          <w:lang w:eastAsia="hu-HU"/>
        </w:rPr>
        <w:t>KSZ 1</w:t>
      </w:r>
      <w:r w:rsidR="004C37EB" w:rsidRPr="00101DC7">
        <w:rPr>
          <w:rFonts w:ascii="Arial" w:hAnsi="Arial" w:cs="Arial"/>
          <w:color w:val="FF0000"/>
          <w:sz w:val="32"/>
          <w:szCs w:val="32"/>
          <w:lang w:eastAsia="hu-HU"/>
        </w:rPr>
        <w:t>. sz.</w:t>
      </w:r>
      <w:r w:rsidR="00EF395D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</w:t>
      </w:r>
      <w:r w:rsidR="004C46BD" w:rsidRPr="00101DC7">
        <w:rPr>
          <w:rFonts w:ascii="Arial" w:hAnsi="Arial" w:cs="Arial"/>
          <w:color w:val="FF0000"/>
          <w:sz w:val="32"/>
          <w:szCs w:val="32"/>
          <w:lang w:eastAsia="hu-HU"/>
        </w:rPr>
        <w:t>ében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</w:t>
      </w:r>
    </w:p>
    <w:p w14:paraId="2755BB52" w14:textId="77777777" w:rsidR="00EF395D" w:rsidRPr="00101DC7" w:rsidRDefault="00BF4E3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29</w:t>
      </w:r>
      <w:r w:rsidR="0040525D" w:rsidRPr="00101DC7">
        <w:rPr>
          <w:rFonts w:ascii="Arial" w:hAnsi="Arial" w:cs="Arial"/>
          <w:sz w:val="32"/>
          <w:szCs w:val="32"/>
          <w:lang w:eastAsia="hu-HU"/>
        </w:rPr>
        <w:t>.3. A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főpróba előadásnak minősül, melyre a KSZ mellékleteiben megállapított közreműködési díjak 50%-a illeti meg a közreműködési díjra jogosult</w:t>
      </w:r>
      <w:r w:rsidR="00D1210E" w:rsidRPr="00101DC7">
        <w:rPr>
          <w:rFonts w:ascii="Arial" w:hAnsi="Arial" w:cs="Arial"/>
          <w:sz w:val="32"/>
          <w:szCs w:val="32"/>
          <w:lang w:eastAsia="hu-HU"/>
        </w:rPr>
        <w:t xml:space="preserve"> munkavállalókat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</w:t>
      </w:r>
    </w:p>
    <w:p w14:paraId="1F0010FB" w14:textId="77777777" w:rsidR="00EF395D" w:rsidRPr="00101DC7" w:rsidRDefault="00BF4E3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29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.4. A közreműködési díj megállapítására és teljesítésigazolására azon szervezeti egység vezető jogosult, akinek a szakmai kompetenciájába az adott feladat tartozik.</w:t>
      </w:r>
    </w:p>
    <w:p w14:paraId="60983F01" w14:textId="77777777" w:rsidR="00EF395D" w:rsidRPr="00101DC7" w:rsidRDefault="00BF4E3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29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.5. A MÁO jogosult a KSZ vonatkozó mellékleteinek bővítésére a megállapodás szellemében, amennyiben az évad során új produkciók kapcsán erre szakmai igény merül fel. A megállapodás mellékleteinek bővítése a mindenkori kötelezettségvállalás rend szerint történik. A bővítés akkor lé</w:t>
      </w:r>
      <w:r w:rsidR="00B049AC">
        <w:rPr>
          <w:rFonts w:ascii="Arial" w:hAnsi="Arial" w:cs="Arial"/>
          <w:sz w:val="32"/>
          <w:szCs w:val="32"/>
          <w:lang w:eastAsia="hu-HU"/>
        </w:rPr>
        <w:t>p hatályba, ha a Szakszervezet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 bővítés</w:t>
      </w:r>
      <w:r w:rsidR="00B049AC">
        <w:rPr>
          <w:rFonts w:ascii="Arial" w:hAnsi="Arial" w:cs="Arial"/>
          <w:sz w:val="32"/>
          <w:szCs w:val="32"/>
          <w:lang w:eastAsia="hu-HU"/>
        </w:rPr>
        <w:t>sel egyetértenek. Amennyiben a Szakszervezet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részéről kifogás merül fel a KSZ melléklet bővítése kapcsán, a bővítés nem valósulhat meg, amíg a kifogás fennáll.</w:t>
      </w:r>
    </w:p>
    <w:p w14:paraId="4BB5F0B0" w14:textId="77777777" w:rsidR="00EF395D" w:rsidRPr="00101DC7" w:rsidRDefault="00BF4E3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>29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.6. A közreműködési díjakat, azok emelése végett, a Felek minden év december 15.-ig felülvizsgálják.</w:t>
      </w:r>
    </w:p>
    <w:p w14:paraId="1DDF7C49" w14:textId="77777777" w:rsidR="00EF395D" w:rsidRPr="00101DC7" w:rsidRDefault="00BF4E3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29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.7. A közreműködési d</w:t>
      </w:r>
      <w:r w:rsidR="00D1210E" w:rsidRPr="00101DC7">
        <w:rPr>
          <w:rFonts w:ascii="Arial" w:hAnsi="Arial" w:cs="Arial"/>
          <w:sz w:val="32"/>
          <w:szCs w:val="32"/>
          <w:lang w:eastAsia="hu-HU"/>
        </w:rPr>
        <w:t>íjak kizárólag az Operaházba,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az Erkel Színházban,</w:t>
      </w:r>
      <w:r w:rsidR="00D1210E" w:rsidRPr="00101DC7">
        <w:rPr>
          <w:rFonts w:ascii="Arial" w:hAnsi="Arial" w:cs="Arial"/>
          <w:sz w:val="32"/>
          <w:szCs w:val="32"/>
          <w:lang w:eastAsia="hu-HU"/>
        </w:rPr>
        <w:t xml:space="preserve"> és az Eiffel Műhelyházban,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valamint a saját rendezésű belföldi vendégszereplésen történő közreműködés esetén érvényesek. Más helyszíneken csak minden esetben és előzetesen </w:t>
      </w:r>
      <w:r w:rsidR="000509D8" w:rsidRPr="00101DC7">
        <w:rPr>
          <w:rFonts w:ascii="Arial" w:hAnsi="Arial" w:cs="Arial"/>
          <w:sz w:val="32"/>
          <w:szCs w:val="32"/>
          <w:lang w:eastAsia="hu-HU"/>
        </w:rPr>
        <w:t xml:space="preserve">a Felek által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kötött </w:t>
      </w:r>
      <w:r w:rsidR="000509D8" w:rsidRPr="00101DC7">
        <w:rPr>
          <w:rFonts w:ascii="Arial" w:hAnsi="Arial" w:cs="Arial"/>
          <w:sz w:val="32"/>
          <w:szCs w:val="32"/>
          <w:lang w:eastAsia="hu-HU"/>
        </w:rPr>
        <w:t xml:space="preserve">eseti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megállapodásban foglalt díjazás el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lenében köteles a 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fellépni.</w:t>
      </w:r>
    </w:p>
    <w:p w14:paraId="21AFC906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6FBFB01C" w14:textId="77777777" w:rsidR="00EF395D" w:rsidRPr="00101DC7" w:rsidRDefault="003D269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30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Balett közreműködési díjak</w:t>
      </w:r>
    </w:p>
    <w:p w14:paraId="27D42692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.1. A tánckari tag munkakörben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 xml:space="preserve"> foglalkoztatott 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kat az előadáson karfeladatban történő közreműködésért a jelen megállapodás alapján közreműködési díj illeti meg. A balett</w:t>
      </w:r>
      <w:r w:rsidR="00D1210E" w:rsidRPr="00101DC7">
        <w:rPr>
          <w:rFonts w:ascii="Arial" w:hAnsi="Arial" w:cs="Arial"/>
          <w:sz w:val="32"/>
          <w:szCs w:val="32"/>
          <w:lang w:eastAsia="hu-HU"/>
        </w:rPr>
        <w:t>kar közreműködési díja bruttó 17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000 Ft.</w:t>
      </w:r>
    </w:p>
    <w:p w14:paraId="10D88762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.2. A balett szólószerep közreműködési díjak a szerep művészi feladat nagyságának függvényében, szereppontok szerint kerülnek megállapításra. Egy s</w:t>
      </w:r>
      <w:r w:rsidR="00D1210E" w:rsidRPr="00101DC7">
        <w:rPr>
          <w:rFonts w:ascii="Arial" w:hAnsi="Arial" w:cs="Arial"/>
          <w:sz w:val="32"/>
          <w:szCs w:val="32"/>
          <w:lang w:eastAsia="hu-HU"/>
        </w:rPr>
        <w:t>zereppont forintértéke bruttó 1</w:t>
      </w:r>
      <w:r w:rsidR="000F6910" w:rsidRPr="00101DC7">
        <w:rPr>
          <w:rFonts w:ascii="Arial" w:hAnsi="Arial" w:cs="Arial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000 Ft.</w:t>
      </w:r>
    </w:p>
    <w:p w14:paraId="5DCE73FF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.3. A repertoáron lévő, az Operaházban, az Erkel Színházban</w:t>
      </w:r>
      <w:r w:rsidR="002D57C2" w:rsidRPr="00101DC7">
        <w:rPr>
          <w:rFonts w:ascii="Arial" w:hAnsi="Arial" w:cs="Arial"/>
          <w:sz w:val="32"/>
          <w:szCs w:val="32"/>
          <w:lang w:eastAsia="hu-HU"/>
        </w:rPr>
        <w:t>, az Eiffel Műhelycsarnokban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és </w:t>
      </w:r>
      <w:r w:rsidR="002D57C2" w:rsidRPr="00101DC7">
        <w:rPr>
          <w:rFonts w:ascii="Arial" w:hAnsi="Arial" w:cs="Arial"/>
          <w:sz w:val="32"/>
          <w:szCs w:val="32"/>
          <w:lang w:eastAsia="hu-HU"/>
        </w:rPr>
        <w:t xml:space="preserve">a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belföldi vendégszereplésen előadott balett és opera produkciók szólószerep közreműködési díjait a </w:t>
      </w:r>
      <w:r w:rsidR="00B97438">
        <w:rPr>
          <w:rFonts w:ascii="Arial" w:hAnsi="Arial" w:cs="Arial"/>
          <w:color w:val="FF0000"/>
          <w:sz w:val="32"/>
          <w:szCs w:val="32"/>
          <w:lang w:eastAsia="hu-HU"/>
        </w:rPr>
        <w:t>KSZ 2</w:t>
      </w:r>
      <w:r w:rsidR="004C37EB" w:rsidRPr="00101DC7">
        <w:rPr>
          <w:rFonts w:ascii="Arial" w:hAnsi="Arial" w:cs="Arial"/>
          <w:color w:val="FF0000"/>
          <w:sz w:val="32"/>
          <w:szCs w:val="32"/>
          <w:lang w:eastAsia="hu-HU"/>
        </w:rPr>
        <w:t>. sz.</w:t>
      </w:r>
      <w:r w:rsidR="00EF395D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melléklete</w:t>
      </w:r>
      <w:r w:rsidR="00B97438">
        <w:rPr>
          <w:rFonts w:ascii="Arial" w:hAnsi="Arial" w:cs="Arial"/>
          <w:sz w:val="32"/>
          <w:szCs w:val="32"/>
          <w:lang w:eastAsia="hu-HU"/>
        </w:rPr>
        <w:t>, a külföldi ve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ndégszereplésen játszott balett és opera produkciók szólószerep közreműködési díjait a </w:t>
      </w:r>
      <w:r w:rsidR="00B97438">
        <w:rPr>
          <w:rFonts w:ascii="Arial" w:hAnsi="Arial" w:cs="Arial"/>
          <w:color w:val="FF0000"/>
          <w:sz w:val="32"/>
          <w:szCs w:val="32"/>
          <w:lang w:eastAsia="hu-HU"/>
        </w:rPr>
        <w:t>KSZ 3</w:t>
      </w:r>
      <w:r w:rsidR="004C37EB" w:rsidRPr="00101DC7">
        <w:rPr>
          <w:rFonts w:ascii="Arial" w:hAnsi="Arial" w:cs="Arial"/>
          <w:color w:val="FF0000"/>
          <w:sz w:val="32"/>
          <w:szCs w:val="32"/>
          <w:lang w:eastAsia="hu-HU"/>
        </w:rPr>
        <w:t>. sz.</w:t>
      </w:r>
      <w:r w:rsidR="00EF395D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melléklete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tartalmazza.</w:t>
      </w:r>
    </w:p>
    <w:p w14:paraId="5444DCB8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.4. A </w:t>
      </w:r>
      <w:r w:rsidR="00B97438">
        <w:rPr>
          <w:rFonts w:ascii="Arial" w:hAnsi="Arial" w:cs="Arial"/>
          <w:color w:val="FF0000"/>
          <w:sz w:val="32"/>
          <w:szCs w:val="32"/>
          <w:lang w:eastAsia="hu-HU"/>
        </w:rPr>
        <w:t>KSZ 2. és 3</w:t>
      </w:r>
      <w:r w:rsidR="00EF395D" w:rsidRPr="00101DC7">
        <w:rPr>
          <w:rFonts w:ascii="Arial" w:hAnsi="Arial" w:cs="Arial"/>
          <w:color w:val="FF0000"/>
          <w:sz w:val="32"/>
          <w:szCs w:val="32"/>
          <w:lang w:eastAsia="hu-HU"/>
        </w:rPr>
        <w:t>. sz</w:t>
      </w:r>
      <w:r w:rsidR="004C37EB" w:rsidRPr="00101DC7">
        <w:rPr>
          <w:rFonts w:ascii="Arial" w:hAnsi="Arial" w:cs="Arial"/>
          <w:color w:val="FF0000"/>
          <w:sz w:val="32"/>
          <w:szCs w:val="32"/>
          <w:lang w:eastAsia="hu-HU"/>
        </w:rPr>
        <w:t>.</w:t>
      </w:r>
      <w:r w:rsidR="00EF395D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mellékletében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meghatározott szerepek ellátására más nem tánckari tag, magántáncos vagy első magántáncos, művészi munkakörbe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n foglalkoztatott munkavállaló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is megbízható (elfogadott írá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sbeli felkérés alapján), a melléklet szerinti díjazás ellenében.</w:t>
      </w:r>
    </w:p>
    <w:p w14:paraId="70D46BF0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>30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.5. A Magyar Nemzeti Balett Étoile-ja cím létesítéséről szóló belső szabályzat értelmében az ott meghatározott keretek között az Étoile cím birtokosa </w:t>
      </w:r>
      <w:r w:rsidR="000F6910" w:rsidRPr="00101DC7">
        <w:rPr>
          <w:rFonts w:ascii="Arial" w:hAnsi="Arial" w:cs="Arial"/>
          <w:sz w:val="32"/>
          <w:szCs w:val="32"/>
          <w:lang w:eastAsia="hu-HU"/>
        </w:rPr>
        <w:t>balettelőadáson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való közreműködésért a </w:t>
      </w:r>
      <w:r w:rsidR="00B97438">
        <w:rPr>
          <w:rFonts w:ascii="Arial" w:hAnsi="Arial" w:cs="Arial"/>
          <w:color w:val="FF0000"/>
          <w:sz w:val="32"/>
          <w:szCs w:val="32"/>
          <w:lang w:eastAsia="hu-HU"/>
        </w:rPr>
        <w:t>KSZ 2</w:t>
      </w:r>
      <w:r w:rsidR="004C37EB" w:rsidRPr="00101DC7">
        <w:rPr>
          <w:rFonts w:ascii="Arial" w:hAnsi="Arial" w:cs="Arial"/>
          <w:color w:val="FF0000"/>
          <w:sz w:val="32"/>
          <w:szCs w:val="32"/>
          <w:lang w:eastAsia="hu-HU"/>
        </w:rPr>
        <w:t>. sz.</w:t>
      </w:r>
      <w:r w:rsidR="00EF395D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mellékletében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meghatározottaktól eltérően (a 3</w:t>
      </w:r>
      <w:r w:rsidR="000F6910" w:rsidRPr="00101DC7">
        <w:rPr>
          <w:rFonts w:ascii="Arial" w:hAnsi="Arial" w:cs="Arial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 pontban rögzítettek helyett) alkalmanként az utasításban meghatározott egyedi összegű közremű</w:t>
      </w:r>
      <w:r w:rsidR="00D1210E" w:rsidRPr="00101DC7">
        <w:rPr>
          <w:rFonts w:ascii="Arial" w:hAnsi="Arial" w:cs="Arial"/>
          <w:sz w:val="32"/>
          <w:szCs w:val="32"/>
          <w:lang w:eastAsia="hu-HU"/>
        </w:rPr>
        <w:t>ködési díjban részesül, amely 60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0</w:t>
      </w:r>
      <w:r w:rsidR="00341DBA">
        <w:rPr>
          <w:rFonts w:ascii="Arial" w:hAnsi="Arial" w:cs="Arial"/>
          <w:sz w:val="32"/>
          <w:szCs w:val="32"/>
          <w:lang w:eastAsia="hu-HU"/>
        </w:rPr>
        <w:t>.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000 Ft/alkalom-</w:t>
      </w:r>
      <w:proofErr w:type="spellStart"/>
      <w:r w:rsidR="00EF395D" w:rsidRPr="00101DC7">
        <w:rPr>
          <w:rFonts w:ascii="Arial" w:hAnsi="Arial" w:cs="Arial"/>
          <w:sz w:val="32"/>
          <w:szCs w:val="32"/>
          <w:lang w:eastAsia="hu-HU"/>
        </w:rPr>
        <w:t>nál</w:t>
      </w:r>
      <w:proofErr w:type="spellEnd"/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kevesebb nem lehet.</w:t>
      </w:r>
    </w:p>
    <w:p w14:paraId="203DC203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.6. Egy előadáson belüli szóló- és karfeladat közreműködési díjakra való jogosultság egyidejűleg is fennállhat, amennyiben a tánckari tag közreműködő az előírt feltételeknek külön-külön is eleget tesz.</w:t>
      </w:r>
    </w:p>
    <w:p w14:paraId="7C48AF40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.7. A balett közreműködési díjak teljesítésigazolására a balettigazgató jogosult.</w:t>
      </w:r>
    </w:p>
    <w:p w14:paraId="0B781301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 </w:t>
      </w:r>
    </w:p>
    <w:p w14:paraId="187DBE72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31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Énekkari közreműködési díjak</w:t>
      </w:r>
    </w:p>
    <w:p w14:paraId="2AFFCDEB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.1. Az énekkarban teljesített karfeladatok vonatkozásában a közreműködési díjak opera produkciók szerint differenciálva, az egyes darabok zenei sajátosságainak, és az egyes szólamok művészi igénybevételének figyelembevételével, férfi és női kar viszonylatában kerülnek meghatározásra.</w:t>
      </w:r>
    </w:p>
    <w:p w14:paraId="328B742F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.2. A karfeladatok differenciálása során alapul vett pontértékek számításáná</w:t>
      </w:r>
      <w:r w:rsidR="00D1210E" w:rsidRPr="00101DC7">
        <w:rPr>
          <w:rFonts w:ascii="Arial" w:hAnsi="Arial" w:cs="Arial"/>
          <w:sz w:val="32"/>
          <w:szCs w:val="32"/>
          <w:lang w:eastAsia="hu-HU"/>
        </w:rPr>
        <w:t>l egy pont forintértéke bruttó 4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500 Ft.</w:t>
      </w:r>
    </w:p>
    <w:p w14:paraId="2AF4F150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.3. A szólószerep közreműködési díjak az egyes opera produkció szerepek művészi feladatának nagysága függvényében az alábbi szerepkategóriák szerint kerülnek megállapításra:</w:t>
      </w:r>
    </w:p>
    <w:tbl>
      <w:tblPr>
        <w:tblW w:w="4126" w:type="dxa"/>
        <w:tblInd w:w="2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8"/>
        <w:gridCol w:w="2363"/>
        <w:gridCol w:w="1044"/>
      </w:tblGrid>
      <w:tr w:rsidR="00EF395D" w:rsidRPr="00101DC7" w14:paraId="7FBF030A" w14:textId="77777777" w:rsidTr="007E67D0">
        <w:trPr>
          <w:trHeight w:val="255"/>
        </w:trPr>
        <w:tc>
          <w:tcPr>
            <w:tcW w:w="4126" w:type="dxa"/>
            <w:gridSpan w:val="3"/>
            <w:noWrap/>
            <w:vAlign w:val="bottom"/>
          </w:tcPr>
          <w:p w14:paraId="11DA536C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SZÓLÓ SZEREPKATEGÓRIA</w:t>
            </w:r>
          </w:p>
        </w:tc>
      </w:tr>
      <w:tr w:rsidR="00EF395D" w:rsidRPr="00101DC7" w14:paraId="0A4F0056" w14:textId="77777777" w:rsidTr="007E67D0">
        <w:trPr>
          <w:trHeight w:val="255"/>
        </w:trPr>
        <w:tc>
          <w:tcPr>
            <w:tcW w:w="829" w:type="dxa"/>
            <w:noWrap/>
            <w:vAlign w:val="bottom"/>
          </w:tcPr>
          <w:p w14:paraId="5DE4884C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SZÁMA</w:t>
            </w:r>
          </w:p>
        </w:tc>
        <w:tc>
          <w:tcPr>
            <w:tcW w:w="2253" w:type="dxa"/>
            <w:noWrap/>
            <w:vAlign w:val="bottom"/>
          </w:tcPr>
          <w:p w14:paraId="234DBA95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MEGNEVEZÉS</w:t>
            </w:r>
          </w:p>
        </w:tc>
        <w:tc>
          <w:tcPr>
            <w:tcW w:w="1044" w:type="dxa"/>
            <w:noWrap/>
            <w:vAlign w:val="bottom"/>
          </w:tcPr>
          <w:p w14:paraId="77FB99FA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DÍJA (Ft)</w:t>
            </w:r>
          </w:p>
        </w:tc>
      </w:tr>
      <w:tr w:rsidR="00EF395D" w:rsidRPr="00101DC7" w14:paraId="65BC9C3C" w14:textId="77777777" w:rsidTr="007E67D0">
        <w:trPr>
          <w:trHeight w:val="255"/>
        </w:trPr>
        <w:tc>
          <w:tcPr>
            <w:tcW w:w="829" w:type="dxa"/>
            <w:noWrap/>
            <w:vAlign w:val="bottom"/>
          </w:tcPr>
          <w:p w14:paraId="13CCA81B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lastRenderedPageBreak/>
              <w:t>6</w:t>
            </w:r>
          </w:p>
        </w:tc>
        <w:tc>
          <w:tcPr>
            <w:tcW w:w="2253" w:type="dxa"/>
            <w:noWrap/>
            <w:vAlign w:val="center"/>
          </w:tcPr>
          <w:p w14:paraId="2D59C483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I. SZÓLÓ SZEREP</w:t>
            </w:r>
          </w:p>
        </w:tc>
        <w:tc>
          <w:tcPr>
            <w:tcW w:w="1044" w:type="dxa"/>
            <w:noWrap/>
            <w:vAlign w:val="bottom"/>
          </w:tcPr>
          <w:p w14:paraId="67D4B1F9" w14:textId="77777777" w:rsidR="00EF395D" w:rsidRPr="00101DC7" w:rsidRDefault="00CA4E29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25</w:t>
            </w:r>
            <w:r w:rsidR="00EF395D" w:rsidRPr="00101DC7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</w:tr>
      <w:tr w:rsidR="00EF395D" w:rsidRPr="00101DC7" w14:paraId="767008A8" w14:textId="77777777" w:rsidTr="007E67D0">
        <w:trPr>
          <w:trHeight w:val="255"/>
        </w:trPr>
        <w:tc>
          <w:tcPr>
            <w:tcW w:w="829" w:type="dxa"/>
            <w:noWrap/>
            <w:vAlign w:val="bottom"/>
          </w:tcPr>
          <w:p w14:paraId="0FC29087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253" w:type="dxa"/>
            <w:noWrap/>
            <w:vAlign w:val="center"/>
          </w:tcPr>
          <w:p w14:paraId="362F3FA5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II. SZÓLÓ SZEREP</w:t>
            </w:r>
          </w:p>
        </w:tc>
        <w:tc>
          <w:tcPr>
            <w:tcW w:w="1044" w:type="dxa"/>
            <w:noWrap/>
            <w:vAlign w:val="bottom"/>
          </w:tcPr>
          <w:p w14:paraId="4DA9640C" w14:textId="77777777" w:rsidR="00EF395D" w:rsidRPr="00101DC7" w:rsidRDefault="00CA4E29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20</w:t>
            </w:r>
            <w:r w:rsidR="00EF395D" w:rsidRPr="00101DC7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</w:tr>
      <w:tr w:rsidR="00EF395D" w:rsidRPr="00101DC7" w14:paraId="74D2DF70" w14:textId="77777777" w:rsidTr="007E67D0">
        <w:trPr>
          <w:trHeight w:val="255"/>
        </w:trPr>
        <w:tc>
          <w:tcPr>
            <w:tcW w:w="829" w:type="dxa"/>
            <w:noWrap/>
            <w:vAlign w:val="bottom"/>
          </w:tcPr>
          <w:p w14:paraId="43090F3D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253" w:type="dxa"/>
            <w:noWrap/>
            <w:vAlign w:val="center"/>
          </w:tcPr>
          <w:p w14:paraId="4D9A7AE4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III. SZÓLÓ SZEREP</w:t>
            </w:r>
          </w:p>
        </w:tc>
        <w:tc>
          <w:tcPr>
            <w:tcW w:w="1044" w:type="dxa"/>
            <w:noWrap/>
            <w:vAlign w:val="bottom"/>
          </w:tcPr>
          <w:p w14:paraId="3A694D9A" w14:textId="77777777" w:rsidR="00EF395D" w:rsidRPr="00101DC7" w:rsidRDefault="00CA4E29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15</w:t>
            </w:r>
            <w:r w:rsidR="00EF395D" w:rsidRPr="00101DC7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</w:tr>
    </w:tbl>
    <w:p w14:paraId="58D2CB5D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.4. A repertoáron lévő opera produkciók szólószerepeinek a szerepkategóriák szerinti besorolását a </w:t>
      </w:r>
      <w:r w:rsidR="0084586E" w:rsidRPr="00101DC7">
        <w:rPr>
          <w:rFonts w:ascii="Arial" w:hAnsi="Arial" w:cs="Arial"/>
          <w:color w:val="FF0000"/>
          <w:sz w:val="32"/>
          <w:szCs w:val="32"/>
          <w:lang w:eastAsia="hu-HU"/>
        </w:rPr>
        <w:t>KSZ 4. sz.</w:t>
      </w:r>
      <w:r w:rsidR="00EF395D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tartalmazza.</w:t>
      </w:r>
    </w:p>
    <w:p w14:paraId="29D09C68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.5. A Gördülő Opera előadásaira a közreműködési díjak a </w:t>
      </w:r>
      <w:r w:rsidR="00994F09">
        <w:rPr>
          <w:rFonts w:ascii="Arial" w:hAnsi="Arial" w:cs="Arial"/>
          <w:color w:val="FF0000"/>
          <w:sz w:val="32"/>
          <w:szCs w:val="32"/>
          <w:lang w:eastAsia="hu-HU"/>
        </w:rPr>
        <w:t>KSZ 5</w:t>
      </w:r>
      <w:r w:rsidR="0084586E" w:rsidRPr="00101DC7">
        <w:rPr>
          <w:rFonts w:ascii="Arial" w:hAnsi="Arial" w:cs="Arial"/>
          <w:color w:val="FF0000"/>
          <w:sz w:val="32"/>
          <w:szCs w:val="32"/>
          <w:lang w:eastAsia="hu-HU"/>
        </w:rPr>
        <w:t>. sz.</w:t>
      </w:r>
      <w:r w:rsidR="00EF395D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mellékletében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kerülnek meghatározásra.</w:t>
      </w:r>
    </w:p>
    <w:p w14:paraId="430D11A8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.6. A repertoáron lévő opera produkciók karfeladatainak besorolását a </w:t>
      </w:r>
      <w:r w:rsidR="00994F09">
        <w:rPr>
          <w:rFonts w:ascii="Arial" w:hAnsi="Arial" w:cs="Arial"/>
          <w:color w:val="FF0000"/>
          <w:sz w:val="32"/>
          <w:szCs w:val="32"/>
          <w:lang w:eastAsia="hu-HU"/>
        </w:rPr>
        <w:t>KSZ 6</w:t>
      </w:r>
      <w:r w:rsidR="0084586E" w:rsidRPr="00101DC7">
        <w:rPr>
          <w:rFonts w:ascii="Arial" w:hAnsi="Arial" w:cs="Arial"/>
          <w:color w:val="FF0000"/>
          <w:sz w:val="32"/>
          <w:szCs w:val="32"/>
          <w:lang w:eastAsia="hu-HU"/>
        </w:rPr>
        <w:t>. sz.</w:t>
      </w:r>
      <w:r w:rsidR="00EF395D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tartalmazza.</w:t>
      </w:r>
    </w:p>
    <w:p w14:paraId="676B25A2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.7. </w:t>
      </w:r>
      <w:r w:rsidR="0084586E" w:rsidRPr="00101DC7">
        <w:rPr>
          <w:rFonts w:ascii="Arial" w:hAnsi="Arial" w:cs="Arial"/>
          <w:color w:val="FF0000"/>
          <w:sz w:val="32"/>
          <w:szCs w:val="32"/>
          <w:lang w:eastAsia="hu-HU"/>
        </w:rPr>
        <w:t>A KSZ 4. és 5. sz.</w:t>
      </w:r>
      <w:r w:rsidR="00EF395D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mellékletében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meghatározott feladatok ellátására más nem énekkari tag, művészi munkakörbe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n foglalkoztatott 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is megbízható (elfogadott írásbeli felkérés alapján), a melléklet szerinti díjazás ellenében.</w:t>
      </w:r>
    </w:p>
    <w:p w14:paraId="148F9C42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.8. Egy előadáson belüli énekkari szóló és karfeladat közreműködési díjakra való jogosultság egyidejűleg is fennállhat, amennyiben az énekkari közreműködő az előírt feltételeknek külön-külön is eleget tesz.</w:t>
      </w:r>
    </w:p>
    <w:p w14:paraId="646A52BC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.9. Az énekkari szóló- és karszóló közreműködési díjak teljesítésigazolására a karigazgató jogosult.</w:t>
      </w:r>
    </w:p>
    <w:p w14:paraId="5DF4F06E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.10. Az énekkar koncerteken (ideértve a Budapesti Filharmóniai Társaság Zenekarának koncertjeit is) történő közreműködése vonatkozásában a MÁO a szolgálatért járó díjazáson felül az énekkari művészek</w:t>
      </w:r>
      <w:r w:rsidR="00A12713" w:rsidRPr="00101DC7">
        <w:rPr>
          <w:rFonts w:ascii="Arial" w:hAnsi="Arial" w:cs="Arial"/>
          <w:sz w:val="32"/>
          <w:szCs w:val="32"/>
          <w:lang w:eastAsia="hu-HU"/>
        </w:rPr>
        <w:t xml:space="preserve">nek a KSZ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3</w:t>
      </w:r>
      <w:r w:rsidR="00A12713" w:rsidRPr="00101DC7">
        <w:rPr>
          <w:rFonts w:ascii="Arial" w:hAnsi="Arial" w:cs="Arial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</w:t>
      </w:r>
      <w:r w:rsidR="00A12713" w:rsidRPr="00101DC7">
        <w:rPr>
          <w:rFonts w:ascii="Arial" w:hAnsi="Arial" w:cs="Arial"/>
          <w:sz w:val="32"/>
          <w:szCs w:val="32"/>
          <w:lang w:eastAsia="hu-HU"/>
        </w:rPr>
        <w:t>2</w:t>
      </w:r>
      <w:r w:rsidR="00713976" w:rsidRPr="00101DC7">
        <w:rPr>
          <w:rFonts w:ascii="Arial" w:hAnsi="Arial" w:cs="Arial"/>
          <w:sz w:val="32"/>
          <w:szCs w:val="32"/>
          <w:lang w:eastAsia="hu-HU"/>
        </w:rPr>
        <w:t>.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pont</w:t>
      </w:r>
      <w:r w:rsidR="00F03622" w:rsidRPr="00101DC7">
        <w:rPr>
          <w:rFonts w:ascii="Arial" w:hAnsi="Arial" w:cs="Arial"/>
          <w:sz w:val="32"/>
          <w:szCs w:val="32"/>
          <w:lang w:eastAsia="hu-HU"/>
        </w:rPr>
        <w:t>jában foglaltak szeri</w:t>
      </w:r>
      <w:r w:rsidR="00713976" w:rsidRPr="00101DC7">
        <w:rPr>
          <w:rFonts w:ascii="Arial" w:hAnsi="Arial" w:cs="Arial"/>
          <w:sz w:val="32"/>
          <w:szCs w:val="32"/>
          <w:lang w:eastAsia="hu-HU"/>
        </w:rPr>
        <w:t xml:space="preserve">nt megállapított közreműködési díjat fizet. </w:t>
      </w:r>
    </w:p>
    <w:p w14:paraId="18B888A6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 </w:t>
      </w:r>
    </w:p>
    <w:p w14:paraId="7A5F163A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lastRenderedPageBreak/>
        <w:t>32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Zenekari közreműködési díjak</w:t>
      </w:r>
    </w:p>
    <w:p w14:paraId="2CE4ABAD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.1. A zenekari közreműködési díjak a színpadi zenék és különleges hangszerek használata esetén, a művészi feladat nagyságának függvényében, illetve előadáson közreműködő minden zenekari tag esetében a használt hangszerek és ellátott zenekari feladatok tekintetében kerül megállapításra.</w:t>
      </w:r>
    </w:p>
    <w:p w14:paraId="5B9AE862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.2. A feladatok különleges jellegére való tekintettel csak a 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zenekari tag előzetes hozzájárulása esetén osztható be rá. Ezek a feladatok:</w:t>
      </w:r>
    </w:p>
    <w:p w14:paraId="60D1DDF4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a) színészi feladatot lát el, zenekari árkon kívül, nyílt színen játszik (maszkban, jelmezben);</w:t>
      </w:r>
    </w:p>
    <w:p w14:paraId="6E3CB81F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b) különleges hangszert szólaltat meg;</w:t>
      </w:r>
    </w:p>
    <w:p w14:paraId="2A707F57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c) zenekari nehézségi szintet meghaladó nehézségű, szokatlan hosszúságú szólót játszik, amennyiben nem koncertmester, illetve szólamvezető;</w:t>
      </w:r>
    </w:p>
    <w:p w14:paraId="38D1ECAC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d) szólóbrácsás, szólócsellista, valamint bármely az adott szólót előadó zenekari tag a </w:t>
      </w:r>
      <w:r w:rsidR="00994F09">
        <w:rPr>
          <w:rFonts w:ascii="Arial" w:hAnsi="Arial" w:cs="Arial"/>
          <w:color w:val="FF0000"/>
          <w:sz w:val="32"/>
          <w:szCs w:val="32"/>
          <w:lang w:eastAsia="hu-HU"/>
        </w:rPr>
        <w:t>KSZ 7</w:t>
      </w:r>
      <w:r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. </w:t>
      </w:r>
      <w:r w:rsidR="0084586E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sz. </w:t>
      </w:r>
      <w:r w:rsidRPr="00101DC7">
        <w:rPr>
          <w:rFonts w:ascii="Arial" w:hAnsi="Arial" w:cs="Arial"/>
          <w:color w:val="FF0000"/>
          <w:sz w:val="32"/>
          <w:szCs w:val="32"/>
          <w:lang w:eastAsia="hu-HU"/>
        </w:rPr>
        <w:t>mellékletében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rögzített szóló feladatok ellátásáért </w:t>
      </w:r>
      <w:r w:rsidR="00157D83" w:rsidRPr="00101DC7">
        <w:rPr>
          <w:rFonts w:ascii="Arial" w:hAnsi="Arial" w:cs="Arial"/>
          <w:sz w:val="32"/>
          <w:szCs w:val="32"/>
          <w:lang w:eastAsia="hu-HU"/>
        </w:rPr>
        <w:t>eseteként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a mellékletben megállapított közreműködési díjazásban részesül.</w:t>
      </w:r>
    </w:p>
    <w:p w14:paraId="68714192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.3. A repertoáron lévő opera és balett produkciók feladatainak közreműködési díjait a színpadi zenék és különleges hangszerek használata vonatkozásában a </w:t>
      </w:r>
      <w:r w:rsidR="00994F09">
        <w:rPr>
          <w:rFonts w:ascii="Arial" w:hAnsi="Arial" w:cs="Arial"/>
          <w:color w:val="FF0000"/>
          <w:sz w:val="32"/>
          <w:szCs w:val="32"/>
          <w:lang w:eastAsia="hu-HU"/>
        </w:rPr>
        <w:t>KSZ 7</w:t>
      </w:r>
      <w:r w:rsidR="0084586E" w:rsidRPr="00101DC7">
        <w:rPr>
          <w:rFonts w:ascii="Arial" w:hAnsi="Arial" w:cs="Arial"/>
          <w:color w:val="FF0000"/>
          <w:sz w:val="32"/>
          <w:szCs w:val="32"/>
          <w:lang w:eastAsia="hu-HU"/>
        </w:rPr>
        <w:t>. sz.</w:t>
      </w:r>
      <w:r w:rsidR="00EF395D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melléklete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tartalmazza.</w:t>
      </w:r>
    </w:p>
    <w:p w14:paraId="5BED7BFE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.4. A zenekari közreműködési díjak az egyes opera és balett produkciók, valamint operai rendezésű koncertek és gálák (kivéve a Budapesti Filharmóniai Társaság bérleti koncertjei)</w:t>
      </w:r>
      <w:r w:rsidR="00D91602" w:rsidRPr="00101DC7">
        <w:rPr>
          <w:rFonts w:ascii="Arial" w:hAnsi="Arial" w:cs="Arial"/>
          <w:sz w:val="32"/>
          <w:szCs w:val="32"/>
          <w:lang w:eastAsia="hu-HU"/>
        </w:rPr>
        <w:t xml:space="preserve"> esetében a használt hangszerek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és ellátott művészi feladat nagysága függvényébe</w:t>
      </w:r>
      <w:r w:rsidR="00D1210E" w:rsidRPr="00101DC7">
        <w:rPr>
          <w:rFonts w:ascii="Arial" w:hAnsi="Arial" w:cs="Arial"/>
          <w:sz w:val="32"/>
          <w:szCs w:val="32"/>
          <w:lang w:eastAsia="hu-HU"/>
        </w:rPr>
        <w:t xml:space="preserve">n az alábbi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kategóriák szerint kerülnek megállapításra: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10"/>
        <w:gridCol w:w="1474"/>
      </w:tblGrid>
      <w:tr w:rsidR="00EF395D" w:rsidRPr="00101DC7" w14:paraId="538208D5" w14:textId="77777777" w:rsidTr="007E67D0">
        <w:trPr>
          <w:trHeight w:val="255"/>
          <w:jc w:val="center"/>
        </w:trPr>
        <w:tc>
          <w:tcPr>
            <w:tcW w:w="0" w:type="auto"/>
            <w:gridSpan w:val="2"/>
            <w:noWrap/>
            <w:vAlign w:val="bottom"/>
          </w:tcPr>
          <w:p w14:paraId="40BAA613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lastRenderedPageBreak/>
              <w:t>ZENEKARI KÖZREMŰKÖDŐI DÍJAK</w:t>
            </w:r>
          </w:p>
        </w:tc>
      </w:tr>
      <w:tr w:rsidR="00EF395D" w:rsidRPr="00101DC7" w14:paraId="71178535" w14:textId="77777777" w:rsidTr="007E67D0">
        <w:trPr>
          <w:trHeight w:val="255"/>
          <w:jc w:val="center"/>
        </w:trPr>
        <w:tc>
          <w:tcPr>
            <w:tcW w:w="0" w:type="auto"/>
            <w:noWrap/>
            <w:vAlign w:val="bottom"/>
          </w:tcPr>
          <w:p w14:paraId="3E99BCBA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HANGSZER/FELADAT MEGNEVEZÉSE</w:t>
            </w:r>
          </w:p>
        </w:tc>
        <w:tc>
          <w:tcPr>
            <w:tcW w:w="0" w:type="auto"/>
            <w:noWrap/>
            <w:vAlign w:val="bottom"/>
          </w:tcPr>
          <w:p w14:paraId="2AEA143F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DÍJA (Ft)</w:t>
            </w:r>
          </w:p>
        </w:tc>
      </w:tr>
      <w:tr w:rsidR="00EF395D" w:rsidRPr="00101DC7" w14:paraId="2B996B5B" w14:textId="77777777" w:rsidTr="007E67D0">
        <w:trPr>
          <w:trHeight w:val="255"/>
          <w:jc w:val="center"/>
        </w:trPr>
        <w:tc>
          <w:tcPr>
            <w:tcW w:w="0" w:type="auto"/>
            <w:noWrap/>
            <w:vAlign w:val="center"/>
          </w:tcPr>
          <w:p w14:paraId="2E5E37AB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KONCERTMESTER,</w:t>
            </w:r>
          </w:p>
        </w:tc>
        <w:tc>
          <w:tcPr>
            <w:tcW w:w="0" w:type="auto"/>
            <w:noWrap/>
            <w:vAlign w:val="center"/>
          </w:tcPr>
          <w:p w14:paraId="6F8A66DF" w14:textId="77777777" w:rsidR="00EF395D" w:rsidRPr="00101DC7" w:rsidRDefault="000D5AC1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28</w:t>
            </w:r>
            <w:r w:rsidR="001C278A" w:rsidRPr="00101DC7">
              <w:rPr>
                <w:rFonts w:ascii="Arial" w:hAnsi="Arial" w:cs="Arial"/>
                <w:sz w:val="32"/>
                <w:szCs w:val="32"/>
              </w:rPr>
              <w:t>0</w:t>
            </w:r>
            <w:r w:rsidR="00EF395D" w:rsidRPr="00101DC7">
              <w:rPr>
                <w:rFonts w:ascii="Arial" w:hAnsi="Arial" w:cs="Arial"/>
                <w:sz w:val="32"/>
                <w:szCs w:val="32"/>
              </w:rPr>
              <w:t>00</w:t>
            </w:r>
          </w:p>
        </w:tc>
      </w:tr>
      <w:tr w:rsidR="00EF395D" w:rsidRPr="00101DC7" w14:paraId="0D9B6FF3" w14:textId="77777777" w:rsidTr="007E67D0">
        <w:trPr>
          <w:trHeight w:val="255"/>
          <w:jc w:val="center"/>
        </w:trPr>
        <w:tc>
          <w:tcPr>
            <w:tcW w:w="0" w:type="auto"/>
            <w:noWrap/>
            <w:vAlign w:val="center"/>
          </w:tcPr>
          <w:p w14:paraId="37B83CBA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SZÓLAMVEZETŐ, TIMPANI, HÁRFA, 1. FÚVÓS</w:t>
            </w:r>
          </w:p>
        </w:tc>
        <w:tc>
          <w:tcPr>
            <w:tcW w:w="0" w:type="auto"/>
            <w:noWrap/>
            <w:vAlign w:val="center"/>
          </w:tcPr>
          <w:p w14:paraId="31FE8E07" w14:textId="77777777" w:rsidR="00EF395D" w:rsidRPr="00101DC7" w:rsidRDefault="000D5AC1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24</w:t>
            </w:r>
            <w:r w:rsidR="001C278A" w:rsidRPr="00101DC7">
              <w:rPr>
                <w:rFonts w:ascii="Arial" w:hAnsi="Arial" w:cs="Arial"/>
                <w:sz w:val="32"/>
                <w:szCs w:val="32"/>
              </w:rPr>
              <w:t>0</w:t>
            </w:r>
            <w:r w:rsidR="00EF395D" w:rsidRPr="00101DC7">
              <w:rPr>
                <w:rFonts w:ascii="Arial" w:hAnsi="Arial" w:cs="Arial"/>
                <w:sz w:val="32"/>
                <w:szCs w:val="32"/>
              </w:rPr>
              <w:t>00</w:t>
            </w:r>
          </w:p>
        </w:tc>
      </w:tr>
      <w:tr w:rsidR="00EF395D" w:rsidRPr="00101DC7" w14:paraId="0CAD37DC" w14:textId="77777777" w:rsidTr="007E67D0">
        <w:trPr>
          <w:trHeight w:val="255"/>
          <w:jc w:val="center"/>
        </w:trPr>
        <w:tc>
          <w:tcPr>
            <w:tcW w:w="0" w:type="auto"/>
            <w:noWrap/>
            <w:vAlign w:val="center"/>
          </w:tcPr>
          <w:p w14:paraId="1F2262BE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FÚVÓSOK, ÜTŐK</w:t>
            </w:r>
          </w:p>
        </w:tc>
        <w:tc>
          <w:tcPr>
            <w:tcW w:w="0" w:type="auto"/>
            <w:noWrap/>
            <w:vAlign w:val="center"/>
          </w:tcPr>
          <w:p w14:paraId="0532E5F9" w14:textId="77777777" w:rsidR="00EF395D" w:rsidRPr="00101DC7" w:rsidRDefault="000D5AC1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21</w:t>
            </w:r>
            <w:r w:rsidR="001C278A" w:rsidRPr="00101DC7">
              <w:rPr>
                <w:rFonts w:ascii="Arial" w:hAnsi="Arial" w:cs="Arial"/>
                <w:sz w:val="32"/>
                <w:szCs w:val="32"/>
              </w:rPr>
              <w:t>0</w:t>
            </w:r>
            <w:r w:rsidR="00EF395D" w:rsidRPr="00101DC7">
              <w:rPr>
                <w:rFonts w:ascii="Arial" w:hAnsi="Arial" w:cs="Arial"/>
                <w:sz w:val="32"/>
                <w:szCs w:val="32"/>
              </w:rPr>
              <w:t>00</w:t>
            </w:r>
          </w:p>
        </w:tc>
      </w:tr>
      <w:tr w:rsidR="00EF395D" w:rsidRPr="00101DC7" w14:paraId="3C87342D" w14:textId="77777777" w:rsidTr="007E67D0">
        <w:trPr>
          <w:trHeight w:val="255"/>
          <w:jc w:val="center"/>
        </w:trPr>
        <w:tc>
          <w:tcPr>
            <w:tcW w:w="0" w:type="auto"/>
            <w:noWrap/>
            <w:vAlign w:val="center"/>
          </w:tcPr>
          <w:p w14:paraId="6C44A173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ELŐADÁS ALAPDÍJA</w:t>
            </w:r>
          </w:p>
        </w:tc>
        <w:tc>
          <w:tcPr>
            <w:tcW w:w="0" w:type="auto"/>
            <w:noWrap/>
            <w:vAlign w:val="center"/>
          </w:tcPr>
          <w:p w14:paraId="1FF2B144" w14:textId="77777777" w:rsidR="00EF395D" w:rsidRPr="00101DC7" w:rsidRDefault="000D5AC1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20</w:t>
            </w:r>
            <w:r w:rsidR="001C278A" w:rsidRPr="00101DC7">
              <w:rPr>
                <w:rFonts w:ascii="Arial" w:hAnsi="Arial" w:cs="Arial"/>
                <w:sz w:val="32"/>
                <w:szCs w:val="32"/>
              </w:rPr>
              <w:t>0</w:t>
            </w:r>
            <w:r w:rsidR="00EF395D" w:rsidRPr="00101DC7">
              <w:rPr>
                <w:rFonts w:ascii="Arial" w:hAnsi="Arial" w:cs="Arial"/>
                <w:sz w:val="32"/>
                <w:szCs w:val="32"/>
              </w:rPr>
              <w:t>00</w:t>
            </w:r>
          </w:p>
        </w:tc>
      </w:tr>
    </w:tbl>
    <w:p w14:paraId="29E97E36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.5. A Gördülő Opera és Gördülő Balett előadásaira az itt meghatározott közreműködési díjak 1,5-szeres összege jár.</w:t>
      </w:r>
    </w:p>
    <w:p w14:paraId="7D9BAB9D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.6. A zenekari közreműködési díjak a Budapesti Filharmóniai Társaság Zenekara koncertjeként feltüntetett előadások esetén az alábbiak szerint alakulnak:</w:t>
      </w:r>
    </w:p>
    <w:tbl>
      <w:tblPr>
        <w:tblW w:w="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7"/>
        <w:gridCol w:w="1559"/>
      </w:tblGrid>
      <w:tr w:rsidR="00EF395D" w:rsidRPr="00101DC7" w14:paraId="055E9E04" w14:textId="77777777" w:rsidTr="007E67D0">
        <w:trPr>
          <w:trHeight w:val="255"/>
          <w:jc w:val="center"/>
        </w:trPr>
        <w:tc>
          <w:tcPr>
            <w:tcW w:w="5386" w:type="dxa"/>
            <w:gridSpan w:val="2"/>
            <w:noWrap/>
            <w:vAlign w:val="bottom"/>
          </w:tcPr>
          <w:p w14:paraId="5813A99C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ZENEKARI KÖZREMŰKÖDŐI DÍJAK</w:t>
            </w:r>
          </w:p>
        </w:tc>
      </w:tr>
      <w:tr w:rsidR="00EF395D" w:rsidRPr="00101DC7" w14:paraId="38A76D1B" w14:textId="77777777" w:rsidTr="007E67D0">
        <w:trPr>
          <w:trHeight w:val="255"/>
          <w:jc w:val="center"/>
        </w:trPr>
        <w:tc>
          <w:tcPr>
            <w:tcW w:w="3827" w:type="dxa"/>
            <w:noWrap/>
            <w:vAlign w:val="bottom"/>
          </w:tcPr>
          <w:p w14:paraId="19E0B8DA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HANGSZER/FELADAT MEGNEVEZÉSE</w:t>
            </w:r>
          </w:p>
        </w:tc>
        <w:tc>
          <w:tcPr>
            <w:tcW w:w="1559" w:type="dxa"/>
            <w:noWrap/>
            <w:vAlign w:val="bottom"/>
          </w:tcPr>
          <w:p w14:paraId="5D203BEA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DÍJA (Ft)</w:t>
            </w:r>
          </w:p>
        </w:tc>
      </w:tr>
      <w:tr w:rsidR="00EF395D" w:rsidRPr="00101DC7" w14:paraId="391B08F3" w14:textId="77777777" w:rsidTr="007E67D0">
        <w:trPr>
          <w:trHeight w:val="255"/>
          <w:jc w:val="center"/>
        </w:trPr>
        <w:tc>
          <w:tcPr>
            <w:tcW w:w="3827" w:type="dxa"/>
            <w:noWrap/>
            <w:vAlign w:val="center"/>
          </w:tcPr>
          <w:p w14:paraId="0A116A45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KONCERTMESTER, </w:t>
            </w:r>
          </w:p>
        </w:tc>
        <w:tc>
          <w:tcPr>
            <w:tcW w:w="1559" w:type="dxa"/>
            <w:noWrap/>
            <w:vAlign w:val="bottom"/>
          </w:tcPr>
          <w:p w14:paraId="59269B27" w14:textId="77777777" w:rsidR="00EF395D" w:rsidRPr="00101DC7" w:rsidRDefault="000D5AC1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90</w:t>
            </w:r>
            <w:r w:rsidR="00EF395D" w:rsidRPr="00101DC7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</w:tr>
      <w:tr w:rsidR="00EF395D" w:rsidRPr="00101DC7" w14:paraId="56BD0622" w14:textId="77777777" w:rsidTr="007E67D0">
        <w:trPr>
          <w:trHeight w:val="255"/>
          <w:jc w:val="center"/>
        </w:trPr>
        <w:tc>
          <w:tcPr>
            <w:tcW w:w="3827" w:type="dxa"/>
            <w:noWrap/>
            <w:vAlign w:val="center"/>
          </w:tcPr>
          <w:p w14:paraId="5D332DB0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SZÓLAMVEZETŐ, TIMPANI, HÁRFA, </w:t>
            </w:r>
          </w:p>
        </w:tc>
        <w:tc>
          <w:tcPr>
            <w:tcW w:w="1559" w:type="dxa"/>
            <w:noWrap/>
            <w:vAlign w:val="bottom"/>
          </w:tcPr>
          <w:p w14:paraId="0F6CA9DC" w14:textId="77777777" w:rsidR="00EF395D" w:rsidRPr="00101DC7" w:rsidRDefault="000D5AC1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78</w:t>
            </w:r>
            <w:r w:rsidR="00EF395D" w:rsidRPr="00101DC7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</w:tr>
      <w:tr w:rsidR="00EF395D" w:rsidRPr="00101DC7" w14:paraId="44E951D0" w14:textId="77777777" w:rsidTr="007E67D0">
        <w:trPr>
          <w:trHeight w:val="255"/>
          <w:jc w:val="center"/>
        </w:trPr>
        <w:tc>
          <w:tcPr>
            <w:tcW w:w="3827" w:type="dxa"/>
            <w:noWrap/>
            <w:vAlign w:val="center"/>
          </w:tcPr>
          <w:p w14:paraId="2CA11C72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FÚVÓSOK, ÜTŐK</w:t>
            </w:r>
          </w:p>
        </w:tc>
        <w:tc>
          <w:tcPr>
            <w:tcW w:w="1559" w:type="dxa"/>
            <w:noWrap/>
            <w:vAlign w:val="bottom"/>
          </w:tcPr>
          <w:p w14:paraId="3BCD0FF1" w14:textId="77777777" w:rsidR="00EF395D" w:rsidRPr="00101DC7" w:rsidRDefault="000D5AC1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66</w:t>
            </w:r>
            <w:r w:rsidR="00EF395D" w:rsidRPr="00101DC7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</w:tr>
      <w:tr w:rsidR="00EF395D" w:rsidRPr="00101DC7" w14:paraId="307FAD0C" w14:textId="77777777" w:rsidTr="007E67D0">
        <w:trPr>
          <w:trHeight w:val="255"/>
          <w:jc w:val="center"/>
        </w:trPr>
        <w:tc>
          <w:tcPr>
            <w:tcW w:w="3827" w:type="dxa"/>
            <w:noWrap/>
            <w:vAlign w:val="center"/>
          </w:tcPr>
          <w:p w14:paraId="45F47A6B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ELŐADÁS ALAPDÍJA</w:t>
            </w:r>
          </w:p>
        </w:tc>
        <w:tc>
          <w:tcPr>
            <w:tcW w:w="1559" w:type="dxa"/>
            <w:noWrap/>
            <w:vAlign w:val="bottom"/>
          </w:tcPr>
          <w:p w14:paraId="4F093D40" w14:textId="77777777" w:rsidR="00EF395D" w:rsidRPr="00101DC7" w:rsidRDefault="000D5AC1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60</w:t>
            </w:r>
            <w:r w:rsidR="00EF395D" w:rsidRPr="00101DC7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</w:tr>
    </w:tbl>
    <w:p w14:paraId="2D1E754F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.7. Jelen pontban foglalt díjazások abban az esetben érvényesek, amennyiben a koncert a MÁO saját finanszírozásában és/vagy szervezésében megvalósuló előadás.</w:t>
      </w:r>
    </w:p>
    <w:p w14:paraId="04872A46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.8. A MÁO a zenekari tagok szakmai fejlődésének érdekében évadonként legalább 3 alkalommal a Budapesti Filharmóniai Társaság Zenekarának koncertjén való szereplést biztosít, és az azokon való részvételre szolgálatban kötelezi a zenekari tagokat. Amennyiben az évadban szereplő koncertek zenekari igénye – hangszerkiosztások vonatkozásában – ezt nem teszik lehetővé,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lastRenderedPageBreak/>
        <w:t xml:space="preserve">a kitűzések számát az érintett szólamcsoportokon belül 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foglalkoztatott munkavállalók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között – az egyenlő elbánás és az arányosság megtartása mellett – kell a koncertekre és az ahhoz tartozó próbákra beosztani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 xml:space="preserve"> úgy, hogy minden 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részt vehessen legalább egy koncerten.</w:t>
      </w:r>
    </w:p>
    <w:p w14:paraId="506D7959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.9. A koncertmester az I. hegedűszólam első, a szólamvezető minden zenekari szólam első, I. hegedűszólam esetén második pozíciójában közreműködő zenekari tagja. Minden a táblázatban nem nevesített hangszer szólam, feladat esetén az előadás alapdíj kerül megállapításra az előadáson történő közreműködés esetén.</w:t>
      </w:r>
    </w:p>
    <w:p w14:paraId="12D534D6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.10. A repertoáron lévő opera és balett produkciók feladatainak közreműködési díjait a használt hangszerek és ellátott zenekari feladatok vonatkozásában a </w:t>
      </w:r>
      <w:r w:rsidR="00994F09">
        <w:rPr>
          <w:rFonts w:ascii="Arial" w:hAnsi="Arial" w:cs="Arial"/>
          <w:color w:val="FF0000"/>
          <w:sz w:val="32"/>
          <w:szCs w:val="32"/>
          <w:lang w:eastAsia="hu-HU"/>
        </w:rPr>
        <w:t>KSZ 8</w:t>
      </w:r>
      <w:r w:rsidR="0084586E" w:rsidRPr="00101DC7">
        <w:rPr>
          <w:rFonts w:ascii="Arial" w:hAnsi="Arial" w:cs="Arial"/>
          <w:color w:val="FF0000"/>
          <w:sz w:val="32"/>
          <w:szCs w:val="32"/>
          <w:lang w:eastAsia="hu-HU"/>
        </w:rPr>
        <w:t>. sz.</w:t>
      </w:r>
      <w:r w:rsidR="00EF395D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melléklete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tartalmazza. A </w:t>
      </w:r>
      <w:r w:rsidR="00994F09">
        <w:rPr>
          <w:rFonts w:ascii="Arial" w:hAnsi="Arial" w:cs="Arial"/>
          <w:color w:val="FF0000"/>
          <w:sz w:val="32"/>
          <w:szCs w:val="32"/>
          <w:lang w:eastAsia="hu-HU"/>
        </w:rPr>
        <w:t>KSZ 7 és 8</w:t>
      </w:r>
      <w:r w:rsidR="0084586E" w:rsidRPr="00101DC7">
        <w:rPr>
          <w:rFonts w:ascii="Arial" w:hAnsi="Arial" w:cs="Arial"/>
          <w:color w:val="FF0000"/>
          <w:sz w:val="32"/>
          <w:szCs w:val="32"/>
          <w:lang w:eastAsia="hu-HU"/>
        </w:rPr>
        <w:t>. sz.</w:t>
      </w:r>
      <w:r w:rsidR="00EF395D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mellékletben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foglalt közreműködési díjak kizárólag az Operaházban és az Erkel Színházban és belföldi vendégszereplésen történő közreműködés esetén érvényesek.</w:t>
      </w:r>
    </w:p>
    <w:p w14:paraId="18589FA1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.11. </w:t>
      </w:r>
      <w:r w:rsidR="00994F09">
        <w:rPr>
          <w:rFonts w:ascii="Arial" w:hAnsi="Arial" w:cs="Arial"/>
          <w:color w:val="FF0000"/>
          <w:sz w:val="32"/>
          <w:szCs w:val="32"/>
          <w:lang w:eastAsia="hu-HU"/>
        </w:rPr>
        <w:t>A KSZ 7. és 8</w:t>
      </w:r>
      <w:r w:rsidR="0084586E" w:rsidRPr="00101DC7">
        <w:rPr>
          <w:rFonts w:ascii="Arial" w:hAnsi="Arial" w:cs="Arial"/>
          <w:color w:val="FF0000"/>
          <w:sz w:val="32"/>
          <w:szCs w:val="32"/>
          <w:lang w:eastAsia="hu-HU"/>
        </w:rPr>
        <w:t>. sz.</w:t>
      </w:r>
      <w:r w:rsidR="00EF395D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mellékletben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meghatározott feladat ellátására más nem zenekari tag, művészi munkakörbe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n foglalkoztatott 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is megbízható (elfogadott írásbeli felkérés alapján), a melléklet szerinti díjazás ellenében.</w:t>
      </w:r>
    </w:p>
    <w:p w14:paraId="1AF0AB92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.12. A színpadi zenék és különleges hangszerek használata esetén a művészi feladat nagyságának függvényében, illetve minden előadási közreműködő zenekari tag esetében a használt hangszerek és ellátott zenekari feladatok tekintetében megállapításra kerülő közreműködési díjakra való jogosultság előadásonként egyidejűleg fennállhat, amennyiben a zenekari közreműködő az előírt feltételeknek külön-külön is eleget tesz.</w:t>
      </w:r>
    </w:p>
    <w:p w14:paraId="1DF2CFD7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.13. A zenekari tagok közreműködési díjainak teljesítésigazolására a zenekari igazgató jogosult.</w:t>
      </w:r>
    </w:p>
    <w:p w14:paraId="071C2FBE" w14:textId="77777777" w:rsidR="00EF395D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>32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.14. A Magyar Állami Operaház Kamaraművésze cím létesítéséről szóló MÁO szabályzat értelmében az ott meghatározott keretek között a Kamaraművész cím birtokosa előadáson való közreműködésért a </w:t>
      </w:r>
      <w:r w:rsidR="00994F09">
        <w:rPr>
          <w:rFonts w:ascii="Arial" w:hAnsi="Arial" w:cs="Arial"/>
          <w:color w:val="FF0000"/>
          <w:sz w:val="32"/>
          <w:szCs w:val="32"/>
          <w:lang w:eastAsia="hu-HU"/>
        </w:rPr>
        <w:t>KSZ 7. és</w:t>
      </w:r>
      <w:r w:rsidR="00BF7BA5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</w:t>
      </w:r>
      <w:r w:rsidR="00994F09">
        <w:rPr>
          <w:rFonts w:ascii="Arial" w:hAnsi="Arial" w:cs="Arial"/>
          <w:color w:val="FF0000"/>
          <w:sz w:val="32"/>
          <w:szCs w:val="32"/>
          <w:lang w:eastAsia="hu-HU"/>
        </w:rPr>
        <w:t>8</w:t>
      </w:r>
      <w:r w:rsidR="0084586E" w:rsidRPr="00101DC7">
        <w:rPr>
          <w:rFonts w:ascii="Arial" w:hAnsi="Arial" w:cs="Arial"/>
          <w:color w:val="FF0000"/>
          <w:sz w:val="32"/>
          <w:szCs w:val="32"/>
          <w:lang w:eastAsia="hu-HU"/>
        </w:rPr>
        <w:t>. sz.</w:t>
      </w:r>
      <w:r w:rsidR="00EF395D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mellékletében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meghatározottaktól eltérően (a </w:t>
      </w:r>
      <w:r w:rsidR="00A12713" w:rsidRPr="00101DC7">
        <w:rPr>
          <w:rFonts w:ascii="Arial" w:hAnsi="Arial" w:cs="Arial"/>
          <w:sz w:val="32"/>
          <w:szCs w:val="32"/>
          <w:lang w:eastAsia="hu-HU"/>
        </w:rPr>
        <w:t xml:space="preserve">KSZ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3</w:t>
      </w:r>
      <w:r w:rsidR="000F6910" w:rsidRPr="00101DC7">
        <w:rPr>
          <w:rFonts w:ascii="Arial" w:hAnsi="Arial" w:cs="Arial"/>
          <w:sz w:val="32"/>
          <w:szCs w:val="32"/>
          <w:lang w:eastAsia="hu-HU"/>
        </w:rPr>
        <w:t>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 pontban rögzítettek helyett) alkalmanként a szabályzatban meghatározott összegű díjazásban részesü</w:t>
      </w:r>
      <w:r w:rsidR="00954CD9" w:rsidRPr="00101DC7">
        <w:rPr>
          <w:rFonts w:ascii="Arial" w:hAnsi="Arial" w:cs="Arial"/>
          <w:sz w:val="32"/>
          <w:szCs w:val="32"/>
          <w:lang w:eastAsia="hu-HU"/>
        </w:rPr>
        <w:t>l.</w:t>
      </w:r>
    </w:p>
    <w:p w14:paraId="5F604E2F" w14:textId="77777777" w:rsidR="00897E98" w:rsidRPr="00101DC7" w:rsidRDefault="00897E9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0CA449D4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33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Nem művészi közreműködési díjak</w:t>
      </w:r>
    </w:p>
    <w:p w14:paraId="15B0FAF2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33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.1. A közreműködési díjak a színpadi jelenlét időtartamának és a cselekményességének függvényében kerülnek megállapításra.</w:t>
      </w:r>
    </w:p>
    <w:p w14:paraId="4197E0D8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33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.2. A repertoáron lévő opera és balett produkciók színpadi közreműködéseit szervezeti </w:t>
      </w:r>
      <w:r w:rsidR="00157D83" w:rsidRPr="00101DC7">
        <w:rPr>
          <w:rFonts w:ascii="Arial" w:hAnsi="Arial" w:cs="Arial"/>
          <w:sz w:val="32"/>
          <w:szCs w:val="32"/>
          <w:lang w:eastAsia="hu-HU"/>
        </w:rPr>
        <w:t>egységeként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lebontásban a </w:t>
      </w:r>
      <w:r w:rsidR="00994F09">
        <w:rPr>
          <w:rFonts w:ascii="Arial" w:hAnsi="Arial" w:cs="Arial"/>
          <w:color w:val="FF0000"/>
          <w:sz w:val="32"/>
          <w:szCs w:val="32"/>
          <w:lang w:eastAsia="hu-HU"/>
        </w:rPr>
        <w:t>KSZ 9</w:t>
      </w:r>
      <w:r w:rsidR="0084586E" w:rsidRPr="00101DC7">
        <w:rPr>
          <w:rFonts w:ascii="Arial" w:hAnsi="Arial" w:cs="Arial"/>
          <w:color w:val="FF0000"/>
          <w:sz w:val="32"/>
          <w:szCs w:val="32"/>
          <w:lang w:eastAsia="hu-HU"/>
        </w:rPr>
        <w:t>. sz.</w:t>
      </w:r>
      <w:r w:rsidR="00EF395D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melléklete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tartalmazza.</w:t>
      </w:r>
    </w:p>
    <w:p w14:paraId="7A998A85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33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.3. A mellékletekben meghatározott feladatok ellátására más nem művészi munkakörbe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n foglalkoztatott 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is megbízható (elfogadott felkérés alapján), a mellékletek szerinti díjazás ellenében.</w:t>
      </w:r>
    </w:p>
    <w:p w14:paraId="6F63F82A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33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.4. A nem művészi közreműködési díjak teljesítésigazolására azon szervezeti egység vezető jogosult, akinek a szakmai kompetenciája az adott feladatra fennáll a mellékletek szerint.</w:t>
      </w:r>
    </w:p>
    <w:p w14:paraId="69345A2B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187407A7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34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Egyedi közreműködési díjak</w:t>
      </w:r>
    </w:p>
    <w:p w14:paraId="365657F4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34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.1. A nem </w:t>
      </w:r>
      <w:r w:rsidR="000509D8" w:rsidRPr="00101DC7">
        <w:rPr>
          <w:rFonts w:ascii="Arial" w:hAnsi="Arial" w:cs="Arial"/>
          <w:sz w:val="32"/>
          <w:szCs w:val="32"/>
          <w:lang w:eastAsia="hu-HU"/>
        </w:rPr>
        <w:t>nagyteremi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különleges események (rendezvények) vonatkozásában az egyedi közreműködési díj</w:t>
      </w:r>
      <w:r w:rsidR="00713976" w:rsidRPr="00101DC7">
        <w:rPr>
          <w:rFonts w:ascii="Arial" w:hAnsi="Arial" w:cs="Arial"/>
          <w:sz w:val="32"/>
          <w:szCs w:val="32"/>
          <w:lang w:eastAsia="hu-HU"/>
        </w:rPr>
        <w:t>ban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 MÁO </w:t>
      </w:r>
      <w:r w:rsidR="00713976" w:rsidRPr="00101DC7">
        <w:rPr>
          <w:rFonts w:ascii="Arial" w:hAnsi="Arial" w:cs="Arial"/>
          <w:sz w:val="32"/>
          <w:szCs w:val="32"/>
          <w:lang w:eastAsia="hu-HU"/>
        </w:rPr>
        <w:t>és fellépő művész még a fellépést megelőzően írásban megállapodik. Megállapodás hiányában a munkavállaló a KSZ 34.1. pontjában megjelölt eseményen fellépni nem köteles.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</w:p>
    <w:p w14:paraId="2978EDA7" w14:textId="77777777" w:rsidR="00EF395D" w:rsidRPr="00101DC7" w:rsidRDefault="0002608E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>34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.2. A </w:t>
      </w:r>
      <w:r w:rsidR="000509D8" w:rsidRPr="00101DC7">
        <w:rPr>
          <w:rFonts w:ascii="Arial" w:hAnsi="Arial" w:cs="Arial"/>
          <w:sz w:val="32"/>
          <w:szCs w:val="32"/>
          <w:lang w:eastAsia="hu-HU"/>
        </w:rPr>
        <w:t>nagytermei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különleges események (rendezvények), illetve a koncertek és gálák esetén (a zenekar kivételével) valamennyi arra jogosult művész, és </w:t>
      </w:r>
      <w:r w:rsidR="000F6910" w:rsidRPr="00101DC7">
        <w:rPr>
          <w:rFonts w:ascii="Arial" w:hAnsi="Arial" w:cs="Arial"/>
          <w:sz w:val="32"/>
          <w:szCs w:val="32"/>
          <w:lang w:eastAsia="hu-HU"/>
        </w:rPr>
        <w:t>művészeti,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valamint egyéb munkakörbe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n foglalkoztatott 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számára az egyedi közreműködési díjat a Felek eseti megállapodásban határozzák meg az eseményre való (rendezvény, koncert, </w:t>
      </w:r>
      <w:r w:rsidR="000F6910" w:rsidRPr="00101DC7">
        <w:rPr>
          <w:rFonts w:ascii="Arial" w:hAnsi="Arial" w:cs="Arial"/>
          <w:sz w:val="32"/>
          <w:szCs w:val="32"/>
          <w:lang w:eastAsia="hu-HU"/>
        </w:rPr>
        <w:t>gála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stb.) beosztását és megtartásra való időpont kitűzését megelőzően.</w:t>
      </w:r>
    </w:p>
    <w:p w14:paraId="1F41FA7C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  </w:t>
      </w:r>
    </w:p>
    <w:p w14:paraId="41332038" w14:textId="77777777" w:rsidR="00EF395D" w:rsidRPr="00101DC7" w:rsidRDefault="00EF395D" w:rsidP="00D9160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>Keresetkiegészítés</w:t>
      </w:r>
    </w:p>
    <w:p w14:paraId="6167CE85" w14:textId="77777777" w:rsidR="00D91602" w:rsidRPr="00101DC7" w:rsidRDefault="00D91602" w:rsidP="00D91602">
      <w:p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</w:p>
    <w:p w14:paraId="666ABDC6" w14:textId="1449C1C5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3</w:t>
      </w:r>
      <w:r w:rsidR="001B7A7A">
        <w:rPr>
          <w:rFonts w:ascii="Arial" w:hAnsi="Arial" w:cs="Arial"/>
          <w:b/>
          <w:sz w:val="32"/>
          <w:szCs w:val="32"/>
          <w:lang w:eastAsia="hu-HU"/>
        </w:rPr>
        <w:t>5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Keresetkiegészítés közös szabályai</w:t>
      </w:r>
    </w:p>
    <w:p w14:paraId="27FF3FA1" w14:textId="20295FAF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</w:t>
      </w:r>
      <w:r w:rsidR="001B7A7A">
        <w:rPr>
          <w:rFonts w:ascii="Arial" w:hAnsi="Arial" w:cs="Arial"/>
          <w:sz w:val="32"/>
          <w:szCs w:val="32"/>
          <w:lang w:eastAsia="hu-HU"/>
        </w:rPr>
        <w:t>5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.1. A munkavállalót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 MÁO meghatározott munkateljesítmény eléréséért, illetve átmeneti többletfeladatok – ide nem értve az átirányítást – teljesítéséért a megállapított személyi juttatások előirányzatán belül egyszeri vagy meghatározott időre szóló, havi rendszerességgel fizetett keresetkiegészítésben részesíti. </w:t>
      </w:r>
    </w:p>
    <w:p w14:paraId="0638D025" w14:textId="702CC448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</w:t>
      </w:r>
      <w:r w:rsidR="001B7A7A">
        <w:rPr>
          <w:rFonts w:ascii="Arial" w:hAnsi="Arial" w:cs="Arial"/>
          <w:sz w:val="32"/>
          <w:szCs w:val="32"/>
          <w:lang w:eastAsia="hu-HU"/>
        </w:rPr>
        <w:t>5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.2. A nyújtható keresetkiegészítés intézményi m</w:t>
      </w:r>
      <w:r w:rsidR="008671C5" w:rsidRPr="00101DC7">
        <w:rPr>
          <w:rFonts w:ascii="Arial" w:hAnsi="Arial" w:cs="Arial"/>
          <w:sz w:val="32"/>
          <w:szCs w:val="32"/>
          <w:lang w:eastAsia="hu-HU"/>
        </w:rPr>
        <w:t xml:space="preserve">aximumát a Felek az éves bértárgyalások során kötött, a KSZ részének minősülő megállapodásban határozzák </w:t>
      </w:r>
      <w:r w:rsidR="00314A08" w:rsidRPr="00101DC7">
        <w:rPr>
          <w:rFonts w:ascii="Arial" w:hAnsi="Arial" w:cs="Arial"/>
          <w:sz w:val="32"/>
          <w:szCs w:val="32"/>
          <w:lang w:eastAsia="hu-HU"/>
        </w:rPr>
        <w:t>meg.</w:t>
      </w:r>
    </w:p>
    <w:p w14:paraId="4C95C7F3" w14:textId="56C2DF19" w:rsidR="00A71811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</w:t>
      </w:r>
      <w:r w:rsidR="001B7A7A">
        <w:rPr>
          <w:rFonts w:ascii="Arial" w:hAnsi="Arial" w:cs="Arial"/>
          <w:sz w:val="32"/>
          <w:szCs w:val="32"/>
          <w:lang w:eastAsia="hu-HU"/>
        </w:rPr>
        <w:t>5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.3. A keresetkiegészítés feltételeit a KSZ </w:t>
      </w:r>
      <w:r w:rsidR="00A71811" w:rsidRPr="00101DC7">
        <w:rPr>
          <w:rFonts w:ascii="Arial" w:hAnsi="Arial" w:cs="Arial"/>
          <w:sz w:val="32"/>
          <w:szCs w:val="32"/>
          <w:lang w:eastAsia="hu-HU"/>
        </w:rPr>
        <w:t>tartalmazza.</w:t>
      </w:r>
    </w:p>
    <w:p w14:paraId="29248B12" w14:textId="48038BFF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</w:t>
      </w:r>
      <w:r w:rsidR="001B7A7A">
        <w:rPr>
          <w:rFonts w:ascii="Arial" w:hAnsi="Arial" w:cs="Arial"/>
          <w:sz w:val="32"/>
          <w:szCs w:val="32"/>
          <w:lang w:eastAsia="hu-HU"/>
        </w:rPr>
        <w:t>5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.4. Keresetkiegészítést </w:t>
      </w:r>
      <w:r w:rsidR="008671C5" w:rsidRPr="00101DC7">
        <w:rPr>
          <w:rFonts w:ascii="Arial" w:hAnsi="Arial" w:cs="Arial"/>
          <w:sz w:val="32"/>
          <w:szCs w:val="32"/>
          <w:lang w:eastAsia="hu-HU"/>
        </w:rPr>
        <w:t xml:space="preserve">jár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azon átmeneti többletfeladatok ellá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tásáért, melyek a 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munkakörébe beleérthetőek, de a tevékenységében állandó jelleggel nem jelentkező, csupán ideiglenesen jelentenek fokozott megterhelést. Az átmeneti többletfeladat elrendelésére a közvetlen munkahelyi vezető jogosult, a keresetkiegészítések teljesítésigazolására, pedig azon szervezeti egység vezetője, akinek a szakmai kompetenciájába az elrendelt többletfeladat tartozik.</w:t>
      </w:r>
    </w:p>
    <w:p w14:paraId="79F80A8D" w14:textId="0271D1B8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</w:t>
      </w:r>
      <w:r w:rsidR="001B7A7A">
        <w:rPr>
          <w:rFonts w:ascii="Arial" w:hAnsi="Arial" w:cs="Arial"/>
          <w:sz w:val="32"/>
          <w:szCs w:val="32"/>
          <w:lang w:eastAsia="hu-HU"/>
        </w:rPr>
        <w:t>5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.5. Keresetkiegészítés jogcímén kerülnek kifizetésre</w:t>
      </w:r>
      <w:r w:rsidR="001B7A7A">
        <w:rPr>
          <w:rFonts w:ascii="Arial" w:hAnsi="Arial" w:cs="Arial"/>
          <w:sz w:val="32"/>
          <w:szCs w:val="32"/>
          <w:lang w:eastAsia="hu-HU"/>
        </w:rPr>
        <w:t>:</w:t>
      </w:r>
    </w:p>
    <w:p w14:paraId="3BB9BB55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>a) a jelen pont szerint elrendelt többletfeladat díjazása;</w:t>
      </w:r>
    </w:p>
    <w:p w14:paraId="5F548C4F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b) azon a repertoáron lévő opera és balett produkciók nem színpadi cselekvési műszaki többletfeladatainak díjazása, melyek a feladat felelősség mértékének függvényében fokozott megterhelést jelentenek </w:t>
      </w:r>
      <w:r w:rsidR="00994F09">
        <w:rPr>
          <w:rFonts w:ascii="Arial" w:hAnsi="Arial" w:cs="Arial"/>
          <w:color w:val="FF0000"/>
          <w:sz w:val="32"/>
          <w:szCs w:val="32"/>
          <w:lang w:eastAsia="hu-HU"/>
        </w:rPr>
        <w:t>(KSZ 9</w:t>
      </w:r>
      <w:r w:rsidR="0084586E" w:rsidRPr="00101DC7">
        <w:rPr>
          <w:rFonts w:ascii="Arial" w:hAnsi="Arial" w:cs="Arial"/>
          <w:color w:val="FF0000"/>
          <w:sz w:val="32"/>
          <w:szCs w:val="32"/>
          <w:lang w:eastAsia="hu-HU"/>
        </w:rPr>
        <w:t>. sz.</w:t>
      </w:r>
      <w:r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melléklet);</w:t>
      </w:r>
    </w:p>
    <w:p w14:paraId="5A66C8B8" w14:textId="73DDC173" w:rsidR="00EF395D" w:rsidRPr="00101DC7" w:rsidRDefault="001B7A7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c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) a munkavállalóval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kötött megállapodás alapján történő éjszakai munkavégzés kapcsán fizetett díjazása (éjszakai keresetkiegészítés);</w:t>
      </w:r>
    </w:p>
    <w:p w14:paraId="342F2A0A" w14:textId="1FA67CA9" w:rsidR="00EF395D" w:rsidRPr="00101DC7" w:rsidRDefault="001B7A7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d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) a december 24. és 31. napján végzett munkáért járó külön díjazás (ünnepi keresetkiegészítés);</w:t>
      </w:r>
    </w:p>
    <w:p w14:paraId="106C8A64" w14:textId="6564D854" w:rsidR="00EF395D" w:rsidRPr="00101DC7" w:rsidRDefault="001B7A7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e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) a hétfői napon végzett munka (hétfői keresetkiegészítés);</w:t>
      </w:r>
    </w:p>
    <w:p w14:paraId="2F05E01E" w14:textId="71FC9876" w:rsidR="00EF395D" w:rsidRPr="00101DC7" w:rsidRDefault="001B7A7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f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) az üzemszüneti keresetkiegészítés.</w:t>
      </w:r>
    </w:p>
    <w:p w14:paraId="0F73A4CF" w14:textId="6C0DB568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3</w:t>
      </w:r>
      <w:r w:rsidR="001B7A7A">
        <w:rPr>
          <w:rFonts w:ascii="Arial" w:hAnsi="Arial" w:cs="Arial"/>
          <w:color w:val="000000"/>
          <w:sz w:val="32"/>
          <w:szCs w:val="32"/>
          <w:lang w:eastAsia="hu-HU"/>
        </w:rPr>
        <w:t>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.6. A repertoáron lévő opera és balett produkciók nem művészi színpadi keresetkiegészítéseit szervezeti </w:t>
      </w:r>
      <w:r w:rsidR="00DD1F8A" w:rsidRPr="00101DC7">
        <w:rPr>
          <w:rFonts w:ascii="Arial" w:hAnsi="Arial" w:cs="Arial"/>
          <w:color w:val="000000"/>
          <w:sz w:val="32"/>
          <w:szCs w:val="32"/>
          <w:lang w:eastAsia="hu-HU"/>
        </w:rPr>
        <w:t>egységeként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lebontásban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a </w:t>
      </w:r>
      <w:r w:rsidR="00994F09">
        <w:rPr>
          <w:rFonts w:ascii="Arial" w:hAnsi="Arial" w:cs="Arial"/>
          <w:color w:val="FF0000"/>
          <w:sz w:val="32"/>
          <w:szCs w:val="32"/>
          <w:lang w:eastAsia="hu-HU"/>
        </w:rPr>
        <w:t>KSZ 9</w:t>
      </w:r>
      <w:r w:rsidR="0084586E" w:rsidRPr="00101DC7">
        <w:rPr>
          <w:rFonts w:ascii="Arial" w:hAnsi="Arial" w:cs="Arial"/>
          <w:color w:val="FF0000"/>
          <w:sz w:val="32"/>
          <w:szCs w:val="32"/>
          <w:lang w:eastAsia="hu-HU"/>
        </w:rPr>
        <w:t>. sz.</w:t>
      </w:r>
      <w:r w:rsidR="00EF395D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tartalmazza. A mellékletekben meghatározott feladatok ellátására más nem művészi munkakörben foglalkoztatott </w:t>
      </w:r>
      <w:r w:rsidR="007207D5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is megbízható (elfogadott felkérés alapján), a mellékletek szerinti díjazás ellenében.</w:t>
      </w:r>
    </w:p>
    <w:p w14:paraId="62865EBB" w14:textId="300616AD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3</w:t>
      </w:r>
      <w:r w:rsidR="001B7A7A">
        <w:rPr>
          <w:rFonts w:ascii="Arial" w:hAnsi="Arial" w:cs="Arial"/>
          <w:sz w:val="32"/>
          <w:szCs w:val="32"/>
          <w:lang w:eastAsia="hu-HU"/>
        </w:rPr>
        <w:t>5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.7. A nyilvános főpróbán közreműködő a KSZ 3</w:t>
      </w:r>
      <w:r w:rsidR="00771EAF" w:rsidRPr="00101DC7">
        <w:rPr>
          <w:rFonts w:ascii="Arial" w:hAnsi="Arial" w:cs="Arial"/>
          <w:sz w:val="32"/>
          <w:szCs w:val="32"/>
          <w:lang w:eastAsia="hu-HU"/>
        </w:rPr>
        <w:t>5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.5 pontját érintő mun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kakörökben foglalkoztatott 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kat, a KSZ-ben az előadásokra megállapított keresetkiegészítések 50%-a illeti meg.</w:t>
      </w:r>
    </w:p>
    <w:p w14:paraId="57ED1B5A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 </w:t>
      </w:r>
    </w:p>
    <w:p w14:paraId="3E3F295B" w14:textId="71E33520" w:rsidR="00EF395D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trike/>
          <w:sz w:val="32"/>
          <w:szCs w:val="32"/>
          <w:lang w:eastAsia="hu-HU"/>
        </w:rPr>
      </w:pPr>
    </w:p>
    <w:p w14:paraId="182263D9" w14:textId="77777777" w:rsidR="00C477CA" w:rsidRPr="00D36B2C" w:rsidRDefault="00C477C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trike/>
          <w:sz w:val="32"/>
          <w:szCs w:val="32"/>
          <w:lang w:eastAsia="hu-HU"/>
        </w:rPr>
      </w:pPr>
    </w:p>
    <w:p w14:paraId="66DAF99D" w14:textId="54EB20E9" w:rsidR="00EF395D" w:rsidRPr="00541AE1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541AE1">
        <w:rPr>
          <w:rFonts w:ascii="Arial" w:hAnsi="Arial" w:cs="Arial"/>
          <w:b/>
          <w:sz w:val="32"/>
          <w:szCs w:val="32"/>
          <w:lang w:eastAsia="hu-HU"/>
        </w:rPr>
        <w:t>3</w:t>
      </w:r>
      <w:r w:rsidR="001B7A7A">
        <w:rPr>
          <w:rFonts w:ascii="Arial" w:hAnsi="Arial" w:cs="Arial"/>
          <w:b/>
          <w:sz w:val="32"/>
          <w:szCs w:val="32"/>
          <w:lang w:eastAsia="hu-HU"/>
        </w:rPr>
        <w:t>6</w:t>
      </w:r>
      <w:r w:rsidR="00EF395D" w:rsidRPr="00541AE1">
        <w:rPr>
          <w:rFonts w:ascii="Arial" w:hAnsi="Arial" w:cs="Arial"/>
          <w:b/>
          <w:sz w:val="32"/>
          <w:szCs w:val="32"/>
          <w:lang w:eastAsia="hu-HU"/>
        </w:rPr>
        <w:t>. Éjszakai keresetkiegészítés</w:t>
      </w:r>
    </w:p>
    <w:p w14:paraId="79A6FA70" w14:textId="378586EF" w:rsidR="001830F3" w:rsidRPr="00541AE1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541AE1">
        <w:rPr>
          <w:rFonts w:ascii="Arial" w:hAnsi="Arial" w:cs="Arial"/>
          <w:sz w:val="32"/>
          <w:szCs w:val="32"/>
          <w:lang w:eastAsia="hu-HU"/>
        </w:rPr>
        <w:lastRenderedPageBreak/>
        <w:t>3</w:t>
      </w:r>
      <w:r w:rsidR="001B7A7A">
        <w:rPr>
          <w:rFonts w:ascii="Arial" w:hAnsi="Arial" w:cs="Arial"/>
          <w:sz w:val="32"/>
          <w:szCs w:val="32"/>
          <w:lang w:eastAsia="hu-HU"/>
        </w:rPr>
        <w:t>6</w:t>
      </w:r>
      <w:r w:rsidR="007207D5" w:rsidRPr="00541AE1">
        <w:rPr>
          <w:rFonts w:ascii="Arial" w:hAnsi="Arial" w:cs="Arial"/>
          <w:sz w:val="32"/>
          <w:szCs w:val="32"/>
          <w:lang w:eastAsia="hu-HU"/>
        </w:rPr>
        <w:t xml:space="preserve">.1. </w:t>
      </w:r>
      <w:r w:rsidR="001830F3" w:rsidRPr="00541AE1">
        <w:rPr>
          <w:rFonts w:ascii="Arial" w:hAnsi="Arial" w:cs="Arial"/>
          <w:sz w:val="32"/>
          <w:szCs w:val="32"/>
          <w:lang w:eastAsia="hu-HU"/>
        </w:rPr>
        <w:t>A MÁO és a munkavállaló között az éjszakai munkavégzésre vonatkozó egyedi megállapodás alapján, a</w:t>
      </w:r>
      <w:r w:rsidR="007207D5" w:rsidRPr="00541AE1">
        <w:rPr>
          <w:rFonts w:ascii="Arial" w:hAnsi="Arial" w:cs="Arial"/>
          <w:sz w:val="32"/>
          <w:szCs w:val="32"/>
          <w:lang w:eastAsia="hu-HU"/>
        </w:rPr>
        <w:t xml:space="preserve"> munkavállaló</w:t>
      </w:r>
      <w:r w:rsidR="00A01A53" w:rsidRPr="00541AE1">
        <w:rPr>
          <w:rFonts w:ascii="Arial" w:hAnsi="Arial" w:cs="Arial"/>
          <w:sz w:val="32"/>
          <w:szCs w:val="32"/>
          <w:lang w:eastAsia="hu-HU"/>
        </w:rPr>
        <w:t xml:space="preserve">nak - </w:t>
      </w:r>
      <w:r w:rsidR="001830F3" w:rsidRPr="00541AE1">
        <w:rPr>
          <w:rFonts w:ascii="Arial" w:hAnsi="Arial" w:cs="Arial"/>
          <w:sz w:val="32"/>
          <w:szCs w:val="32"/>
          <w:lang w:eastAsia="hu-HU"/>
        </w:rPr>
        <w:t xml:space="preserve">a </w:t>
      </w:r>
      <w:r w:rsidR="00A01A53" w:rsidRPr="00541AE1">
        <w:rPr>
          <w:rFonts w:ascii="Arial" w:hAnsi="Arial" w:cs="Arial"/>
          <w:sz w:val="32"/>
          <w:szCs w:val="32"/>
          <w:lang w:eastAsia="hu-HU"/>
        </w:rPr>
        <w:t>rends</w:t>
      </w:r>
      <w:r w:rsidR="001830F3" w:rsidRPr="00541AE1">
        <w:rPr>
          <w:rFonts w:ascii="Arial" w:hAnsi="Arial" w:cs="Arial"/>
          <w:sz w:val="32"/>
          <w:szCs w:val="32"/>
          <w:lang w:eastAsia="hu-HU"/>
        </w:rPr>
        <w:t xml:space="preserve">zeres </w:t>
      </w:r>
      <w:r w:rsidR="00EF395D" w:rsidRPr="00541AE1">
        <w:rPr>
          <w:rFonts w:ascii="Arial" w:hAnsi="Arial" w:cs="Arial"/>
          <w:sz w:val="32"/>
          <w:szCs w:val="32"/>
          <w:lang w:eastAsia="hu-HU"/>
        </w:rPr>
        <w:t>éjsza</w:t>
      </w:r>
      <w:r w:rsidR="00A01A53" w:rsidRPr="00541AE1">
        <w:rPr>
          <w:rFonts w:ascii="Arial" w:hAnsi="Arial" w:cs="Arial"/>
          <w:sz w:val="32"/>
          <w:szCs w:val="32"/>
          <w:lang w:eastAsia="hu-HU"/>
        </w:rPr>
        <w:t>kai munkavégzés esetén</w:t>
      </w:r>
      <w:r w:rsidR="009A3AF9" w:rsidRPr="00541AE1">
        <w:rPr>
          <w:rFonts w:ascii="Arial" w:hAnsi="Arial" w:cs="Arial"/>
          <w:sz w:val="32"/>
          <w:szCs w:val="32"/>
          <w:lang w:eastAsia="hu-HU"/>
        </w:rPr>
        <w:t xml:space="preserve"> </w:t>
      </w:r>
      <w:r w:rsidR="001830F3" w:rsidRPr="00541AE1">
        <w:rPr>
          <w:rFonts w:ascii="Arial" w:hAnsi="Arial" w:cs="Arial"/>
          <w:sz w:val="32"/>
          <w:szCs w:val="32"/>
          <w:lang w:eastAsia="hu-HU"/>
        </w:rPr>
        <w:t xml:space="preserve">- a meghatározott munkateljesítmény elérése céljából, amennyiben </w:t>
      </w:r>
      <w:r w:rsidR="00C50013" w:rsidRPr="00541AE1">
        <w:rPr>
          <w:rFonts w:ascii="Arial" w:hAnsi="Arial" w:cs="Arial"/>
          <w:sz w:val="32"/>
          <w:szCs w:val="32"/>
          <w:lang w:eastAsia="hu-HU"/>
        </w:rPr>
        <w:t>bruttó 50</w:t>
      </w:r>
      <w:r w:rsidR="00EF395D" w:rsidRPr="00541AE1">
        <w:rPr>
          <w:rFonts w:ascii="Arial" w:hAnsi="Arial" w:cs="Arial"/>
          <w:sz w:val="32"/>
          <w:szCs w:val="32"/>
          <w:lang w:eastAsia="hu-HU"/>
        </w:rPr>
        <w:t>00 Ft/óra összegű keresetkiegészítés jár</w:t>
      </w:r>
      <w:r w:rsidR="001830F3" w:rsidRPr="00541AE1">
        <w:rPr>
          <w:rFonts w:ascii="Arial" w:hAnsi="Arial" w:cs="Arial"/>
          <w:sz w:val="32"/>
          <w:szCs w:val="32"/>
          <w:lang w:eastAsia="hu-HU"/>
        </w:rPr>
        <w:t>.</w:t>
      </w:r>
    </w:p>
    <w:p w14:paraId="15E284F0" w14:textId="5842010B" w:rsidR="00EF395D" w:rsidRPr="00541AE1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541AE1">
        <w:rPr>
          <w:rFonts w:ascii="Arial" w:hAnsi="Arial" w:cs="Arial"/>
          <w:sz w:val="32"/>
          <w:szCs w:val="32"/>
          <w:lang w:eastAsia="hu-HU"/>
        </w:rPr>
        <w:t>3</w:t>
      </w:r>
      <w:r w:rsidR="001B7A7A">
        <w:rPr>
          <w:rFonts w:ascii="Arial" w:hAnsi="Arial" w:cs="Arial"/>
          <w:sz w:val="32"/>
          <w:szCs w:val="32"/>
          <w:lang w:eastAsia="hu-HU"/>
        </w:rPr>
        <w:t>6</w:t>
      </w:r>
      <w:r w:rsidR="00EF395D" w:rsidRPr="00541AE1">
        <w:rPr>
          <w:rFonts w:ascii="Arial" w:hAnsi="Arial" w:cs="Arial"/>
          <w:sz w:val="32"/>
          <w:szCs w:val="32"/>
          <w:lang w:eastAsia="hu-HU"/>
        </w:rPr>
        <w:t xml:space="preserve">.2. Az éjszakai munkavégzésre hivatkozva fizetett éjszakai keresetkiegészítés a teljesített időtartam </w:t>
      </w:r>
      <w:r w:rsidR="00314A08" w:rsidRPr="00541AE1">
        <w:rPr>
          <w:rFonts w:ascii="Arial" w:hAnsi="Arial" w:cs="Arial"/>
          <w:sz w:val="32"/>
          <w:szCs w:val="32"/>
          <w:lang w:eastAsia="hu-HU"/>
        </w:rPr>
        <w:t>figyelembevételével</w:t>
      </w:r>
      <w:r w:rsidR="00EF395D" w:rsidRPr="00541AE1">
        <w:rPr>
          <w:rFonts w:ascii="Arial" w:hAnsi="Arial" w:cs="Arial"/>
          <w:sz w:val="32"/>
          <w:szCs w:val="32"/>
          <w:lang w:eastAsia="hu-HU"/>
        </w:rPr>
        <w:t xml:space="preserve">, egész órára felfelé kerekítve kerül megállapításra, az elrendelt éjszakai munkavégzés teljes időtartamát figyelembe </w:t>
      </w:r>
      <w:r w:rsidR="007207D5" w:rsidRPr="00541AE1">
        <w:rPr>
          <w:rFonts w:ascii="Arial" w:hAnsi="Arial" w:cs="Arial"/>
          <w:sz w:val="32"/>
          <w:szCs w:val="32"/>
          <w:lang w:eastAsia="hu-HU"/>
        </w:rPr>
        <w:t>véve. Kifizetését havonta a munkavállaló</w:t>
      </w:r>
      <w:r w:rsidR="00EF395D" w:rsidRPr="00541AE1">
        <w:rPr>
          <w:rFonts w:ascii="Arial" w:hAnsi="Arial" w:cs="Arial"/>
          <w:sz w:val="32"/>
          <w:szCs w:val="32"/>
          <w:lang w:eastAsia="hu-HU"/>
        </w:rPr>
        <w:t xml:space="preserve"> közvetlen munkahelyi vezetője és a gazdasági igazgató engedélyezi.</w:t>
      </w:r>
    </w:p>
    <w:p w14:paraId="3CBD6A6D" w14:textId="77777777" w:rsidR="00EF395D" w:rsidRPr="00541AE1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49A8A021" w14:textId="5F3C087C" w:rsidR="00EF395D" w:rsidRPr="00541AE1" w:rsidRDefault="001B7A7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>
        <w:rPr>
          <w:rFonts w:ascii="Arial" w:hAnsi="Arial" w:cs="Arial"/>
          <w:b/>
          <w:sz w:val="32"/>
          <w:szCs w:val="32"/>
          <w:lang w:eastAsia="hu-HU"/>
        </w:rPr>
        <w:t>37</w:t>
      </w:r>
      <w:r w:rsidR="00EF395D" w:rsidRPr="00541AE1">
        <w:rPr>
          <w:rFonts w:ascii="Arial" w:hAnsi="Arial" w:cs="Arial"/>
          <w:b/>
          <w:sz w:val="32"/>
          <w:szCs w:val="32"/>
          <w:lang w:eastAsia="hu-HU"/>
        </w:rPr>
        <w:t>. Ünnepi keresetkiegészítés (Nagyszombaton, december 24. és 31. napján végzett munka)</w:t>
      </w:r>
    </w:p>
    <w:p w14:paraId="6513E53B" w14:textId="33BDE8AF" w:rsidR="00EF395D" w:rsidRPr="00541AE1" w:rsidRDefault="001B7A7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37</w:t>
      </w:r>
      <w:r w:rsidR="00EF395D" w:rsidRPr="00541AE1">
        <w:rPr>
          <w:rFonts w:ascii="Arial" w:hAnsi="Arial" w:cs="Arial"/>
          <w:sz w:val="32"/>
          <w:szCs w:val="32"/>
          <w:lang w:eastAsia="hu-HU"/>
        </w:rPr>
        <w:t>.1. Nagyszombaton,</w:t>
      </w:r>
      <w:r w:rsidR="009A3AF9" w:rsidRPr="00541AE1">
        <w:rPr>
          <w:rFonts w:ascii="Arial" w:hAnsi="Arial" w:cs="Arial"/>
          <w:sz w:val="32"/>
          <w:szCs w:val="32"/>
          <w:lang w:eastAsia="hu-HU"/>
        </w:rPr>
        <w:t xml:space="preserve"> továbbá</w:t>
      </w:r>
      <w:r w:rsidR="00EF395D" w:rsidRPr="00541AE1">
        <w:rPr>
          <w:rFonts w:ascii="Arial" w:hAnsi="Arial" w:cs="Arial"/>
          <w:sz w:val="32"/>
          <w:szCs w:val="32"/>
          <w:lang w:eastAsia="hu-HU"/>
        </w:rPr>
        <w:t xml:space="preserve"> december 24-én és 31-én tartott előadásokra művészi, művészeti és az előadásokhoz közvetlenül kapcsolódó munkavé</w:t>
      </w:r>
      <w:r w:rsidR="007207D5" w:rsidRPr="00541AE1">
        <w:rPr>
          <w:rFonts w:ascii="Arial" w:hAnsi="Arial" w:cs="Arial"/>
          <w:sz w:val="32"/>
          <w:szCs w:val="32"/>
          <w:lang w:eastAsia="hu-HU"/>
        </w:rPr>
        <w:t>gzésre beosztott munkavállaló</w:t>
      </w:r>
      <w:r w:rsidR="00EF395D" w:rsidRPr="00541AE1">
        <w:rPr>
          <w:rFonts w:ascii="Arial" w:hAnsi="Arial" w:cs="Arial"/>
          <w:sz w:val="32"/>
          <w:szCs w:val="32"/>
          <w:lang w:eastAsia="hu-HU"/>
        </w:rPr>
        <w:t>kra vonatkozóan a MÁO ünnepi keresetkiegészítést állapít meg, tekintettel arra, hogy ezeken a napokon való munkavégzés az ünnepek jellegéből adódóan fokozott mentális terhet jelentenek.</w:t>
      </w:r>
    </w:p>
    <w:p w14:paraId="474E0111" w14:textId="30E88A2A" w:rsidR="00EF395D" w:rsidRPr="00541AE1" w:rsidRDefault="001B7A7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37</w:t>
      </w:r>
      <w:r w:rsidR="00EF395D" w:rsidRPr="00541AE1">
        <w:rPr>
          <w:rFonts w:ascii="Arial" w:hAnsi="Arial" w:cs="Arial"/>
          <w:sz w:val="32"/>
          <w:szCs w:val="32"/>
          <w:lang w:eastAsia="hu-HU"/>
        </w:rPr>
        <w:t>.2. Az ünnepi keresetkiegészítés mértéke a művészi és művészeti munkakörben fogl</w:t>
      </w:r>
      <w:r w:rsidR="00C50013" w:rsidRPr="00541AE1">
        <w:rPr>
          <w:rFonts w:ascii="Arial" w:hAnsi="Arial" w:cs="Arial"/>
          <w:sz w:val="32"/>
          <w:szCs w:val="32"/>
          <w:lang w:eastAsia="hu-HU"/>
        </w:rPr>
        <w:t>alkoztatottak esetében bruttó 1</w:t>
      </w:r>
      <w:r w:rsidR="00771EAF" w:rsidRPr="00541AE1">
        <w:rPr>
          <w:rFonts w:ascii="Arial" w:hAnsi="Arial" w:cs="Arial"/>
          <w:sz w:val="32"/>
          <w:szCs w:val="32"/>
          <w:lang w:eastAsia="hu-HU"/>
        </w:rPr>
        <w:t>6</w:t>
      </w:r>
      <w:r w:rsidR="00EF395D" w:rsidRPr="00541AE1">
        <w:rPr>
          <w:rFonts w:ascii="Arial" w:hAnsi="Arial" w:cs="Arial"/>
          <w:sz w:val="32"/>
          <w:szCs w:val="32"/>
          <w:lang w:eastAsia="hu-HU"/>
        </w:rPr>
        <w:t>000 Ft, az előadáshoz közvetlenül kapcsolódó munkavégzésre beosztott nem művészi vagy művészeti munkakörben fogl</w:t>
      </w:r>
      <w:r w:rsidR="00C50013" w:rsidRPr="00541AE1">
        <w:rPr>
          <w:rFonts w:ascii="Arial" w:hAnsi="Arial" w:cs="Arial"/>
          <w:sz w:val="32"/>
          <w:szCs w:val="32"/>
          <w:lang w:eastAsia="hu-HU"/>
        </w:rPr>
        <w:t>alkoztatottak esetében bruttó 2</w:t>
      </w:r>
      <w:r w:rsidR="00771EAF" w:rsidRPr="00541AE1">
        <w:rPr>
          <w:rFonts w:ascii="Arial" w:hAnsi="Arial" w:cs="Arial"/>
          <w:sz w:val="32"/>
          <w:szCs w:val="32"/>
          <w:lang w:eastAsia="hu-HU"/>
        </w:rPr>
        <w:t>6</w:t>
      </w:r>
      <w:r w:rsidR="00EF395D" w:rsidRPr="00541AE1">
        <w:rPr>
          <w:rFonts w:ascii="Arial" w:hAnsi="Arial" w:cs="Arial"/>
          <w:sz w:val="32"/>
          <w:szCs w:val="32"/>
          <w:lang w:eastAsia="hu-HU"/>
        </w:rPr>
        <w:t>000 Ft.</w:t>
      </w:r>
    </w:p>
    <w:p w14:paraId="168BD3F4" w14:textId="77777777" w:rsidR="00EF395D" w:rsidRPr="00541AE1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0D4EE4E7" w14:textId="6B505130" w:rsidR="00EF395D" w:rsidRPr="00541AE1" w:rsidRDefault="001B7A7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7030A0"/>
          <w:sz w:val="32"/>
          <w:szCs w:val="32"/>
          <w:lang w:eastAsia="hu-HU"/>
        </w:rPr>
      </w:pPr>
      <w:r>
        <w:rPr>
          <w:rFonts w:ascii="Arial" w:hAnsi="Arial" w:cs="Arial"/>
          <w:b/>
          <w:color w:val="7030A0"/>
          <w:sz w:val="32"/>
          <w:szCs w:val="32"/>
          <w:lang w:eastAsia="hu-HU"/>
        </w:rPr>
        <w:t>38</w:t>
      </w:r>
      <w:r w:rsidR="00EF395D" w:rsidRPr="00541AE1">
        <w:rPr>
          <w:rFonts w:ascii="Arial" w:hAnsi="Arial" w:cs="Arial"/>
          <w:b/>
          <w:color w:val="7030A0"/>
          <w:sz w:val="32"/>
          <w:szCs w:val="32"/>
          <w:lang w:eastAsia="hu-HU"/>
        </w:rPr>
        <w:t xml:space="preserve">. Üzemszüneti keresetkiegészítés </w:t>
      </w:r>
    </w:p>
    <w:p w14:paraId="26B01A4E" w14:textId="77777777" w:rsidR="00EF395D" w:rsidRPr="00541AE1" w:rsidRDefault="0006018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7030A0"/>
          <w:sz w:val="32"/>
          <w:szCs w:val="32"/>
          <w:lang w:eastAsia="hu-HU"/>
        </w:rPr>
      </w:pPr>
      <w:r w:rsidRPr="00541AE1">
        <w:rPr>
          <w:rFonts w:ascii="Arial" w:hAnsi="Arial" w:cs="Arial"/>
          <w:color w:val="7030A0"/>
          <w:sz w:val="32"/>
          <w:szCs w:val="32"/>
          <w:lang w:eastAsia="hu-HU"/>
        </w:rPr>
        <w:t>(A Felek ennek tartalmáról 202</w:t>
      </w:r>
      <w:r w:rsidR="00341DBA" w:rsidRPr="00541AE1">
        <w:rPr>
          <w:rFonts w:ascii="Arial" w:hAnsi="Arial" w:cs="Arial"/>
          <w:color w:val="7030A0"/>
          <w:sz w:val="32"/>
          <w:szCs w:val="32"/>
          <w:lang w:eastAsia="hu-HU"/>
        </w:rPr>
        <w:t>4</w:t>
      </w:r>
      <w:r w:rsidR="00EF395D" w:rsidRPr="00541AE1">
        <w:rPr>
          <w:rFonts w:ascii="Arial" w:hAnsi="Arial" w:cs="Arial"/>
          <w:color w:val="7030A0"/>
          <w:sz w:val="32"/>
          <w:szCs w:val="32"/>
          <w:lang w:eastAsia="hu-HU"/>
        </w:rPr>
        <w:t xml:space="preserve">. </w:t>
      </w:r>
      <w:r w:rsidR="00341DBA" w:rsidRPr="00541AE1">
        <w:rPr>
          <w:rFonts w:ascii="Arial" w:hAnsi="Arial" w:cs="Arial"/>
          <w:color w:val="7030A0"/>
          <w:sz w:val="32"/>
          <w:szCs w:val="32"/>
          <w:lang w:eastAsia="hu-HU"/>
        </w:rPr>
        <w:t>március</w:t>
      </w:r>
      <w:r w:rsidR="00EF395D" w:rsidRPr="00541AE1">
        <w:rPr>
          <w:rFonts w:ascii="Arial" w:hAnsi="Arial" w:cs="Arial"/>
          <w:color w:val="7030A0"/>
          <w:sz w:val="32"/>
          <w:szCs w:val="32"/>
          <w:lang w:eastAsia="hu-HU"/>
        </w:rPr>
        <w:t xml:space="preserve"> 31-ig megállapodnak).</w:t>
      </w:r>
    </w:p>
    <w:p w14:paraId="4CEDF881" w14:textId="77777777" w:rsidR="00EF395D" w:rsidRPr="00541AE1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52E2A840" w14:textId="24E41A0F" w:rsidR="00EF395D" w:rsidRPr="001B7A7A" w:rsidRDefault="00C477CA" w:rsidP="001B7A7A">
      <w:pPr>
        <w:pStyle w:val="Listaszerbekezds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b/>
          <w:color w:val="00B050"/>
          <w:sz w:val="32"/>
          <w:szCs w:val="32"/>
        </w:rPr>
      </w:pPr>
      <w:r w:rsidRPr="001B7A7A">
        <w:rPr>
          <w:rFonts w:ascii="Arial" w:hAnsi="Arial" w:cs="Arial"/>
          <w:b/>
          <w:color w:val="00B050"/>
          <w:sz w:val="32"/>
          <w:szCs w:val="32"/>
        </w:rPr>
        <w:t>B</w:t>
      </w:r>
      <w:r w:rsidR="00EF395D" w:rsidRPr="001B7A7A">
        <w:rPr>
          <w:rFonts w:ascii="Arial" w:hAnsi="Arial" w:cs="Arial"/>
          <w:b/>
          <w:color w:val="00B050"/>
          <w:sz w:val="32"/>
          <w:szCs w:val="32"/>
        </w:rPr>
        <w:t>érpótlékok</w:t>
      </w:r>
    </w:p>
    <w:p w14:paraId="5C5D7112" w14:textId="77777777" w:rsidR="00D91602" w:rsidRPr="00101DC7" w:rsidRDefault="00D91602" w:rsidP="00D91602">
      <w:p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</w:p>
    <w:p w14:paraId="07C7A6DE" w14:textId="6B3BA420" w:rsidR="00EF395D" w:rsidRPr="00101DC7" w:rsidRDefault="001B7A7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>
        <w:rPr>
          <w:rFonts w:ascii="Arial" w:hAnsi="Arial" w:cs="Arial"/>
          <w:b/>
          <w:sz w:val="32"/>
          <w:szCs w:val="32"/>
          <w:lang w:eastAsia="hu-HU"/>
        </w:rPr>
        <w:t>39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Nem rendszeres bérpótlék</w:t>
      </w:r>
    </w:p>
    <w:p w14:paraId="115958A2" w14:textId="07A5E6BA" w:rsidR="00EF395D" w:rsidRPr="00101DC7" w:rsidRDefault="001B7A7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39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.1. A MÁO tevékenységének ellá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tása érdekében a 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kat bérpótlék illeti meg az általánostól eltérő körülmények között végzett munkaidőre a jogszabályokban, valamint a KSZ-ben meghatározott esetekben.</w:t>
      </w:r>
    </w:p>
    <w:p w14:paraId="2BAA0B5B" w14:textId="35D49168" w:rsidR="00EF395D" w:rsidRPr="00101DC7" w:rsidRDefault="001B7A7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39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.2</w:t>
      </w:r>
      <w:r w:rsidR="007207D5" w:rsidRPr="00101DC7">
        <w:rPr>
          <w:rFonts w:ascii="Arial" w:hAnsi="Arial" w:cs="Arial"/>
          <w:sz w:val="32"/>
          <w:szCs w:val="32"/>
          <w:lang w:eastAsia="hu-HU"/>
        </w:rPr>
        <w:t>. A bérpótlék a munkavállalót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 rendes munkaidőre járó munkabérén felül illeti meg. (Mt. 139. § (1) bekezdés)</w:t>
      </w:r>
    </w:p>
    <w:p w14:paraId="358266FE" w14:textId="597A56E8" w:rsidR="00EF395D" w:rsidRPr="00101DC7" w:rsidRDefault="001B7A7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39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.3. A bérpótlék számítási alapja a </w:t>
      </w:r>
      <w:r w:rsidR="00992356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057022" w:rsidRPr="00101DC7">
        <w:rPr>
          <w:rFonts w:ascii="Arial" w:hAnsi="Arial" w:cs="Arial"/>
          <w:sz w:val="32"/>
          <w:szCs w:val="32"/>
          <w:lang w:eastAsia="hu-HU"/>
        </w:rPr>
        <w:t>egy órára járó alapbér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e.</w:t>
      </w:r>
    </w:p>
    <w:p w14:paraId="66B5FC4E" w14:textId="6904B00E" w:rsidR="00EF395D" w:rsidRPr="00101DC7" w:rsidRDefault="001B7A7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39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.4. A bérpótlék számítási alapjának megha</w:t>
      </w:r>
      <w:r w:rsidR="00057022" w:rsidRPr="00101DC7">
        <w:rPr>
          <w:rFonts w:ascii="Arial" w:hAnsi="Arial" w:cs="Arial"/>
          <w:sz w:val="32"/>
          <w:szCs w:val="32"/>
          <w:lang w:eastAsia="hu-HU"/>
        </w:rPr>
        <w:t>tározásakor a havi alapbére</w:t>
      </w:r>
    </w:p>
    <w:p w14:paraId="6E9D3AF6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összegét kell osztani</w:t>
      </w:r>
    </w:p>
    <w:p w14:paraId="20EBEE86" w14:textId="77777777" w:rsidR="00EF395D" w:rsidRPr="00101DC7" w:rsidRDefault="0005702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a) rendes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teljes napi munkaidő esetén 174 órával,</w:t>
      </w:r>
    </w:p>
    <w:p w14:paraId="162A4799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b) részmunkaidő esetén a 174 óra arányos részével.</w:t>
      </w:r>
    </w:p>
    <w:p w14:paraId="6F0985E8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c) általánostól eltérő teljes napi munkaidő esetén a 174 óra arányos részével, azaz 10 órás napi teljes munkaidős készenléti jellegű munkakör esetén 217,5 órával, 12 órás napi teljes munkaidős készenléti jellegű munkakör esetén 261 órával.</w:t>
      </w:r>
    </w:p>
    <w:p w14:paraId="5B630081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 </w:t>
      </w:r>
    </w:p>
    <w:p w14:paraId="00172C02" w14:textId="67BA2F9F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4</w:t>
      </w:r>
      <w:r w:rsidR="001B7A7A">
        <w:rPr>
          <w:rFonts w:ascii="Arial" w:hAnsi="Arial" w:cs="Arial"/>
          <w:b/>
          <w:color w:val="000000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Vasárnapi pótlék</w:t>
      </w:r>
    </w:p>
    <w:p w14:paraId="140005B9" w14:textId="641CF68A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4</w:t>
      </w:r>
      <w:r w:rsidR="001B7A7A">
        <w:rPr>
          <w:rFonts w:ascii="Arial" w:hAnsi="Arial" w:cs="Arial"/>
          <w:color w:val="000000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.1</w:t>
      </w:r>
      <w:r w:rsidR="00060189" w:rsidRPr="00101DC7">
        <w:rPr>
          <w:rFonts w:ascii="Arial" w:hAnsi="Arial" w:cs="Arial"/>
          <w:color w:val="000000"/>
          <w:sz w:val="32"/>
          <w:szCs w:val="32"/>
          <w:lang w:eastAsia="hu-HU"/>
        </w:rPr>
        <w:t>. Vasárnapi munkavégzés esetén 6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0% bérpótlék (vasárnapi pótlék) jár a rendkívüli munkaidőre (Mt. 140. § (1) bekezdés b) pont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alapján)</w:t>
      </w:r>
    </w:p>
    <w:p w14:paraId="5FE83823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a) a készenléti jellegű munkakörben foglalkoztatott </w:t>
      </w:r>
      <w:r w:rsidR="00992356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nak,</w:t>
      </w:r>
    </w:p>
    <w:p w14:paraId="6ABE8B78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b) ha a </w:t>
      </w:r>
      <w:r w:rsidR="0099235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munkavállalót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rendes munkaidőben történő munkavégzésre vasárnap nem </w:t>
      </w:r>
      <w:r w:rsidRPr="00101DC7">
        <w:rPr>
          <w:rFonts w:ascii="Arial" w:hAnsi="Arial" w:cs="Arial"/>
          <w:sz w:val="32"/>
          <w:szCs w:val="32"/>
          <w:lang w:eastAsia="hu-HU"/>
        </w:rPr>
        <w:t>kötelezhető.</w:t>
      </w:r>
    </w:p>
    <w:p w14:paraId="2AF972C8" w14:textId="7BE41827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4</w:t>
      </w:r>
      <w:r w:rsidR="001B7A7A">
        <w:rPr>
          <w:rFonts w:ascii="Arial" w:hAnsi="Arial" w:cs="Arial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.2. A </w:t>
      </w:r>
      <w:r w:rsidR="00992356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nak 100% bérpótlék jár a húsvét és pünkösdvasárnap, valamint a vasárnapra eső munkaszüneti napon történő munkavégzés esetén. (Mt.140. § (3) bekezdés)</w:t>
      </w:r>
    </w:p>
    <w:p w14:paraId="3EB5239F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 </w:t>
      </w:r>
    </w:p>
    <w:p w14:paraId="462450BF" w14:textId="40A42F9F" w:rsidR="00EF395D" w:rsidRPr="00101DC7" w:rsidRDefault="001B7A7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>
        <w:rPr>
          <w:rFonts w:ascii="Arial" w:hAnsi="Arial" w:cs="Arial"/>
          <w:b/>
          <w:sz w:val="32"/>
          <w:szCs w:val="32"/>
          <w:lang w:eastAsia="hu-HU"/>
        </w:rPr>
        <w:t>41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Munkaszüneti napi pótlék</w:t>
      </w:r>
    </w:p>
    <w:p w14:paraId="7A3A7BE3" w14:textId="73C60E56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4</w:t>
      </w:r>
      <w:r w:rsidR="001B7A7A">
        <w:rPr>
          <w:rFonts w:ascii="Arial" w:hAnsi="Arial" w:cs="Arial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.1. A </w:t>
      </w:r>
      <w:r w:rsidR="00992356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t munkaszüneti napon (Mt. 102. § (1) és (4) bekezdés) történő munkavégzés esetén 100% bérpótlék illeti meg. (Mt. 140. § (2) bekezdés)</w:t>
      </w:r>
    </w:p>
    <w:p w14:paraId="30AF9EC3" w14:textId="5A1472EC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4</w:t>
      </w:r>
      <w:r w:rsidR="001B7A7A">
        <w:rPr>
          <w:rFonts w:ascii="Arial" w:hAnsi="Arial" w:cs="Arial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.2. A szolgálatban foglalkoztatott </w:t>
      </w:r>
      <w:r w:rsidR="00992356" w:rsidRPr="00101DC7">
        <w:rPr>
          <w:rFonts w:ascii="Arial" w:hAnsi="Arial" w:cs="Arial"/>
          <w:sz w:val="32"/>
          <w:szCs w:val="32"/>
          <w:lang w:eastAsia="hu-HU"/>
        </w:rPr>
        <w:t>munkavállalók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számára a szolgálat elszámolása mellett kell a jelen pontban foglalt bérpótlékot elszámolni, fél szolgálat esetén 3 órával, egész szolgálat esetén 6 órával. A bérpótlékot ezen időtartamokban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kell elszámolni.</w:t>
      </w:r>
    </w:p>
    <w:p w14:paraId="5C6A7CE0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7C4575A3" w14:textId="04787109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4</w:t>
      </w:r>
      <w:r w:rsidR="001B7A7A">
        <w:rPr>
          <w:rFonts w:ascii="Arial" w:hAnsi="Arial" w:cs="Arial"/>
          <w:b/>
          <w:color w:val="000000"/>
          <w:sz w:val="32"/>
          <w:szCs w:val="32"/>
          <w:lang w:eastAsia="hu-HU"/>
        </w:rPr>
        <w:t>2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Műszakpótlék</w:t>
      </w:r>
    </w:p>
    <w:p w14:paraId="0FBEED5F" w14:textId="40E17361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4</w:t>
      </w:r>
      <w:r w:rsidR="001B7A7A">
        <w:rPr>
          <w:rFonts w:ascii="Arial" w:hAnsi="Arial" w:cs="Arial"/>
          <w:sz w:val="32"/>
          <w:szCs w:val="32"/>
          <w:lang w:eastAsia="hu-HU"/>
        </w:rPr>
        <w:t>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.1. Ha a </w:t>
      </w:r>
      <w:r w:rsidR="00992356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nak, a tevékenységgel összefüggésben a beosztás szerinti napi munkaidő kezdetének időpon</w:t>
      </w:r>
      <w:r w:rsidR="00057022" w:rsidRPr="00101DC7">
        <w:rPr>
          <w:rFonts w:ascii="Arial" w:hAnsi="Arial" w:cs="Arial"/>
          <w:sz w:val="32"/>
          <w:szCs w:val="32"/>
          <w:lang w:eastAsia="hu-HU"/>
        </w:rPr>
        <w:t xml:space="preserve">tja rendszeresen változik, a </w:t>
      </w:r>
      <w:r w:rsidR="00E7289D">
        <w:rPr>
          <w:rFonts w:ascii="Arial" w:hAnsi="Arial" w:cs="Arial"/>
          <w:sz w:val="32"/>
          <w:szCs w:val="32"/>
          <w:lang w:eastAsia="hu-HU"/>
        </w:rPr>
        <w:t>részére 30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% bérpótlék (műszakpótlék) jár. (Mt. 141. § (1) bekezdés</w:t>
      </w:r>
      <w:r w:rsidR="00E7289D">
        <w:rPr>
          <w:rFonts w:ascii="Arial" w:hAnsi="Arial" w:cs="Arial"/>
          <w:sz w:val="32"/>
          <w:szCs w:val="32"/>
          <w:lang w:eastAsia="hu-HU"/>
        </w:rPr>
        <w:t xml:space="preserve"> </w:t>
      </w:r>
      <w:r w:rsidR="00E7289D" w:rsidRPr="00994F09">
        <w:rPr>
          <w:rFonts w:ascii="Arial" w:hAnsi="Arial" w:cs="Arial"/>
          <w:sz w:val="32"/>
          <w:szCs w:val="32"/>
          <w:lang w:eastAsia="hu-HU"/>
        </w:rPr>
        <w:t>alapján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)</w:t>
      </w:r>
    </w:p>
    <w:p w14:paraId="2AA5126E" w14:textId="34ECAF72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br w:type="page"/>
      </w:r>
      <w:r w:rsidR="007337D4" w:rsidRPr="00101DC7">
        <w:rPr>
          <w:rFonts w:ascii="Arial" w:hAnsi="Arial" w:cs="Arial"/>
          <w:sz w:val="32"/>
          <w:szCs w:val="32"/>
          <w:lang w:eastAsia="hu-HU"/>
        </w:rPr>
        <w:lastRenderedPageBreak/>
        <w:t>4</w:t>
      </w:r>
      <w:r w:rsidR="001B7A7A">
        <w:rPr>
          <w:rFonts w:ascii="Arial" w:hAnsi="Arial" w:cs="Arial"/>
          <w:sz w:val="32"/>
          <w:szCs w:val="32"/>
          <w:lang w:eastAsia="hu-HU"/>
        </w:rPr>
        <w:t>2</w:t>
      </w:r>
      <w:r w:rsidRPr="00101DC7">
        <w:rPr>
          <w:rFonts w:ascii="Arial" w:hAnsi="Arial" w:cs="Arial"/>
          <w:sz w:val="32"/>
          <w:szCs w:val="32"/>
          <w:lang w:eastAsia="hu-HU"/>
        </w:rPr>
        <w:t>.2. A változást rendszeresnek kell tekinteni, ha havonta</w:t>
      </w:r>
    </w:p>
    <w:p w14:paraId="19C0D34A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a) a beosztás szerinti napi munkaidő kezdetének időpontja a munkanapok legalább </w:t>
      </w:r>
      <w:r w:rsidRPr="009B1425">
        <w:rPr>
          <w:rFonts w:ascii="Arial" w:hAnsi="Arial" w:cs="Arial"/>
          <w:sz w:val="32"/>
          <w:szCs w:val="32"/>
          <w:lang w:eastAsia="hu-HU"/>
        </w:rPr>
        <w:t>egy</w:t>
      </w:r>
      <w:r w:rsidR="009B1425" w:rsidRPr="009B1425">
        <w:rPr>
          <w:rFonts w:ascii="Arial" w:hAnsi="Arial" w:cs="Arial"/>
          <w:sz w:val="32"/>
          <w:szCs w:val="32"/>
          <w:lang w:eastAsia="hu-HU"/>
        </w:rPr>
        <w:t>n</w:t>
      </w:r>
      <w:r w:rsidR="00930F22" w:rsidRPr="009B1425">
        <w:rPr>
          <w:rFonts w:ascii="Arial" w:hAnsi="Arial" w:cs="Arial"/>
          <w:sz w:val="32"/>
          <w:szCs w:val="32"/>
          <w:lang w:eastAsia="hu-HU"/>
        </w:rPr>
        <w:t xml:space="preserve">egyede </w:t>
      </w:r>
      <w:r w:rsidRPr="00101DC7">
        <w:rPr>
          <w:rFonts w:ascii="Arial" w:hAnsi="Arial" w:cs="Arial"/>
          <w:sz w:val="32"/>
          <w:szCs w:val="32"/>
          <w:lang w:eastAsia="hu-HU"/>
        </w:rPr>
        <w:t>esetében eltér,</w:t>
      </w:r>
    </w:p>
    <w:p w14:paraId="157682BF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b) valamint a legkorábbi és a legkésőbbi kezdési időpont között legalább 4 óra eltérés van.</w:t>
      </w:r>
    </w:p>
    <w:p w14:paraId="7E828A16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 </w:t>
      </w:r>
    </w:p>
    <w:p w14:paraId="70F870BD" w14:textId="42FA2377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4</w:t>
      </w:r>
      <w:r w:rsidR="001B7A7A">
        <w:rPr>
          <w:rFonts w:ascii="Arial" w:hAnsi="Arial" w:cs="Arial"/>
          <w:b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Éjszakai pótlék</w:t>
      </w:r>
    </w:p>
    <w:p w14:paraId="060A0185" w14:textId="635187DD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4</w:t>
      </w:r>
      <w:r w:rsidR="001B7A7A">
        <w:rPr>
          <w:rFonts w:ascii="Arial" w:hAnsi="Arial" w:cs="Arial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.1. A </w:t>
      </w:r>
      <w:r w:rsidR="00992356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nak - a műszakpótlékra jogosult a</w:t>
      </w:r>
      <w:r w:rsidR="00992356" w:rsidRPr="00101DC7">
        <w:rPr>
          <w:rFonts w:ascii="Arial" w:hAnsi="Arial" w:cs="Arial"/>
          <w:sz w:val="32"/>
          <w:szCs w:val="32"/>
          <w:lang w:eastAsia="hu-HU"/>
        </w:rPr>
        <w:t xml:space="preserve"> munkavállalót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kivéve </w:t>
      </w:r>
      <w:r w:rsidR="00060189" w:rsidRPr="00101DC7">
        <w:rPr>
          <w:rFonts w:ascii="Arial" w:hAnsi="Arial" w:cs="Arial"/>
          <w:sz w:val="32"/>
          <w:szCs w:val="32"/>
          <w:lang w:eastAsia="hu-HU"/>
        </w:rPr>
        <w:t>- éjszakai munkavégzés esetén 30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%-os bérpótlék. (éjszakai pótlék) jár (Mt. 142. §</w:t>
      </w:r>
      <w:r w:rsidR="00930F22" w:rsidRPr="007246D9">
        <w:rPr>
          <w:rFonts w:ascii="Arial" w:hAnsi="Arial" w:cs="Arial"/>
          <w:sz w:val="32"/>
          <w:szCs w:val="32"/>
          <w:lang w:eastAsia="hu-HU"/>
        </w:rPr>
        <w:t xml:space="preserve"> alapján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)</w:t>
      </w:r>
    </w:p>
    <w:p w14:paraId="48E8EC5C" w14:textId="34875A2D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4</w:t>
      </w:r>
      <w:r w:rsidR="001B7A7A">
        <w:rPr>
          <w:rFonts w:ascii="Arial" w:hAnsi="Arial" w:cs="Arial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.2. Az éjszakai munkavégzésre hivatkozva fizetett bérpótlék (éjszakai pótlék) a teljesített időtartam </w:t>
      </w:r>
      <w:r w:rsidR="00314A08" w:rsidRPr="00101DC7">
        <w:rPr>
          <w:rFonts w:ascii="Arial" w:hAnsi="Arial" w:cs="Arial"/>
          <w:sz w:val="32"/>
          <w:szCs w:val="32"/>
          <w:lang w:eastAsia="hu-HU"/>
        </w:rPr>
        <w:t>figyelembevételével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egész órára felfele kerekítve kerül megállapításra. Kifizetését havonta a </w:t>
      </w:r>
      <w:r w:rsidR="00992356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közvetlen munkahelyi vezetője és a gazdasági igazgató engedélyezi.</w:t>
      </w:r>
    </w:p>
    <w:p w14:paraId="2AC0633C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 </w:t>
      </w:r>
    </w:p>
    <w:p w14:paraId="31ABB829" w14:textId="27639430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4</w:t>
      </w:r>
      <w:r w:rsidR="001B7A7A">
        <w:rPr>
          <w:rFonts w:ascii="Arial" w:hAnsi="Arial" w:cs="Arial"/>
          <w:b/>
          <w:color w:val="000000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Rendkívüli munkaidőre járó pótlék</w:t>
      </w:r>
    </w:p>
    <w:p w14:paraId="23C4BBB0" w14:textId="433924BB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4</w:t>
      </w:r>
      <w:r w:rsidR="001B7A7A">
        <w:rPr>
          <w:rFonts w:ascii="Arial" w:hAnsi="Arial" w:cs="Arial"/>
          <w:color w:val="000000"/>
          <w:sz w:val="32"/>
          <w:szCs w:val="32"/>
          <w:lang w:eastAsia="hu-HU"/>
        </w:rPr>
        <w:t>4</w:t>
      </w:r>
      <w:r w:rsidR="00992356" w:rsidRPr="00101DC7">
        <w:rPr>
          <w:rFonts w:ascii="Arial" w:hAnsi="Arial" w:cs="Arial"/>
          <w:color w:val="000000"/>
          <w:sz w:val="32"/>
          <w:szCs w:val="32"/>
          <w:lang w:eastAsia="hu-HU"/>
        </w:rPr>
        <w:t>.1. A munkavállaló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t a jelen pont szerinti ellenérték a re</w:t>
      </w:r>
      <w:r w:rsidR="00057022" w:rsidRPr="00101DC7">
        <w:rPr>
          <w:rFonts w:ascii="Arial" w:hAnsi="Arial" w:cs="Arial"/>
          <w:color w:val="000000"/>
          <w:sz w:val="32"/>
          <w:szCs w:val="32"/>
          <w:lang w:eastAsia="hu-HU"/>
        </w:rPr>
        <w:t>ndes munkaidőre járó munkabéren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felül illeti meg. (Mt. 143. § (1) bekezdés)</w:t>
      </w:r>
    </w:p>
    <w:p w14:paraId="4D610AA8" w14:textId="5DD3C17F" w:rsidR="00EF395D" w:rsidRPr="008974A1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4</w:t>
      </w:r>
      <w:r w:rsidR="001B7A7A">
        <w:rPr>
          <w:rFonts w:ascii="Arial" w:hAnsi="Arial" w:cs="Arial"/>
          <w:sz w:val="32"/>
          <w:szCs w:val="32"/>
          <w:lang w:eastAsia="hu-HU"/>
        </w:rPr>
        <w:t>4</w:t>
      </w:r>
      <w:r w:rsidR="00992356" w:rsidRPr="00101DC7">
        <w:rPr>
          <w:rFonts w:ascii="Arial" w:hAnsi="Arial" w:cs="Arial"/>
          <w:sz w:val="32"/>
          <w:szCs w:val="32"/>
          <w:lang w:eastAsia="hu-HU"/>
        </w:rPr>
        <w:t xml:space="preserve">.2. </w:t>
      </w:r>
      <w:r w:rsidR="00992356" w:rsidRPr="008974A1">
        <w:rPr>
          <w:rFonts w:ascii="Arial" w:hAnsi="Arial" w:cs="Arial"/>
          <w:sz w:val="32"/>
          <w:szCs w:val="32"/>
          <w:lang w:eastAsia="hu-HU"/>
        </w:rPr>
        <w:t>A munkavállaló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 xml:space="preserve">nak </w:t>
      </w:r>
      <w:r w:rsidR="00776C2E" w:rsidRPr="008974A1">
        <w:rPr>
          <w:rFonts w:ascii="Arial" w:hAnsi="Arial" w:cs="Arial"/>
          <w:sz w:val="32"/>
          <w:szCs w:val="32"/>
          <w:lang w:eastAsia="hu-HU"/>
        </w:rPr>
        <w:t>75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>% bérpótlék vagy kérésére a</w:t>
      </w:r>
      <w:r w:rsidR="00930F22" w:rsidRPr="008974A1">
        <w:rPr>
          <w:rFonts w:ascii="Arial" w:hAnsi="Arial" w:cs="Arial"/>
          <w:sz w:val="32"/>
          <w:szCs w:val="32"/>
          <w:lang w:eastAsia="hu-HU"/>
        </w:rPr>
        <w:t xml:space="preserve"> bérpótlék helyett a 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>te</w:t>
      </w:r>
      <w:r w:rsidR="009B1425" w:rsidRPr="008974A1">
        <w:rPr>
          <w:rFonts w:ascii="Arial" w:hAnsi="Arial" w:cs="Arial"/>
          <w:sz w:val="32"/>
          <w:szCs w:val="32"/>
          <w:lang w:eastAsia="hu-HU"/>
        </w:rPr>
        <w:t>ljesített rendkívüli munkaidő 130%-val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 xml:space="preserve"> </w:t>
      </w:r>
      <w:r w:rsidR="00930F22" w:rsidRPr="008974A1">
        <w:rPr>
          <w:rFonts w:ascii="Arial" w:hAnsi="Arial" w:cs="Arial"/>
          <w:sz w:val="32"/>
          <w:szCs w:val="32"/>
          <w:lang w:eastAsia="hu-HU"/>
        </w:rPr>
        <w:t xml:space="preserve">legalább 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>azonos mennyiségű</w:t>
      </w:r>
      <w:r w:rsidR="00930F22" w:rsidRPr="008974A1">
        <w:rPr>
          <w:rFonts w:ascii="Arial" w:hAnsi="Arial" w:cs="Arial"/>
          <w:sz w:val="32"/>
          <w:szCs w:val="32"/>
          <w:lang w:eastAsia="hu-HU"/>
        </w:rPr>
        <w:t xml:space="preserve"> – a munkavállaló és a munkaáltató között kötött -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 xml:space="preserve"> </w:t>
      </w:r>
      <w:r w:rsidR="00930F22" w:rsidRPr="008974A1">
        <w:rPr>
          <w:rFonts w:ascii="Arial" w:hAnsi="Arial" w:cs="Arial"/>
          <w:sz w:val="32"/>
          <w:szCs w:val="32"/>
          <w:lang w:eastAsia="hu-HU"/>
        </w:rPr>
        <w:t xml:space="preserve">megállapodásban rögzített 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>szabadidő jár, amelyet a munkáltató a KSZ-ben foglaltak szerint köteles kiadni. (Mt. 143. § (2) bekezdés alapján)</w:t>
      </w:r>
    </w:p>
    <w:p w14:paraId="1EE29FF5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a) a munkaidő-beosztástól eltérő,</w:t>
      </w:r>
    </w:p>
    <w:p w14:paraId="771F3412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b) a munkaidőkereten felül végzett munka esetén.</w:t>
      </w:r>
    </w:p>
    <w:p w14:paraId="031D8DFB" w14:textId="33484A56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trike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4</w:t>
      </w:r>
      <w:r w:rsidR="001B7A7A">
        <w:rPr>
          <w:rFonts w:ascii="Arial" w:hAnsi="Arial" w:cs="Arial"/>
          <w:color w:val="000000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.3. A szabadidő nem lehet kevesebb az elrendelt rendkívüli munkaidő vagy a végzett munka tar</w:t>
      </w:r>
      <w:r w:rsidR="00057022" w:rsidRPr="00101DC7">
        <w:rPr>
          <w:rFonts w:ascii="Arial" w:hAnsi="Arial" w:cs="Arial"/>
          <w:color w:val="000000"/>
          <w:sz w:val="32"/>
          <w:szCs w:val="32"/>
          <w:lang w:eastAsia="hu-HU"/>
        </w:rPr>
        <w:t>tamánál és erre az alapbér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arányos része jár. (Mt. 143. § (3) bekezdés)</w:t>
      </w:r>
    </w:p>
    <w:p w14:paraId="1FDC77FB" w14:textId="1EF84D80" w:rsidR="00EF395D" w:rsidRPr="00101DC7" w:rsidRDefault="007337D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4</w:t>
      </w:r>
      <w:r w:rsidR="001B7A7A">
        <w:rPr>
          <w:rFonts w:ascii="Arial" w:hAnsi="Arial" w:cs="Arial"/>
          <w:sz w:val="32"/>
          <w:szCs w:val="32"/>
          <w:lang w:eastAsia="hu-HU"/>
        </w:rPr>
        <w:t>4</w:t>
      </w:r>
      <w:r w:rsidRPr="00101DC7">
        <w:rPr>
          <w:rFonts w:ascii="Arial" w:hAnsi="Arial" w:cs="Arial"/>
          <w:sz w:val="32"/>
          <w:szCs w:val="32"/>
          <w:lang w:eastAsia="hu-HU"/>
        </w:rPr>
        <w:t>.4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 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munkaszün</w:t>
      </w:r>
      <w:r w:rsidR="00992356" w:rsidRPr="00101DC7">
        <w:rPr>
          <w:rFonts w:ascii="Arial" w:hAnsi="Arial" w:cs="Arial"/>
          <w:color w:val="000000"/>
          <w:sz w:val="32"/>
          <w:szCs w:val="32"/>
          <w:lang w:eastAsia="hu-HU"/>
        </w:rPr>
        <w:t>eti nap csökkenti a munkavállaló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által munkaidő-keretben teljesítendő munkaidőt, ezért – a munkaszüneti napi pótlékon felül – amennyiben</w:t>
      </w:r>
    </w:p>
    <w:p w14:paraId="67F38896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a) a munkaszüneti nap az általános munkarend szerinti munkanapra </w:t>
      </w:r>
      <w:r w:rsidR="00930F22" w:rsidRPr="00101DC7">
        <w:rPr>
          <w:rFonts w:ascii="Arial" w:hAnsi="Arial" w:cs="Arial"/>
          <w:color w:val="000000"/>
          <w:sz w:val="32"/>
          <w:szCs w:val="32"/>
          <w:lang w:eastAsia="hu-HU"/>
        </w:rPr>
        <w:t>esik,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és rendkívüli munkaidő </w:t>
      </w:r>
      <w:r w:rsidR="00992356" w:rsidRPr="00101DC7">
        <w:rPr>
          <w:rFonts w:ascii="Arial" w:hAnsi="Arial" w:cs="Arial"/>
          <w:color w:val="000000"/>
          <w:sz w:val="32"/>
          <w:szCs w:val="32"/>
          <w:lang w:eastAsia="hu-HU"/>
        </w:rPr>
        <w:t>keletkezik, úgy a munkavállalónak 75% pó</w:t>
      </w:r>
      <w:r w:rsidR="00E367FD">
        <w:rPr>
          <w:rFonts w:ascii="Arial" w:hAnsi="Arial" w:cs="Arial"/>
          <w:color w:val="000000"/>
          <w:sz w:val="32"/>
          <w:szCs w:val="32"/>
          <w:lang w:eastAsia="hu-HU"/>
        </w:rPr>
        <w:t xml:space="preserve">tlék vagy </w:t>
      </w:r>
      <w:r w:rsidR="009B1425">
        <w:rPr>
          <w:rFonts w:ascii="Arial" w:hAnsi="Arial" w:cs="Arial"/>
          <w:color w:val="000000"/>
          <w:sz w:val="32"/>
          <w:szCs w:val="32"/>
          <w:lang w:eastAsia="hu-HU"/>
        </w:rPr>
        <w:t>a teljesített rendkívüli munkaidő 130%-</w:t>
      </w:r>
      <w:proofErr w:type="gramStart"/>
      <w:r w:rsidR="009B1425">
        <w:rPr>
          <w:rFonts w:ascii="Arial" w:hAnsi="Arial" w:cs="Arial"/>
          <w:color w:val="000000"/>
          <w:sz w:val="32"/>
          <w:szCs w:val="32"/>
          <w:lang w:eastAsia="hu-HU"/>
        </w:rPr>
        <w:t>val  legalább</w:t>
      </w:r>
      <w:proofErr w:type="gramEnd"/>
      <w:r w:rsidR="009B1425">
        <w:rPr>
          <w:rFonts w:ascii="Arial" w:hAnsi="Arial" w:cs="Arial"/>
          <w:color w:val="000000"/>
          <w:sz w:val="32"/>
          <w:szCs w:val="32"/>
          <w:lang w:eastAsia="hu-HU"/>
        </w:rPr>
        <w:t xml:space="preserve"> azonos mennyiségű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szabadidő jár,</w:t>
      </w:r>
    </w:p>
    <w:p w14:paraId="04CBE060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b) a munkaszüneti nap pihenőnapra esik, az elrendelt rendkívüli munkaidőben történő munkavégzés esetén 100% bérpótlék jár; a bérpótlék mértéke </w:t>
      </w:r>
      <w:r w:rsidR="00776C2E" w:rsidRPr="00101DC7">
        <w:rPr>
          <w:rFonts w:ascii="Arial" w:hAnsi="Arial" w:cs="Arial"/>
          <w:color w:val="000000"/>
          <w:sz w:val="32"/>
          <w:szCs w:val="32"/>
          <w:lang w:eastAsia="hu-HU"/>
        </w:rPr>
        <w:t>75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%, ha a MÁO másik pihenőnapot biztosít.</w:t>
      </w:r>
    </w:p>
    <w:p w14:paraId="1C6B7C59" w14:textId="712B31FC" w:rsidR="00EF395D" w:rsidRPr="00101DC7" w:rsidRDefault="007246D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</w:t>
      </w:r>
      <w:r w:rsidR="001B7A7A">
        <w:rPr>
          <w:rFonts w:ascii="Arial" w:hAnsi="Arial" w:cs="Arial"/>
          <w:color w:val="000000"/>
          <w:sz w:val="32"/>
          <w:szCs w:val="32"/>
          <w:lang w:eastAsia="hu-HU"/>
        </w:rPr>
        <w:t>4</w:t>
      </w:r>
      <w:r>
        <w:rPr>
          <w:rFonts w:ascii="Arial" w:hAnsi="Arial" w:cs="Arial"/>
          <w:color w:val="000000"/>
          <w:sz w:val="32"/>
          <w:szCs w:val="32"/>
          <w:lang w:eastAsia="hu-HU"/>
        </w:rPr>
        <w:t>.5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A szolgálatban foglalkoztatott </w:t>
      </w:r>
      <w:r w:rsidR="0099235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munkavállalók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számára a szolgálat </w:t>
      </w:r>
      <w:r w:rsidR="009B1425">
        <w:rPr>
          <w:rFonts w:ascii="Arial" w:hAnsi="Arial" w:cs="Arial"/>
          <w:color w:val="000000"/>
          <w:sz w:val="32"/>
          <w:szCs w:val="32"/>
          <w:lang w:eastAsia="hu-HU"/>
        </w:rPr>
        <w:t>elszámolása mellett kell a 4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4</w:t>
      </w:r>
      <w:r w:rsidR="009B1425">
        <w:rPr>
          <w:rFonts w:ascii="Arial" w:hAnsi="Arial" w:cs="Arial"/>
          <w:color w:val="000000"/>
          <w:sz w:val="32"/>
          <w:szCs w:val="32"/>
          <w:lang w:eastAsia="hu-HU"/>
        </w:rPr>
        <w:t>.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pontban foglalt bérpótlékokat elszámolni, fél szolgálat esetén 3, egész szolgálat esetén 6 órával. A bérpótlékot ezen időtartamokban kell elszámolni.</w:t>
      </w:r>
    </w:p>
    <w:p w14:paraId="628E2205" w14:textId="716528CA" w:rsidR="00EF395D" w:rsidRPr="00A054C8" w:rsidRDefault="007246D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4</w:t>
      </w:r>
      <w:r>
        <w:rPr>
          <w:rFonts w:ascii="Arial" w:hAnsi="Arial" w:cs="Arial"/>
          <w:color w:val="000000"/>
          <w:sz w:val="32"/>
          <w:szCs w:val="32"/>
          <w:lang w:eastAsia="hu-HU"/>
        </w:rPr>
        <w:t>.6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A nem művészi vagy nem művészeti munkakörben foglalkoztatott </w:t>
      </w:r>
      <w:r w:rsidR="00992356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nak – erre vonatkozó a </w:t>
      </w:r>
      <w:r w:rsidR="00776C2E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munkavállalóval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kötött meg</w:t>
      </w:r>
      <w:r w:rsidR="0073215F" w:rsidRPr="00101DC7">
        <w:rPr>
          <w:rFonts w:ascii="Arial" w:hAnsi="Arial" w:cs="Arial"/>
          <w:color w:val="000000"/>
          <w:sz w:val="32"/>
          <w:szCs w:val="32"/>
          <w:lang w:eastAsia="hu-HU"/>
        </w:rPr>
        <w:t>állapodás alapján – legfeljebb 3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00 óra rendkívüli munkaidő rendelhető el. </w:t>
      </w:r>
      <w:r w:rsidR="00776C2E" w:rsidRPr="00101DC7">
        <w:rPr>
          <w:rFonts w:ascii="Arial" w:hAnsi="Arial" w:cs="Arial"/>
          <w:color w:val="000000"/>
          <w:sz w:val="32"/>
          <w:szCs w:val="32"/>
          <w:lang w:eastAsia="hu-HU"/>
        </w:rPr>
        <w:t>A megállapodást a kizárólag a munkavállaló</w:t>
      </w:r>
      <w:r w:rsidR="009D4FC6">
        <w:rPr>
          <w:rFonts w:ascii="Arial" w:hAnsi="Arial" w:cs="Arial"/>
          <w:color w:val="000000"/>
          <w:sz w:val="32"/>
          <w:szCs w:val="32"/>
          <w:lang w:eastAsia="hu-HU"/>
        </w:rPr>
        <w:t>,</w:t>
      </w:r>
      <w:r w:rsidR="00776C2E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a követő hónap 15 napjára írásban felmondhatja.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 250 óra fölött rendkívüli munkaidőt teljesítő </w:t>
      </w:r>
      <w:r w:rsidR="00992356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nak a 250. óra fölötti rendkívüli munkaidőre – az általános szabálytól eltérően – 1</w:t>
      </w:r>
      <w:r w:rsidR="00776C2E" w:rsidRPr="00101DC7">
        <w:rPr>
          <w:rFonts w:ascii="Arial" w:hAnsi="Arial" w:cs="Arial"/>
          <w:color w:val="000000"/>
          <w:sz w:val="32"/>
          <w:szCs w:val="32"/>
          <w:lang w:eastAsia="hu-HU"/>
        </w:rPr>
        <w:t>2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0% bérpótlék vagy kérésére </w:t>
      </w:r>
      <w:r w:rsidR="009D4FC6">
        <w:rPr>
          <w:rFonts w:ascii="Arial" w:hAnsi="Arial" w:cs="Arial"/>
          <w:color w:val="000000"/>
          <w:sz w:val="32"/>
          <w:szCs w:val="32"/>
          <w:lang w:eastAsia="hu-HU"/>
        </w:rPr>
        <w:t xml:space="preserve">legalább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a</w:t>
      </w:r>
      <w:r w:rsidR="009D4FC6">
        <w:rPr>
          <w:rFonts w:ascii="Arial" w:hAnsi="Arial" w:cs="Arial"/>
          <w:color w:val="000000"/>
          <w:sz w:val="32"/>
          <w:szCs w:val="32"/>
          <w:lang w:eastAsia="hu-HU"/>
        </w:rPr>
        <w:t xml:space="preserve"> tejesített rend</w:t>
      </w:r>
      <w:r w:rsidR="009610BE">
        <w:rPr>
          <w:rFonts w:ascii="Arial" w:hAnsi="Arial" w:cs="Arial"/>
          <w:color w:val="000000"/>
          <w:sz w:val="32"/>
          <w:szCs w:val="32"/>
          <w:lang w:eastAsia="hu-HU"/>
        </w:rPr>
        <w:t>kívüli munkaidő 150%-val azonos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szabadidő jár</w:t>
      </w:r>
      <w:r w:rsidR="0077086D">
        <w:rPr>
          <w:rFonts w:ascii="Arial" w:hAnsi="Arial" w:cs="Arial"/>
          <w:color w:val="000000"/>
          <w:sz w:val="32"/>
          <w:szCs w:val="32"/>
          <w:lang w:eastAsia="hu-HU"/>
        </w:rPr>
        <w:t>.</w:t>
      </w:r>
    </w:p>
    <w:p w14:paraId="01BC02CC" w14:textId="4ED47343" w:rsidR="00EF395D" w:rsidRPr="00101DC7" w:rsidRDefault="007246D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lastRenderedPageBreak/>
        <w:t>4</w:t>
      </w:r>
      <w:r w:rsidR="008F27AD">
        <w:rPr>
          <w:rFonts w:ascii="Arial" w:hAnsi="Arial" w:cs="Arial"/>
          <w:sz w:val="32"/>
          <w:szCs w:val="32"/>
          <w:lang w:eastAsia="hu-HU"/>
        </w:rPr>
        <w:t>4</w:t>
      </w:r>
      <w:r>
        <w:rPr>
          <w:rFonts w:ascii="Arial" w:hAnsi="Arial" w:cs="Arial"/>
          <w:sz w:val="32"/>
          <w:szCs w:val="32"/>
          <w:lang w:eastAsia="hu-HU"/>
        </w:rPr>
        <w:t>.7</w:t>
      </w:r>
      <w:r w:rsidR="00060189" w:rsidRPr="00101DC7">
        <w:rPr>
          <w:rFonts w:ascii="Arial" w:hAnsi="Arial" w:cs="Arial"/>
          <w:sz w:val="32"/>
          <w:szCs w:val="32"/>
          <w:lang w:eastAsia="hu-HU"/>
        </w:rPr>
        <w:t>.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 munkaidő-beosztás szerinti heti pihenőnapra vagy munkaszüneti napra elrendelt rendkívüli munkaidőben történő munkavégzés esetén a </w:t>
      </w:r>
      <w:r w:rsidR="00992356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nak 150% bérpótlék jár. A bérpótlék mértéke </w:t>
      </w:r>
      <w:r w:rsidR="0045003A">
        <w:rPr>
          <w:rFonts w:ascii="Arial" w:hAnsi="Arial" w:cs="Arial"/>
          <w:sz w:val="32"/>
          <w:szCs w:val="32"/>
          <w:lang w:eastAsia="hu-HU"/>
        </w:rPr>
        <w:t>100</w:t>
      </w:r>
      <w:r w:rsidR="00372D11" w:rsidRPr="00101DC7">
        <w:rPr>
          <w:rFonts w:ascii="Arial" w:hAnsi="Arial" w:cs="Arial"/>
          <w:sz w:val="32"/>
          <w:szCs w:val="32"/>
          <w:lang w:eastAsia="hu-HU"/>
        </w:rPr>
        <w:t>%</w:t>
      </w:r>
      <w:r w:rsidR="00E1338D" w:rsidRPr="00101DC7">
        <w:rPr>
          <w:rFonts w:ascii="Arial" w:hAnsi="Arial" w:cs="Arial"/>
          <w:sz w:val="32"/>
          <w:szCs w:val="32"/>
          <w:lang w:eastAsia="hu-HU"/>
        </w:rPr>
        <w:t xml:space="preserve">,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ha a MÁO másik heti pihenőnapot biztosít. (Mt. 143. § (4), (5) bekezdés alapján)</w:t>
      </w:r>
    </w:p>
    <w:p w14:paraId="24C3EB95" w14:textId="6544DA9C" w:rsidR="00060189" w:rsidRDefault="007337D4" w:rsidP="000601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4</w:t>
      </w:r>
      <w:r w:rsidR="008F27AD">
        <w:rPr>
          <w:rFonts w:ascii="Arial" w:hAnsi="Arial" w:cs="Arial"/>
          <w:sz w:val="32"/>
          <w:szCs w:val="32"/>
          <w:lang w:eastAsia="hu-HU"/>
        </w:rPr>
        <w:t>4</w:t>
      </w:r>
      <w:r w:rsidR="007246D9">
        <w:rPr>
          <w:rFonts w:ascii="Arial" w:hAnsi="Arial" w:cs="Arial"/>
          <w:sz w:val="32"/>
          <w:szCs w:val="32"/>
          <w:lang w:eastAsia="hu-HU"/>
        </w:rPr>
        <w:t>.8</w:t>
      </w:r>
      <w:r w:rsidR="00060189" w:rsidRPr="00101DC7">
        <w:rPr>
          <w:rFonts w:ascii="Arial" w:hAnsi="Arial" w:cs="Arial"/>
          <w:sz w:val="32"/>
          <w:szCs w:val="32"/>
          <w:lang w:eastAsia="hu-HU"/>
        </w:rPr>
        <w:t>. Az emelt szolgálatszámra vonatkozó megállapodás esetén a megállapodás</w:t>
      </w:r>
      <w:r w:rsidR="00992356" w:rsidRPr="00101DC7">
        <w:rPr>
          <w:rFonts w:ascii="Arial" w:hAnsi="Arial" w:cs="Arial"/>
          <w:sz w:val="32"/>
          <w:szCs w:val="32"/>
          <w:lang w:eastAsia="hu-HU"/>
        </w:rPr>
        <w:t xml:space="preserve"> hatálya alatt </w:t>
      </w:r>
      <w:r w:rsidR="0077086D" w:rsidRPr="00A054C8">
        <w:rPr>
          <w:rFonts w:ascii="Arial" w:hAnsi="Arial" w:cs="Arial"/>
          <w:sz w:val="32"/>
          <w:szCs w:val="32"/>
          <w:lang w:eastAsia="hu-HU"/>
        </w:rPr>
        <w:t>az érintett</w:t>
      </w:r>
      <w:r w:rsidR="0077086D">
        <w:rPr>
          <w:rFonts w:ascii="Arial" w:hAnsi="Arial" w:cs="Arial"/>
          <w:sz w:val="32"/>
          <w:szCs w:val="32"/>
          <w:lang w:eastAsia="hu-HU"/>
        </w:rPr>
        <w:t xml:space="preserve"> </w:t>
      </w:r>
      <w:r w:rsidR="00992356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73215F" w:rsidRPr="00101DC7">
        <w:rPr>
          <w:rFonts w:ascii="Arial" w:hAnsi="Arial" w:cs="Arial"/>
          <w:sz w:val="32"/>
          <w:szCs w:val="32"/>
          <w:lang w:eastAsia="hu-HU"/>
        </w:rPr>
        <w:t xml:space="preserve"> 1</w:t>
      </w:r>
      <w:r w:rsidR="00FB53CD">
        <w:rPr>
          <w:rFonts w:ascii="Arial" w:hAnsi="Arial" w:cs="Arial"/>
          <w:sz w:val="32"/>
          <w:szCs w:val="32"/>
          <w:lang w:eastAsia="hu-HU"/>
        </w:rPr>
        <w:t>5</w:t>
      </w:r>
      <w:r w:rsidR="00992356" w:rsidRPr="00101DC7">
        <w:rPr>
          <w:rFonts w:ascii="Arial" w:hAnsi="Arial" w:cs="Arial"/>
          <w:sz w:val="32"/>
          <w:szCs w:val="32"/>
          <w:lang w:eastAsia="hu-HU"/>
        </w:rPr>
        <w:t>000 Ft</w:t>
      </w:r>
      <w:r w:rsidR="00372D11" w:rsidRPr="00101DC7">
        <w:rPr>
          <w:rFonts w:ascii="Arial" w:hAnsi="Arial" w:cs="Arial"/>
          <w:sz w:val="32"/>
          <w:szCs w:val="32"/>
          <w:lang w:eastAsia="hu-HU"/>
        </w:rPr>
        <w:t>/hó</w:t>
      </w:r>
      <w:r w:rsidR="00992356" w:rsidRPr="00101DC7">
        <w:rPr>
          <w:rFonts w:ascii="Arial" w:hAnsi="Arial" w:cs="Arial"/>
          <w:sz w:val="32"/>
          <w:szCs w:val="32"/>
          <w:lang w:eastAsia="hu-HU"/>
        </w:rPr>
        <w:t xml:space="preserve"> keresetkiegészítésre</w:t>
      </w:r>
      <w:r w:rsidR="00060189" w:rsidRPr="00101DC7">
        <w:rPr>
          <w:rFonts w:ascii="Arial" w:hAnsi="Arial" w:cs="Arial"/>
          <w:sz w:val="32"/>
          <w:szCs w:val="32"/>
          <w:lang w:eastAsia="hu-HU"/>
        </w:rPr>
        <w:t xml:space="preserve"> jogosult.</w:t>
      </w:r>
    </w:p>
    <w:p w14:paraId="0B3171B3" w14:textId="5A395D78" w:rsidR="00483E15" w:rsidRDefault="007246D9" w:rsidP="000601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4</w:t>
      </w:r>
      <w:r w:rsidR="008F27AD">
        <w:rPr>
          <w:rFonts w:ascii="Arial" w:hAnsi="Arial" w:cs="Arial"/>
          <w:sz w:val="32"/>
          <w:szCs w:val="32"/>
          <w:lang w:eastAsia="hu-HU"/>
        </w:rPr>
        <w:t>4</w:t>
      </w:r>
      <w:r>
        <w:rPr>
          <w:rFonts w:ascii="Arial" w:hAnsi="Arial" w:cs="Arial"/>
          <w:sz w:val="32"/>
          <w:szCs w:val="32"/>
          <w:lang w:eastAsia="hu-HU"/>
        </w:rPr>
        <w:t>.9</w:t>
      </w:r>
      <w:r w:rsidR="00483E15">
        <w:rPr>
          <w:rFonts w:ascii="Arial" w:hAnsi="Arial" w:cs="Arial"/>
          <w:sz w:val="32"/>
          <w:szCs w:val="32"/>
          <w:lang w:eastAsia="hu-HU"/>
        </w:rPr>
        <w:t xml:space="preserve">. A munkaidő-beosztástól eltérő munkavégzés okán keletkezett rendkívüli munkavégzésért járó díjazást az adott hóra vonatkozó </w:t>
      </w:r>
      <w:r w:rsidR="009D4FC6">
        <w:rPr>
          <w:rFonts w:ascii="Arial" w:hAnsi="Arial" w:cs="Arial"/>
          <w:sz w:val="32"/>
          <w:szCs w:val="32"/>
          <w:lang w:eastAsia="hu-HU"/>
        </w:rPr>
        <w:t>bérfizetéskor</w:t>
      </w:r>
      <w:r w:rsidR="00483E15">
        <w:rPr>
          <w:rFonts w:ascii="Arial" w:hAnsi="Arial" w:cs="Arial"/>
          <w:sz w:val="32"/>
          <w:szCs w:val="32"/>
          <w:lang w:eastAsia="hu-HU"/>
        </w:rPr>
        <w:t xml:space="preserve"> kell a munkavállaló számára kifizetni.</w:t>
      </w:r>
    </w:p>
    <w:p w14:paraId="02E39DD9" w14:textId="2042503A" w:rsidR="008E4F62" w:rsidRPr="00101DC7" w:rsidRDefault="007246D9" w:rsidP="000601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4</w:t>
      </w:r>
      <w:r w:rsidR="008F27AD">
        <w:rPr>
          <w:rFonts w:ascii="Arial" w:hAnsi="Arial" w:cs="Arial"/>
          <w:sz w:val="32"/>
          <w:szCs w:val="32"/>
          <w:lang w:eastAsia="hu-HU"/>
        </w:rPr>
        <w:t>4</w:t>
      </w:r>
      <w:r>
        <w:rPr>
          <w:rFonts w:ascii="Arial" w:hAnsi="Arial" w:cs="Arial"/>
          <w:sz w:val="32"/>
          <w:szCs w:val="32"/>
          <w:lang w:eastAsia="hu-HU"/>
        </w:rPr>
        <w:t>.10</w:t>
      </w:r>
      <w:r w:rsidR="008E4F62">
        <w:rPr>
          <w:rFonts w:ascii="Arial" w:hAnsi="Arial" w:cs="Arial"/>
          <w:sz w:val="32"/>
          <w:szCs w:val="32"/>
          <w:lang w:eastAsia="hu-HU"/>
        </w:rPr>
        <w:t>. A rendkívüli munkavégzésért járó pótlék kifizetését kiváltó szabadidőt,</w:t>
      </w:r>
      <w:r w:rsidR="00E367FD">
        <w:rPr>
          <w:rFonts w:ascii="Arial" w:hAnsi="Arial" w:cs="Arial"/>
          <w:sz w:val="32"/>
          <w:szCs w:val="32"/>
          <w:lang w:eastAsia="hu-HU"/>
        </w:rPr>
        <w:t xml:space="preserve"> </w:t>
      </w:r>
      <w:r w:rsidR="008E4F62">
        <w:rPr>
          <w:rFonts w:ascii="Arial" w:hAnsi="Arial" w:cs="Arial"/>
          <w:sz w:val="32"/>
          <w:szCs w:val="32"/>
          <w:lang w:eastAsia="hu-HU"/>
        </w:rPr>
        <w:t xml:space="preserve">a MÁO kizárólag csak a munkavállalóval kötött szigorú elszámolású iratként </w:t>
      </w:r>
      <w:r w:rsidR="009B1425">
        <w:rPr>
          <w:rFonts w:ascii="Arial" w:hAnsi="Arial" w:cs="Arial"/>
          <w:sz w:val="32"/>
          <w:szCs w:val="32"/>
          <w:lang w:eastAsia="hu-HU"/>
        </w:rPr>
        <w:t>kezelt megállapodás megkötését követően</w:t>
      </w:r>
      <w:r w:rsidR="008E4F62">
        <w:rPr>
          <w:rFonts w:ascii="Arial" w:hAnsi="Arial" w:cs="Arial"/>
          <w:sz w:val="32"/>
          <w:szCs w:val="32"/>
          <w:lang w:eastAsia="hu-HU"/>
        </w:rPr>
        <w:t xml:space="preserve"> biztosíthatja.</w:t>
      </w:r>
    </w:p>
    <w:p w14:paraId="712B3BAF" w14:textId="77777777" w:rsidR="00060189" w:rsidRPr="00101DC7" w:rsidRDefault="0006018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229DAF13" w14:textId="77777777" w:rsidR="00EF395D" w:rsidRPr="00101DC7" w:rsidRDefault="00EF395D" w:rsidP="001B7A7A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>Egyéb juttatások és költségtérítések</w:t>
      </w:r>
    </w:p>
    <w:p w14:paraId="1652381B" w14:textId="77777777" w:rsidR="00D91602" w:rsidRPr="00101DC7" w:rsidRDefault="00D91602" w:rsidP="00D91602">
      <w:p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</w:p>
    <w:p w14:paraId="6B3F333B" w14:textId="198C3D44" w:rsidR="00EF395D" w:rsidRPr="00101DC7" w:rsidRDefault="00DF0C0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4</w:t>
      </w:r>
      <w:r w:rsidR="008F27AD">
        <w:rPr>
          <w:rFonts w:ascii="Arial" w:hAnsi="Arial" w:cs="Arial"/>
          <w:b/>
          <w:color w:val="000000"/>
          <w:sz w:val="32"/>
          <w:szCs w:val="32"/>
          <w:lang w:eastAsia="hu-HU"/>
        </w:rPr>
        <w:t>5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Bankszámla-hozzájárulás</w:t>
      </w:r>
    </w:p>
    <w:p w14:paraId="729D4CF3" w14:textId="7347908B" w:rsidR="00EF395D" w:rsidRPr="00101DC7" w:rsidRDefault="00DF0C0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4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.1. A MÁO a fizetési számlához kapcsolódóan a </w:t>
      </w:r>
      <w:r w:rsidR="000C376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részére havonta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legfeljebb a központi költségvetésről szóló törvényben meghatározott mértékű bankszámla-hozzájárulást fizet, amennyiben a </w:t>
      </w:r>
      <w:r w:rsidR="0099235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magyarországi székhellyel vagy fiókteleppel rendelkező pénzforgalmi szolgáltatónál vezetett fizetési számlára történő átutalással kéri munkabérének kifizetését. Kvtv. 54. § (3) bekezdés)</w:t>
      </w:r>
    </w:p>
    <w:p w14:paraId="179E037C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23F8739B" w14:textId="1C0C966F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46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Pénzbeli </w:t>
      </w:r>
      <w:r w:rsidR="006F1126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cafatéira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 juttatás</w:t>
      </w:r>
    </w:p>
    <w:p w14:paraId="0D77C6B2" w14:textId="3BF2E3DC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46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.1. </w:t>
      </w:r>
      <w:r w:rsidR="003F4B1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 MÁO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valamennyi </w:t>
      </w:r>
      <w:r w:rsidR="00992356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</w:t>
      </w:r>
      <w:r w:rsidR="003F4B1D" w:rsidRPr="00101DC7">
        <w:rPr>
          <w:rFonts w:ascii="Arial" w:hAnsi="Arial" w:cs="Arial"/>
          <w:color w:val="000000"/>
          <w:sz w:val="32"/>
          <w:szCs w:val="32"/>
          <w:lang w:eastAsia="hu-HU"/>
        </w:rPr>
        <w:t>ójá</w:t>
      </w:r>
      <w:r w:rsidR="00992356" w:rsidRPr="00101DC7">
        <w:rPr>
          <w:rFonts w:ascii="Arial" w:hAnsi="Arial" w:cs="Arial"/>
          <w:color w:val="000000"/>
          <w:sz w:val="32"/>
          <w:szCs w:val="32"/>
          <w:lang w:eastAsia="hu-HU"/>
        </w:rPr>
        <w:t>t ked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vezményes adózású juttatásnak minősülő bruttó </w:t>
      </w:r>
      <w:r w:rsidR="00DE65CC" w:rsidRPr="00101DC7">
        <w:rPr>
          <w:rFonts w:ascii="Arial" w:hAnsi="Arial" w:cs="Arial"/>
          <w:sz w:val="32"/>
          <w:szCs w:val="32"/>
          <w:lang w:eastAsia="hu-HU"/>
        </w:rPr>
        <w:t>500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</w:t>
      </w:r>
      <w:r w:rsidR="00DD1F8A" w:rsidRPr="00101DC7">
        <w:rPr>
          <w:rFonts w:ascii="Arial" w:hAnsi="Arial" w:cs="Arial"/>
          <w:sz w:val="32"/>
          <w:szCs w:val="32"/>
          <w:lang w:eastAsia="hu-HU"/>
        </w:rPr>
        <w:t>00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Ft/év összeg illeti meg.</w:t>
      </w:r>
    </w:p>
    <w:p w14:paraId="470E55C8" w14:textId="7E6D7C20" w:rsidR="003F4B1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46</w:t>
      </w:r>
      <w:r w:rsidR="003F4B1D" w:rsidRPr="00101DC7">
        <w:rPr>
          <w:rFonts w:ascii="Arial" w:hAnsi="Arial" w:cs="Arial"/>
          <w:color w:val="000000"/>
          <w:sz w:val="32"/>
          <w:szCs w:val="32"/>
          <w:lang w:eastAsia="hu-HU"/>
        </w:rPr>
        <w:t>.2. A MÁO a juttatást a munkavállaló SZÉP kártyájára minden év március 15-ig történő utalással teljesíti.</w:t>
      </w:r>
    </w:p>
    <w:p w14:paraId="0BFDBF90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20AAABFD" w14:textId="4CD533AC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47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</w:t>
      </w:r>
      <w:r w:rsidR="003F4B1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Helyi tömegközlekedés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 költségtérítés</w:t>
      </w:r>
    </w:p>
    <w:p w14:paraId="4E94D6FC" w14:textId="2E7D9B7C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47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.1.</w:t>
      </w:r>
      <w:r w:rsidR="00DE65CC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 MÁO valamennyi </w:t>
      </w:r>
      <w:r w:rsidR="00DE65CC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munkavállalója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részére </w:t>
      </w:r>
      <w:r w:rsidR="007E3515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 helyi tömegközlekedés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adómentes költs</w:t>
      </w:r>
      <w:r w:rsidR="007E3515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égtérítésként </w:t>
      </w:r>
      <w:r w:rsidR="00C87800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az adott év </w:t>
      </w:r>
      <w:r w:rsidR="00314A08" w:rsidRPr="00101DC7">
        <w:rPr>
          <w:rFonts w:ascii="Arial" w:hAnsi="Arial" w:cs="Arial"/>
          <w:color w:val="000000"/>
          <w:sz w:val="32"/>
          <w:szCs w:val="32"/>
          <w:lang w:eastAsia="hu-HU"/>
        </w:rPr>
        <w:t>január</w:t>
      </w:r>
      <w:r w:rsidR="00C87800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4-ig átutalt </w:t>
      </w:r>
      <w:r w:rsidR="00C87800" w:rsidRPr="00101DC7">
        <w:rPr>
          <w:rFonts w:ascii="Arial" w:hAnsi="Arial" w:cs="Arial"/>
          <w:sz w:val="32"/>
          <w:szCs w:val="32"/>
          <w:lang w:eastAsia="hu-HU"/>
        </w:rPr>
        <w:t>150.000</w:t>
      </w:r>
      <w:r w:rsidR="00C87800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Ft/év összeget biztosít.</w:t>
      </w:r>
    </w:p>
    <w:p w14:paraId="3F0865BA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403364CA" w14:textId="424F801D" w:rsidR="00060189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48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</w:t>
      </w:r>
      <w:r w:rsidR="00060189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Fizetési előleg</w:t>
      </w:r>
    </w:p>
    <w:p w14:paraId="0EAE7985" w14:textId="3FEFE44E" w:rsidR="00060189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.1. A MÁO a </w:t>
      </w:r>
      <w:r w:rsidR="0006018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részére szociális indokoltság esetén évente egy alkalommal </w:t>
      </w:r>
      <w:r w:rsidR="0006018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fizetési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előleget adhat. </w:t>
      </w:r>
    </w:p>
    <w:p w14:paraId="56789884" w14:textId="498EEB8E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.2. </w:t>
      </w:r>
      <w:r w:rsidR="0006018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fizetési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előlegre jogosult valamennyi </w:t>
      </w:r>
      <w:r w:rsidR="00060189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t kivéve,</w:t>
      </w:r>
    </w:p>
    <w:p w14:paraId="6B7FD871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a) aki </w:t>
      </w:r>
      <w:r w:rsidR="00C61E1E" w:rsidRPr="00101DC7">
        <w:rPr>
          <w:rFonts w:ascii="Arial" w:hAnsi="Arial" w:cs="Arial"/>
          <w:color w:val="000000"/>
          <w:sz w:val="32"/>
          <w:szCs w:val="32"/>
          <w:lang w:eastAsia="hu-HU"/>
        </w:rPr>
        <w:t>próbaidőjét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tölti;</w:t>
      </w:r>
    </w:p>
    <w:p w14:paraId="229F54BF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b) aki fizetés nélküli szabadságon van.</w:t>
      </w:r>
    </w:p>
    <w:p w14:paraId="5582FA3A" w14:textId="58AC0BD2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.3. A </w:t>
      </w:r>
      <w:r w:rsidR="0006018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fizetési előleg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összege m</w:t>
      </w:r>
      <w:r w:rsidR="00372D11" w:rsidRPr="00101DC7">
        <w:rPr>
          <w:rFonts w:ascii="Arial" w:hAnsi="Arial" w:cs="Arial"/>
          <w:color w:val="000000"/>
          <w:sz w:val="32"/>
          <w:szCs w:val="32"/>
          <w:lang w:eastAsia="hu-HU"/>
        </w:rPr>
        <w:t>aximum 300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000 Ft, mely főigazgatói engedéllyel a </w:t>
      </w:r>
      <w:r w:rsidR="00B66E4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alap</w:t>
      </w:r>
      <w:r w:rsidR="00060189" w:rsidRPr="00101DC7">
        <w:rPr>
          <w:rFonts w:ascii="Arial" w:hAnsi="Arial" w:cs="Arial"/>
          <w:color w:val="000000"/>
          <w:sz w:val="32"/>
          <w:szCs w:val="32"/>
          <w:lang w:eastAsia="hu-HU"/>
        </w:rPr>
        <w:t>bérének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összegével megegyező összegre emelhető</w:t>
      </w:r>
      <w:r w:rsidR="00372D11" w:rsidRPr="00101DC7">
        <w:rPr>
          <w:rFonts w:ascii="Arial" w:hAnsi="Arial" w:cs="Arial"/>
          <w:color w:val="000000"/>
          <w:sz w:val="32"/>
          <w:szCs w:val="32"/>
          <w:lang w:eastAsia="hu-HU"/>
        </w:rPr>
        <w:t>. (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KSZ </w:t>
      </w:r>
      <w:r>
        <w:rPr>
          <w:rFonts w:ascii="Arial" w:hAnsi="Arial" w:cs="Arial"/>
          <w:color w:val="000000"/>
          <w:sz w:val="32"/>
          <w:szCs w:val="32"/>
          <w:lang w:eastAsia="hu-HU"/>
        </w:rPr>
        <w:t>48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.1</w:t>
      </w:r>
      <w:r w:rsidR="00A01B47" w:rsidRPr="00101DC7">
        <w:rPr>
          <w:rFonts w:ascii="Arial" w:hAnsi="Arial" w:cs="Arial"/>
          <w:color w:val="000000"/>
          <w:sz w:val="32"/>
          <w:szCs w:val="32"/>
          <w:lang w:eastAsia="hu-HU"/>
        </w:rPr>
        <w:t>0</w:t>
      </w:r>
      <w:r w:rsidR="00562D30" w:rsidRPr="00101DC7">
        <w:rPr>
          <w:rFonts w:ascii="Arial" w:hAnsi="Arial" w:cs="Arial"/>
          <w:color w:val="000000"/>
          <w:sz w:val="32"/>
          <w:szCs w:val="32"/>
          <w:lang w:eastAsia="hu-HU"/>
        </w:rPr>
        <w:t>. pontja szerint</w:t>
      </w:r>
      <w:r w:rsidR="00372D11" w:rsidRPr="00101DC7">
        <w:rPr>
          <w:rFonts w:ascii="Arial" w:hAnsi="Arial" w:cs="Arial"/>
          <w:color w:val="000000"/>
          <w:sz w:val="32"/>
          <w:szCs w:val="32"/>
          <w:lang w:eastAsia="hu-HU"/>
        </w:rPr>
        <w:t>)</w:t>
      </w:r>
    </w:p>
    <w:p w14:paraId="1CC670EB" w14:textId="5C574625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.4. Az 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fizetési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előleget minden esetben legkésőbb a tárgyév decemberében esedékes novemberi munkabérrel vissza kell fizetni. Amennyiben a tárgyévből hátralévő </w:t>
      </w:r>
      <w:r w:rsidR="00057022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idő lehetővé teszi, az fizetési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előleg visszafizetésére maximum 6 havi részletfizetés engedélyezhető.</w:t>
      </w:r>
    </w:p>
    <w:p w14:paraId="03E6A5CA" w14:textId="5D060AB8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48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.5. Az 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fizetési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előlegre vonatkozó kérelmet a közvetlen munkahelyi vezetőnél kell előterjeszteni.</w:t>
      </w:r>
    </w:p>
    <w:p w14:paraId="4272F59F" w14:textId="66D6D56C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.6. A kérelemnek a fenti rendelkezések figyelembevételével tartalmaznia kell </w:t>
      </w:r>
      <w:r w:rsidR="007A6661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 </w:t>
      </w:r>
      <w:r w:rsidR="0084586E" w:rsidRPr="00101DC7">
        <w:rPr>
          <w:rFonts w:ascii="Arial" w:hAnsi="Arial" w:cs="Arial"/>
          <w:color w:val="FF0000"/>
          <w:sz w:val="32"/>
          <w:szCs w:val="32"/>
          <w:lang w:eastAsia="hu-HU"/>
        </w:rPr>
        <w:t>KSZ 10. sz.</w:t>
      </w:r>
      <w:r w:rsidR="00F71254" w:rsidRPr="00101DC7">
        <w:rPr>
          <w:rFonts w:ascii="Arial" w:hAnsi="Arial" w:cs="Arial"/>
          <w:color w:val="FF0000"/>
          <w:sz w:val="32"/>
          <w:szCs w:val="32"/>
          <w:lang w:eastAsia="hu-HU"/>
        </w:rPr>
        <w:t xml:space="preserve"> melléklet </w:t>
      </w:r>
      <w:r w:rsidR="00F71254" w:rsidRPr="00101DC7">
        <w:rPr>
          <w:rFonts w:ascii="Arial" w:hAnsi="Arial" w:cs="Arial"/>
          <w:sz w:val="32"/>
          <w:szCs w:val="32"/>
          <w:lang w:eastAsia="hu-HU"/>
        </w:rPr>
        <w:t>szerint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:</w:t>
      </w:r>
    </w:p>
    <w:p w14:paraId="4F45BA4A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a) a kérelmezett összeget,</w:t>
      </w:r>
    </w:p>
    <w:p w14:paraId="41088771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b) a részletfizetésre vonatkozó kérelmet,</w:t>
      </w:r>
    </w:p>
    <w:p w14:paraId="7F40DCBA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c) a szociális rászorultság szöveges indokolását.</w:t>
      </w:r>
    </w:p>
    <w:p w14:paraId="7660D43D" w14:textId="38CD991B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.7. A közvetlen munkahelyi vezető egyetértése esetén aláírásával ellátva továbbítja a kérelmet a szervezeti egység keretgazdájához. A keretgazda köteles biztosítani, hogy a saját keretgazda szintjén kiadott kereten belül (a tárgyév január 1-jén engedélyezett munk</w:t>
      </w:r>
      <w:r w:rsidR="00C87800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avállalói létszáma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4%</w:t>
      </w:r>
      <w:r w:rsidR="00C87800" w:rsidRPr="00101DC7">
        <w:rPr>
          <w:rFonts w:ascii="Arial" w:hAnsi="Arial" w:cs="Arial"/>
          <w:color w:val="000000"/>
          <w:sz w:val="32"/>
          <w:szCs w:val="32"/>
          <w:lang w:eastAsia="hu-HU"/>
        </w:rPr>
        <w:t>-a) történjen a fizetési előleg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felvétele.</w:t>
      </w:r>
    </w:p>
    <w:p w14:paraId="7BBB0DFC" w14:textId="528DB083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.8. A keret felhasználásának vezetése és a keret rendelkezésre állásának igazolása a 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>bér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gazdálkodási Osztály feladata.</w:t>
      </w:r>
    </w:p>
    <w:p w14:paraId="5214770E" w14:textId="0617F48D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.9. A keretgazda a fentiek szerinti keret</w:t>
      </w:r>
      <w:r w:rsidR="00B375C3" w:rsidRPr="00101DC7">
        <w:rPr>
          <w:rFonts w:ascii="Arial" w:hAnsi="Arial" w:cs="Arial"/>
          <w:color w:val="000000"/>
          <w:sz w:val="32"/>
          <w:szCs w:val="32"/>
          <w:lang w:eastAsia="hu-HU"/>
        </w:rPr>
        <w:t>nek 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rendelkezésre állása esetén aláírásával ellátva továbbítja a kérelmet a gazdasági igazgatóhoz. A gazdasági igaz</w:t>
      </w:r>
      <w:r w:rsidR="00057022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gató aláírásával engedélyezi a fizetési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előleg számfejtését, kifizetését.</w:t>
      </w:r>
    </w:p>
    <w:p w14:paraId="76282D53" w14:textId="4B3D4281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.10. Amennyiben 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fizetési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előleg keret nem áll rendelkezésre, a keretgazda javaslatára a főigaz</w:t>
      </w:r>
      <w:r w:rsidR="000B64E8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gató engedélyezheti a fizetési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előleg kifizetését a </w:t>
      </w:r>
      <w:r w:rsidR="0099235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részére a központi fizetési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előleg-keret terhére.</w:t>
      </w:r>
    </w:p>
    <w:p w14:paraId="7E5FAFCD" w14:textId="4E990F5D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.11. 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 fizetési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előleg kifizetése az engedélyezést követő 5 munkanapon belül hóközi tételként, bankszámlára utalással történik.</w:t>
      </w:r>
    </w:p>
    <w:p w14:paraId="37E845FB" w14:textId="3C26C3E8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48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.12. A 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iszony megszűnésekor a teljes 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fizetési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előleg-tartozás visszafizetése egy összegben esedékessé válik. Ha a 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viszony nyugállományba helyezés miatt szűnik meg, az 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fizetési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előleg-tartozás változatlan feltételek mellett, a 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munkavállalóva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l történő külön megállapodásban foglalt feltételek, valamint a MÁO szabályzataiban foglaltak szerint tovább törleszthető.</w:t>
      </w:r>
    </w:p>
    <w:p w14:paraId="64D1876C" w14:textId="408A02D9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48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.13. A kifizetett fizetési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előleg mentes a személyi jövedelemadó-fizetési kötelezettség alól. Amennyiben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az érintett a felvett fizetési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előleget nem téríti vissza, vagy az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t más fizeti meg, akkor a fizetési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előleg a személyi jövedelemadóról szóló hatályos jogszabályokban foglaltaknak megfelelően adóköteles bevételnek minősül.</w:t>
      </w:r>
    </w:p>
    <w:p w14:paraId="554520E3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580B7875" w14:textId="031689F3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49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Iskolakezdési támogatás (segély)</w:t>
      </w:r>
    </w:p>
    <w:p w14:paraId="4B191218" w14:textId="1D35CAE3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49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.1. A MÁO </w:t>
      </w:r>
      <w:r w:rsidR="00992356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ja iskolakezdési segélyben részesül.</w:t>
      </w:r>
    </w:p>
    <w:p w14:paraId="1BD80AA6" w14:textId="39D7B05D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49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.2. Az iskolakezdési segély béren kívüli juttatásnak minősül, mely </w:t>
      </w:r>
      <w:r>
        <w:rPr>
          <w:rFonts w:ascii="Arial" w:hAnsi="Arial" w:cs="Arial"/>
          <w:color w:val="000000"/>
          <w:sz w:val="32"/>
          <w:szCs w:val="32"/>
          <w:lang w:eastAsia="hu-HU"/>
        </w:rPr>
        <w:t>a mindenkori, legkedvezőbb adóvonzatot eredményező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formában kerül kifizetésre. </w:t>
      </w:r>
    </w:p>
    <w:p w14:paraId="4A1D334F" w14:textId="34509EFD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49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.3. Az iskolakezdési segély gyermekenként, </w:t>
      </w:r>
      <w:r w:rsidR="00C61E1E" w:rsidRPr="00101DC7">
        <w:rPr>
          <w:rFonts w:ascii="Arial" w:hAnsi="Arial" w:cs="Arial"/>
          <w:color w:val="000000"/>
          <w:sz w:val="32"/>
          <w:szCs w:val="32"/>
          <w:lang w:eastAsia="hu-HU"/>
        </w:rPr>
        <w:t>tanulóként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maximum a minimálbér 30%-t meg nem haladó rész, melynek évenkénti konkrét összege a vonatkozó éves keret felosztásával, az igénylésék számának függvényében kerül meghatározásra.</w:t>
      </w:r>
    </w:p>
    <w:p w14:paraId="5D462F98" w14:textId="2F51F33A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49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.4. Az iskolakezdési segély éves keretét a MÁO határozza meg a mindenkori kötelezettségvállalási szabályzat szerint minden év január 31-ig.</w:t>
      </w:r>
    </w:p>
    <w:p w14:paraId="689CC883" w14:textId="07C7547E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49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.5. Iskolakezdési segélynek minősül az a juttatás,</w:t>
      </w:r>
    </w:p>
    <w:p w14:paraId="61C531D0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a) amelyet a MÁO a közoktatásban (vagy bármely EGT-államban ennek megfelelő oktatásban) részt vevő gyermekre, tanulóra tekintettel,</w:t>
      </w:r>
    </w:p>
    <w:p w14:paraId="6514EBCD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b) a tanév első napját megelőző 60. naptól a kibocsátás évének utolsó napjáig,</w:t>
      </w:r>
    </w:p>
    <w:p w14:paraId="6EA6FF3F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c) tankönyv, taneszköz, ruházat vásárlására jogosító - papír alapon vagy elektronikus formában kibocsátott - utalvány formájában juttat,</w:t>
      </w:r>
    </w:p>
    <w:p w14:paraId="179B03AF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d) feltéve, hogy a juttatásban részesülő magánszemély a juttató olyan </w:t>
      </w:r>
      <w:r w:rsidR="00992356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ja, aki az említett gyermeknek, tanulónak a családok támogatásáról szóló törvény alapján családi pótlék juttatásra vagy hasonló ellátásra jogosult szülője, gyámja (ide nem értve a gyermekvédelmi gyámot) vagy e szülőnek, gyámnak (ide nem értve a gyermekvédelmi gyámot) vele közös háztartásban élő házastársa, és a juttatásra való jogosultság feltételeinek fennállásáról a MÁO-nak nyilatkozatot tesz.</w:t>
      </w:r>
    </w:p>
    <w:p w14:paraId="30E9045A" w14:textId="2EA1D3BB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49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.6. Az iskolakezdési segélyt minden év június 15. és augusztus 30. napja között igényelhetik a Humánerőforrás-gazdálkodási Osztályon, a minősítési feltételeknek megfelelő </w:t>
      </w:r>
      <w:r w:rsidR="00992356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munkavállalóna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k.</w:t>
      </w:r>
    </w:p>
    <w:p w14:paraId="7658B7E0" w14:textId="5A4F021C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49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.7. Az iskolakezdési utalványok kiosztása minden év augusztus 12-ig megtörténik a középiskolát követően jogosultságot szerző gyermekek után igényelt segély kivételével, ez utóbbi esetben az utalványok kiosztásának határideje szeptember 25.</w:t>
      </w:r>
    </w:p>
    <w:p w14:paraId="4492FBA5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55CCB8BD" w14:textId="36FB7F8D" w:rsidR="00EF395D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b/>
          <w:color w:val="000000"/>
          <w:sz w:val="32"/>
          <w:szCs w:val="32"/>
          <w:lang w:eastAsia="hu-HU"/>
        </w:rPr>
        <w:t>0</w:t>
      </w:r>
      <w:r w:rsidR="00F31446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</w:t>
      </w:r>
      <w:r w:rsidR="00DE65CC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Szolgálat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 jutalom</w:t>
      </w:r>
    </w:p>
    <w:p w14:paraId="29D815A9" w14:textId="17B881F5" w:rsidR="00EF395D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0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.1. A munkavállalónak </w:t>
      </w:r>
      <w:r w:rsidR="00DE65CC" w:rsidRPr="00101DC7">
        <w:rPr>
          <w:rFonts w:ascii="Arial" w:hAnsi="Arial" w:cs="Arial"/>
          <w:color w:val="000000"/>
          <w:sz w:val="32"/>
          <w:szCs w:val="32"/>
          <w:lang w:eastAsia="hu-HU"/>
        </w:rPr>
        <w:t>szolgálat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jutalom jár az alábbiak szerint:</w:t>
      </w:r>
    </w:p>
    <w:p w14:paraId="61C3B68E" w14:textId="77777777" w:rsidR="00EF395D" w:rsidRPr="00101DC7" w:rsidRDefault="000F415F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a) 10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év 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MÁO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jogviszony </w:t>
      </w:r>
      <w:r w:rsidR="00314A08" w:rsidRPr="00101DC7">
        <w:rPr>
          <w:rFonts w:ascii="Arial" w:hAnsi="Arial" w:cs="Arial"/>
          <w:color w:val="000000"/>
          <w:sz w:val="32"/>
          <w:szCs w:val="32"/>
          <w:lang w:eastAsia="hu-HU"/>
        </w:rPr>
        <w:t>esetén 1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havi,</w:t>
      </w:r>
    </w:p>
    <w:p w14:paraId="2C3F4E56" w14:textId="77777777" w:rsidR="00EF395D" w:rsidRPr="00101DC7" w:rsidRDefault="000F415F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b) 15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év 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MÁO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jogviszony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esetén 2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havi,</w:t>
      </w:r>
    </w:p>
    <w:p w14:paraId="13AD1089" w14:textId="77777777" w:rsidR="000F415F" w:rsidRPr="00101DC7" w:rsidRDefault="000F415F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c) 2</w:t>
      </w:r>
      <w:r w:rsidR="000C376A" w:rsidRPr="00101DC7">
        <w:rPr>
          <w:rFonts w:ascii="Arial" w:hAnsi="Arial" w:cs="Arial"/>
          <w:color w:val="000000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év </w:t>
      </w:r>
      <w:r w:rsidR="00F3144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MÁO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jogviszony esetén 3 havi</w:t>
      </w:r>
    </w:p>
    <w:p w14:paraId="716022B2" w14:textId="77777777" w:rsidR="000F415F" w:rsidRPr="00101DC7" w:rsidRDefault="000F415F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d) 25 év MÁO jogviszony esetén 4 havi</w:t>
      </w:r>
    </w:p>
    <w:p w14:paraId="101FF915" w14:textId="77777777" w:rsidR="000F415F" w:rsidRPr="00101DC7" w:rsidRDefault="000F415F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e) 30 év MÁO jogviszony esetén 5 havi</w:t>
      </w:r>
    </w:p>
    <w:p w14:paraId="35A35C31" w14:textId="77777777" w:rsidR="000F415F" w:rsidRPr="00101DC7" w:rsidRDefault="00203351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f) 35</w:t>
      </w:r>
      <w:r w:rsidR="000F415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év MÁO jogviszony esetén 6 havi</w:t>
      </w:r>
    </w:p>
    <w:p w14:paraId="57149B2B" w14:textId="77777777" w:rsidR="000F415F" w:rsidRPr="00101DC7" w:rsidRDefault="000F415F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g) 4</w:t>
      </w:r>
      <w:r w:rsidR="00586D0A" w:rsidRPr="00101DC7">
        <w:rPr>
          <w:rFonts w:ascii="Arial" w:hAnsi="Arial" w:cs="Arial"/>
          <w:color w:val="000000"/>
          <w:sz w:val="32"/>
          <w:szCs w:val="32"/>
          <w:lang w:eastAsia="hu-HU"/>
        </w:rPr>
        <w:t>0 év MÁO jogviszony esetén 7 havi</w:t>
      </w:r>
    </w:p>
    <w:p w14:paraId="4C919284" w14:textId="77777777" w:rsidR="00F31446" w:rsidRPr="00101DC7" w:rsidRDefault="00586D0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h) 45 év MÁO jogviszony esetén 8 havi </w:t>
      </w:r>
      <w:r w:rsidR="00F429AC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távolléti díjának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megfelelő összeg.</w:t>
      </w:r>
    </w:p>
    <w:p w14:paraId="07AEC040" w14:textId="77777777" w:rsidR="00586D0A" w:rsidRPr="00101DC7" w:rsidRDefault="00586D0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Valamint 5 év betöltött folyamatos MÁO jogviszonytól kezdődően 3 évente, 1 havi távolléti díjnak megfelelő összeg.  </w:t>
      </w:r>
    </w:p>
    <w:p w14:paraId="5612191C" w14:textId="152AD634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50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.2. Ha a </w:t>
      </w:r>
      <w:r w:rsidR="000C376A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viszonya nyugdíjasnak minősülés alapján szűnik meg, részére a megszűnés évében esedékessé váló </w:t>
      </w:r>
      <w:r w:rsidR="002428D0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szolgálati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jutalmat az utolsó munkában töltött napon ki kell fizetni. </w:t>
      </w:r>
    </w:p>
    <w:p w14:paraId="0F5A3A6A" w14:textId="6F0C446C" w:rsidR="00327E05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50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.3. Ha a </w:t>
      </w:r>
      <w:r w:rsidR="000C376A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 munka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viszonya áthelyezés vagy</w:t>
      </w:r>
      <w:r w:rsidR="000C376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a munkáltató részéről kezdeményezett rendkívüli munkaviszony felmondás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kivételével megszűnik</w:t>
      </w:r>
      <w:r w:rsidR="000C376A" w:rsidRPr="00101DC7">
        <w:rPr>
          <w:rFonts w:ascii="Arial" w:hAnsi="Arial" w:cs="Arial"/>
          <w:color w:val="000000"/>
          <w:sz w:val="32"/>
          <w:szCs w:val="32"/>
          <w:lang w:eastAsia="hu-HU"/>
        </w:rPr>
        <w:t>,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és legkésőbb a megszűnés időpontjában nyugdíjasnak minősül [Mt. 294. § (1) bekezdés g) pont]</w:t>
      </w:r>
      <w:r w:rsidR="000C376A" w:rsidRPr="00101DC7">
        <w:rPr>
          <w:rFonts w:ascii="Arial" w:hAnsi="Arial" w:cs="Arial"/>
          <w:color w:val="000000"/>
          <w:sz w:val="32"/>
          <w:szCs w:val="32"/>
          <w:lang w:eastAsia="hu-HU"/>
        </w:rPr>
        <w:t>,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0C376A" w:rsidRPr="00101DC7">
        <w:rPr>
          <w:rFonts w:ascii="Arial" w:hAnsi="Arial" w:cs="Arial"/>
          <w:color w:val="000000"/>
          <w:sz w:val="32"/>
          <w:szCs w:val="32"/>
          <w:lang w:eastAsia="hu-HU"/>
        </w:rPr>
        <w:t>t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ovábbá legalább 35 évi</w:t>
      </w:r>
      <w:r w:rsidR="00586D0A" w:rsidRPr="00101DC7">
        <w:rPr>
          <w:rFonts w:ascii="Arial" w:hAnsi="Arial" w:cs="Arial"/>
          <w:color w:val="000000"/>
          <w:sz w:val="32"/>
          <w:szCs w:val="32"/>
          <w:lang w:eastAsia="hu-HU"/>
        </w:rPr>
        <w:t>, vagy 40 évi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327E05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MÁO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jogviszonnyal rendelkezik, a negyvenéves</w:t>
      </w:r>
      <w:r w:rsidR="00586D0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, vagy a negyvenöt éves </w:t>
      </w:r>
      <w:r w:rsidR="00327E05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MÁO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jogviszonnyal járó </w:t>
      </w:r>
      <w:r w:rsidR="00327E05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hűség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jutalmat részére a </w:t>
      </w:r>
      <w:r w:rsidR="00327E05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viszony megszűnésekor ki kell fizetni. A jelen pont szerinti rendelkezést a </w:t>
      </w:r>
      <w:r w:rsidR="00327E05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örököse tekintetében megfelelően alkalmazni kell akkor is, ha a </w:t>
      </w:r>
      <w:r w:rsidR="00327E05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jogviszonya elhalálozása miatt szűnik meg. </w:t>
      </w:r>
    </w:p>
    <w:p w14:paraId="137FB5EC" w14:textId="3FC44845" w:rsidR="00EF395D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.4. Minden naptári év január 31. napjáig a Humánerőforrás-gazdálkodási Osztály összesíti a tárgyévben esedékesé váló </w:t>
      </w:r>
      <w:r w:rsidR="002428D0" w:rsidRPr="00101DC7">
        <w:rPr>
          <w:rFonts w:ascii="Arial" w:hAnsi="Arial" w:cs="Arial"/>
          <w:color w:val="000000"/>
          <w:sz w:val="32"/>
          <w:szCs w:val="32"/>
          <w:lang w:eastAsia="hu-HU"/>
        </w:rPr>
        <w:t>szolgálati</w:t>
      </w:r>
      <w:r w:rsidR="00327E05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jutalom kifizetéseket, és a kötelezettségvállalási rend szerint a főigazgatóval és a gazdasági igazgatóval </w:t>
      </w:r>
      <w:r w:rsidR="00A01B47" w:rsidRPr="00101DC7">
        <w:rPr>
          <w:rFonts w:ascii="Arial" w:hAnsi="Arial" w:cs="Arial"/>
          <w:color w:val="000000"/>
          <w:sz w:val="32"/>
          <w:szCs w:val="32"/>
          <w:lang w:eastAsia="hu-HU"/>
        </w:rPr>
        <w:t>jóváhagytatja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 xml:space="preserve">Minden tervezett kifizetést a Humánerőforrás-gazdálkodási Osztály igazol a </w:t>
      </w:r>
      <w:r w:rsidR="00DE65CC" w:rsidRPr="00101DC7">
        <w:rPr>
          <w:rFonts w:ascii="Arial" w:hAnsi="Arial" w:cs="Arial"/>
          <w:color w:val="000000"/>
          <w:sz w:val="32"/>
          <w:szCs w:val="32"/>
          <w:lang w:eastAsia="hu-HU"/>
        </w:rPr>
        <w:t>B</w:t>
      </w:r>
      <w:r w:rsidR="00327E05" w:rsidRPr="00101DC7">
        <w:rPr>
          <w:rFonts w:ascii="Arial" w:hAnsi="Arial" w:cs="Arial"/>
          <w:color w:val="000000"/>
          <w:sz w:val="32"/>
          <w:szCs w:val="32"/>
          <w:lang w:eastAsia="hu-HU"/>
        </w:rPr>
        <w:t>ér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gazdálkodási Osztály részére. A nem tervezett kifizetést a kötelezettségvállalási rend szerint kell engedélyeztetni.</w:t>
      </w:r>
    </w:p>
    <w:p w14:paraId="1D0EA93D" w14:textId="145FC0B5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 </w:t>
      </w:r>
    </w:p>
    <w:p w14:paraId="567F5210" w14:textId="550BCABB" w:rsidR="00EF395D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b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Képzési támogatás, tanulmányi szerződés</w:t>
      </w:r>
    </w:p>
    <w:p w14:paraId="6D7C25E6" w14:textId="3A2DBE5A" w:rsidR="00AE01EF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.1. A MÁO elősegíti a </w:t>
      </w:r>
      <w:r w:rsidR="00AE01E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munkakörével összefüggő képzésben, illetve továbbképzésben való részvételét. </w:t>
      </w:r>
    </w:p>
    <w:p w14:paraId="4EC6CC95" w14:textId="123F1E97" w:rsidR="00EF395D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.2. A</w:t>
      </w:r>
      <w:r w:rsidR="00AE01E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munkavállalók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, illetve a szervezeti egységek vezetői kizárólag olyan képzésen való részvételt kezdeményezhetnek, amely</w:t>
      </w:r>
    </w:p>
    <w:p w14:paraId="3BA35CDA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a) a </w:t>
      </w:r>
      <w:r w:rsidR="00AE01E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munkaköréhez kapcsolódik,</w:t>
      </w:r>
    </w:p>
    <w:p w14:paraId="052DE02E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b) a MÁO feladatkörében hasznosnak minősül,</w:t>
      </w:r>
    </w:p>
    <w:p w14:paraId="4BFDF50A" w14:textId="77777777" w:rsidR="00EF395D" w:rsidRPr="00101DC7" w:rsidRDefault="00AE01EF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c)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növeli a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által végzett munka hatékonyságát.</w:t>
      </w:r>
    </w:p>
    <w:p w14:paraId="68AE608A" w14:textId="05CDAD07" w:rsidR="00EF395D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.3. Nem köthető tanulmányi szerződés (Mt. 229. § (2) bekezdés)</w:t>
      </w:r>
    </w:p>
    <w:p w14:paraId="04BA7B28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a) munkaviszonyra vonatkozó szabály alapján járó kedvezmények biztosítására;</w:t>
      </w:r>
    </w:p>
    <w:p w14:paraId="01136C07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b) ha a tanulmányok elvégzésére a MÁO kötelezte a</w:t>
      </w:r>
      <w:r w:rsidR="00AE01E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munkavállalót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;</w:t>
      </w:r>
    </w:p>
    <w:p w14:paraId="6123E863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c) olyan, a munkakör betöltéséhez szükséges továbbképzésen való részvétel esetén, melynek költségeit a MÁO köteles téríteni.</w:t>
      </w:r>
    </w:p>
    <w:p w14:paraId="3996FF60" w14:textId="726C15E0" w:rsidR="00EF395D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.4. A tanulmányi szerződést írásba kell foglalni.</w:t>
      </w:r>
    </w:p>
    <w:p w14:paraId="70CFC9E8" w14:textId="30A0D8B8" w:rsidR="00EF395D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.5. A tanulmányi szerződésben</w:t>
      </w:r>
    </w:p>
    <w:p w14:paraId="6E81C6C9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a) a MÁO vállalja, hogy a tanulmányok alatt támogatást nyújt, a tanulmányok folytatásához, azaz vizsgákon és tanórákon való részvételhez munkaidő-kedvezményt nyújt munkavégzés alóli mentesítés formájában.</w:t>
      </w:r>
    </w:p>
    <w:p w14:paraId="03B3F074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b) a </w:t>
      </w:r>
      <w:r w:rsidR="00AE01E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pedig arra kötelezi magát, hogy a megállapodás szerinti tanulmányokat folytat, és a képzettség megszerzése után a támogatás mértékével arányos időn belül jogviszonyát </w:t>
      </w:r>
      <w:r w:rsidR="00AE01E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rendes felmondással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nem szünteti meg.</w:t>
      </w:r>
    </w:p>
    <w:p w14:paraId="291C471E" w14:textId="0E2A048D" w:rsidR="00EF395D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.6. A </w:t>
      </w:r>
      <w:r w:rsidR="00AE01E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mentesül a tanulmányi szerződésből folyó kötelezettsége alól, ha a MÁO lényeges szerződésszegést követ el.</w:t>
      </w:r>
    </w:p>
    <w:p w14:paraId="3CE10D7C" w14:textId="1E1C92B5" w:rsidR="00EF395D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.7. A MÁO és a </w:t>
      </w:r>
      <w:r w:rsidR="00AE01E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egyaránt elállhat a tanulmányi szerződéstől, ha a másik fél a tanulmányi szerződésben foglaltakat megszegi.</w:t>
      </w:r>
    </w:p>
    <w:p w14:paraId="20CF21BE" w14:textId="0E6257BA" w:rsidR="00327E05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.8. A MÁO követelheti a képzési díj arányos részének visszatérítését, amennyiben </w:t>
      </w:r>
      <w:r w:rsidR="00AE01E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 </w:t>
      </w:r>
      <w:r w:rsidR="00327E05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</w:p>
    <w:p w14:paraId="454E4BBE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a) </w:t>
      </w:r>
      <w:r w:rsidR="00AE01EF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viszonyát a tanulmányi szerződésben </w:t>
      </w:r>
      <w:r w:rsidR="00AE01E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vállalt határidő letelte előtt rendes felmondással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szünteti meg,</w:t>
      </w:r>
    </w:p>
    <w:p w14:paraId="67BC8A11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b) a </w:t>
      </w:r>
      <w:r w:rsidR="00AE01E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jogviszonyának megszüntetésének indoka a munkaviszonnyal kapcsolatos magatartása,</w:t>
      </w:r>
    </w:p>
    <w:p w14:paraId="4709AA68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c) a tanulmányi szerződésben foglaltakat megszegi.</w:t>
      </w:r>
    </w:p>
    <w:p w14:paraId="58DB37C3" w14:textId="4D7C8F1E" w:rsidR="00EF395D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.9. A tanulmányi szerződést bármelyik fél azonnali hatállyal felmondhatja, ha körülményeiben olyan lényeges változás következett be, amely a kötelezettség teljesítését lehetetlenné tenné vagy az aránytalan sérelemmel járna.</w:t>
      </w:r>
    </w:p>
    <w:p w14:paraId="6CF727D4" w14:textId="005B698B" w:rsidR="00EF395D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.10. A MÁO által kezdeményezett </w:t>
      </w:r>
      <w:r w:rsidR="00AE01EF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viszony megszüntetés esetén a támogatás nem követelhető vissza.</w:t>
      </w:r>
    </w:p>
    <w:p w14:paraId="60BFD0BF" w14:textId="0C895490" w:rsidR="00EF395D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5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.11. A tanulmányi szerződésre vonatkozó részletes szabályokat a képzési szabályzat tartalmazza, az adott tanulmány folytatására vonatkozó feltételek az egyedi tanulmányi szerződésben kerülnek rögzítésre.</w:t>
      </w:r>
    </w:p>
    <w:p w14:paraId="39B81C68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6726A6A2" w14:textId="76613AA2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7246D9">
        <w:rPr>
          <w:rFonts w:ascii="Arial" w:hAnsi="Arial" w:cs="Arial"/>
          <w:b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b/>
          <w:sz w:val="32"/>
          <w:szCs w:val="32"/>
          <w:lang w:eastAsia="hu-HU"/>
        </w:rPr>
        <w:t>2</w:t>
      </w:r>
      <w:r w:rsidR="00EF395D" w:rsidRPr="007246D9">
        <w:rPr>
          <w:rFonts w:ascii="Arial" w:hAnsi="Arial" w:cs="Arial"/>
          <w:b/>
          <w:sz w:val="32"/>
          <w:szCs w:val="32"/>
          <w:lang w:eastAsia="hu-HU"/>
        </w:rPr>
        <w:t>. Bérleti díj</w:t>
      </w:r>
      <w:r w:rsidR="0045003A" w:rsidRPr="007246D9">
        <w:rPr>
          <w:rFonts w:ascii="Arial" w:hAnsi="Arial" w:cs="Arial"/>
          <w:b/>
          <w:sz w:val="32"/>
          <w:szCs w:val="32"/>
          <w:lang w:eastAsia="hu-HU"/>
        </w:rPr>
        <w:t>, biztosítás</w:t>
      </w:r>
      <w:r w:rsidR="00EF395D" w:rsidRPr="007246D9">
        <w:rPr>
          <w:rFonts w:ascii="Arial" w:hAnsi="Arial" w:cs="Arial"/>
          <w:b/>
          <w:sz w:val="32"/>
          <w:szCs w:val="32"/>
          <w:lang w:eastAsia="hu-HU"/>
        </w:rPr>
        <w:t xml:space="preserve"> és költségtérítés a hangszerhasználattal kapcsolatban</w:t>
      </w:r>
    </w:p>
    <w:p w14:paraId="50D3816C" w14:textId="0188719C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sz w:val="32"/>
          <w:szCs w:val="32"/>
          <w:lang w:eastAsia="hu-HU"/>
        </w:rPr>
        <w:t>2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.1. A MÁO a zenekari művésznek megfelelő hangszert biztosít. A megfelelő hangszert kérésre a MÁO kimutathatóan köteles a zenekari művésznek felkínálni. Ennek hiányában a saját hangszerét használó zenekari művész hangszerének használatára a MÁO és a </w:t>
      </w:r>
      <w:r w:rsidR="00992356" w:rsidRPr="007246D9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által megkötött bérleti szerződésben foglaltak szerinti hangszerbérleti díjat köteles fizetni. A hangszerek szállítására, illetve szolgálatban végzett bel- és külföldi használatára a MÁO teljes körű kárbiztosítást köt. Amennyiben a zenekari művész a MÁO által biztosított hangszert nem fogadja el és saját hangszerét kívánja használni, úgy költségtérítésre nem válik jogosulttá.</w:t>
      </w:r>
    </w:p>
    <w:p w14:paraId="5D18EDA4" w14:textId="12BBC913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sz w:val="32"/>
          <w:szCs w:val="32"/>
          <w:lang w:eastAsia="hu-HU"/>
        </w:rPr>
        <w:t>2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.2. A MÁO által fizetett költségtérítések:</w:t>
      </w:r>
    </w:p>
    <w:tbl>
      <w:tblPr>
        <w:tblW w:w="566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4"/>
        <w:gridCol w:w="1208"/>
        <w:gridCol w:w="2594"/>
      </w:tblGrid>
      <w:tr w:rsidR="00EF395D" w:rsidRPr="007246D9" w14:paraId="6E2D3673" w14:textId="77777777" w:rsidTr="007E67D0">
        <w:trPr>
          <w:trHeight w:val="300"/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18B84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b/>
                <w:caps/>
                <w:sz w:val="32"/>
                <w:szCs w:val="32"/>
              </w:rPr>
              <w:t>HANGSZER MEGNEVEZÉSE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1FFBF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    KÖLTSÉGTÉRÍTÉS</w:t>
            </w:r>
          </w:p>
        </w:tc>
      </w:tr>
      <w:tr w:rsidR="00EF395D" w:rsidRPr="007246D9" w14:paraId="5DAA2332" w14:textId="77777777" w:rsidTr="007E67D0">
        <w:trPr>
          <w:trHeight w:val="300"/>
          <w:jc w:val="center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C17A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14E26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b/>
                <w:sz w:val="32"/>
                <w:szCs w:val="32"/>
              </w:rPr>
              <w:t>DÍJA (FT)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FBFB4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b/>
                <w:caps/>
                <w:sz w:val="32"/>
                <w:szCs w:val="32"/>
              </w:rPr>
              <w:t>TÁRGYA</w:t>
            </w:r>
          </w:p>
        </w:tc>
      </w:tr>
      <w:tr w:rsidR="00EF395D" w:rsidRPr="007246D9" w14:paraId="6D66A223" w14:textId="77777777" w:rsidTr="007E67D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527F4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Hegedű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A9FF8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>1</w:t>
            </w:r>
            <w:r w:rsidR="00D81D11" w:rsidRPr="007246D9">
              <w:rPr>
                <w:rFonts w:ascii="Arial" w:hAnsi="Arial" w:cs="Arial"/>
                <w:sz w:val="32"/>
                <w:szCs w:val="32"/>
              </w:rPr>
              <w:t>8</w:t>
            </w:r>
            <w:r w:rsidR="000D790A" w:rsidRPr="007246D9">
              <w:rPr>
                <w:rFonts w:ascii="Arial" w:hAnsi="Arial" w:cs="Arial"/>
                <w:sz w:val="32"/>
                <w:szCs w:val="32"/>
              </w:rPr>
              <w:t>0</w:t>
            </w:r>
            <w:r w:rsidRPr="007246D9">
              <w:rPr>
                <w:rFonts w:ascii="Arial" w:hAnsi="Arial" w:cs="Arial"/>
                <w:sz w:val="32"/>
                <w:szCs w:val="32"/>
              </w:rPr>
              <w:t xml:space="preserve">000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7CF40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Hegedű </w:t>
            </w:r>
          </w:p>
        </w:tc>
      </w:tr>
      <w:tr w:rsidR="00EF395D" w:rsidRPr="007246D9" w14:paraId="472FA6E2" w14:textId="77777777" w:rsidTr="007E67D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71B65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Brácsa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29CC7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>1</w:t>
            </w:r>
            <w:r w:rsidR="00D81D11" w:rsidRPr="007246D9">
              <w:rPr>
                <w:rFonts w:ascii="Arial" w:hAnsi="Arial" w:cs="Arial"/>
                <w:sz w:val="32"/>
                <w:szCs w:val="32"/>
              </w:rPr>
              <w:t>8</w:t>
            </w:r>
            <w:r w:rsidR="000D790A" w:rsidRPr="007246D9">
              <w:rPr>
                <w:rFonts w:ascii="Arial" w:hAnsi="Arial" w:cs="Arial"/>
                <w:sz w:val="32"/>
                <w:szCs w:val="32"/>
              </w:rPr>
              <w:t>0</w:t>
            </w:r>
            <w:r w:rsidRPr="007246D9">
              <w:rPr>
                <w:rFonts w:ascii="Arial" w:hAnsi="Arial" w:cs="Arial"/>
                <w:sz w:val="32"/>
                <w:szCs w:val="32"/>
              </w:rPr>
              <w:t xml:space="preserve">000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542C8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Brácsa </w:t>
            </w:r>
          </w:p>
        </w:tc>
      </w:tr>
      <w:tr w:rsidR="00EF395D" w:rsidRPr="007246D9" w14:paraId="319B0826" w14:textId="77777777" w:rsidTr="007E67D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1F6BC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Cselló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33A7A" w14:textId="77777777" w:rsidR="00EF395D" w:rsidRPr="007246D9" w:rsidRDefault="00D81D11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>19</w:t>
            </w:r>
            <w:r w:rsidR="006B2F85" w:rsidRPr="007246D9">
              <w:rPr>
                <w:rFonts w:ascii="Arial" w:hAnsi="Arial" w:cs="Arial"/>
                <w:sz w:val="32"/>
                <w:szCs w:val="32"/>
              </w:rPr>
              <w:t>0</w:t>
            </w:r>
            <w:r w:rsidR="00EF395D" w:rsidRPr="007246D9">
              <w:rPr>
                <w:rFonts w:ascii="Arial" w:hAnsi="Arial" w:cs="Arial"/>
                <w:sz w:val="32"/>
                <w:szCs w:val="32"/>
              </w:rPr>
              <w:t xml:space="preserve">000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72C4B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Cselló </w:t>
            </w:r>
          </w:p>
        </w:tc>
      </w:tr>
      <w:tr w:rsidR="00EF395D" w:rsidRPr="007246D9" w14:paraId="3AA1E9C9" w14:textId="77777777" w:rsidTr="007E67D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4578C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Nagybőgő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F631D" w14:textId="77777777" w:rsidR="00EF395D" w:rsidRPr="007246D9" w:rsidRDefault="00D81D11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>21</w:t>
            </w:r>
            <w:r w:rsidR="000D790A" w:rsidRPr="007246D9">
              <w:rPr>
                <w:rFonts w:ascii="Arial" w:hAnsi="Arial" w:cs="Arial"/>
                <w:sz w:val="32"/>
                <w:szCs w:val="32"/>
              </w:rPr>
              <w:t>0</w:t>
            </w:r>
            <w:r w:rsidR="00EF395D" w:rsidRPr="007246D9">
              <w:rPr>
                <w:rFonts w:ascii="Arial" w:hAnsi="Arial" w:cs="Arial"/>
                <w:sz w:val="32"/>
                <w:szCs w:val="32"/>
              </w:rPr>
              <w:t xml:space="preserve">000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A0D6D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Nagybőgő </w:t>
            </w:r>
          </w:p>
        </w:tc>
      </w:tr>
      <w:tr w:rsidR="00EF395D" w:rsidRPr="007246D9" w14:paraId="605A26A5" w14:textId="77777777" w:rsidTr="007E67D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2A007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Oboa I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22ED8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>2</w:t>
            </w:r>
            <w:r w:rsidR="00D81D11" w:rsidRPr="007246D9">
              <w:rPr>
                <w:rFonts w:ascii="Arial" w:hAnsi="Arial" w:cs="Arial"/>
                <w:sz w:val="32"/>
                <w:szCs w:val="32"/>
              </w:rPr>
              <w:t>9</w:t>
            </w:r>
            <w:r w:rsidR="006B2F85" w:rsidRPr="007246D9">
              <w:rPr>
                <w:rFonts w:ascii="Arial" w:hAnsi="Arial" w:cs="Arial"/>
                <w:sz w:val="32"/>
                <w:szCs w:val="32"/>
              </w:rPr>
              <w:t>0</w:t>
            </w:r>
            <w:r w:rsidRPr="007246D9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BE984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Oboa I </w:t>
            </w:r>
          </w:p>
        </w:tc>
      </w:tr>
      <w:tr w:rsidR="00EF395D" w:rsidRPr="007246D9" w14:paraId="47DADE21" w14:textId="77777777" w:rsidTr="007E67D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982E5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Oboa II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F8E2B" w14:textId="77777777" w:rsidR="00EF395D" w:rsidRPr="007246D9" w:rsidRDefault="00D81D11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>32</w:t>
            </w:r>
            <w:r w:rsidR="000D790A" w:rsidRPr="007246D9">
              <w:rPr>
                <w:rFonts w:ascii="Arial" w:hAnsi="Arial" w:cs="Arial"/>
                <w:sz w:val="32"/>
                <w:szCs w:val="32"/>
              </w:rPr>
              <w:t>0</w:t>
            </w:r>
            <w:r w:rsidR="00EF395D" w:rsidRPr="007246D9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DCE95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Oboa II </w:t>
            </w:r>
          </w:p>
        </w:tc>
      </w:tr>
      <w:tr w:rsidR="00EF395D" w:rsidRPr="007246D9" w14:paraId="10727AD4" w14:textId="77777777" w:rsidTr="007E67D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87414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Klarinét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9DFCF" w14:textId="77777777" w:rsidR="00EF395D" w:rsidRPr="007246D9" w:rsidRDefault="00D81D11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>53</w:t>
            </w:r>
            <w:r w:rsidR="000D790A" w:rsidRPr="007246D9">
              <w:rPr>
                <w:rFonts w:ascii="Arial" w:hAnsi="Arial" w:cs="Arial"/>
                <w:sz w:val="32"/>
                <w:szCs w:val="32"/>
              </w:rPr>
              <w:t>0</w:t>
            </w:r>
            <w:r w:rsidR="00EF395D" w:rsidRPr="007246D9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BD90C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Klarinét </w:t>
            </w:r>
          </w:p>
        </w:tc>
      </w:tr>
      <w:tr w:rsidR="00EF395D" w:rsidRPr="007246D9" w14:paraId="4418337D" w14:textId="77777777" w:rsidTr="007E67D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EC5D9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Fagott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8DD78" w14:textId="77777777" w:rsidR="00EF395D" w:rsidRPr="007246D9" w:rsidRDefault="00D81D11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>30</w:t>
            </w:r>
            <w:r w:rsidR="006B2F85" w:rsidRPr="007246D9">
              <w:rPr>
                <w:rFonts w:ascii="Arial" w:hAnsi="Arial" w:cs="Arial"/>
                <w:sz w:val="32"/>
                <w:szCs w:val="32"/>
              </w:rPr>
              <w:t>0</w:t>
            </w:r>
            <w:r w:rsidR="00EF395D" w:rsidRPr="007246D9">
              <w:rPr>
                <w:rFonts w:ascii="Arial" w:hAnsi="Arial" w:cs="Arial"/>
                <w:sz w:val="32"/>
                <w:szCs w:val="32"/>
              </w:rPr>
              <w:t xml:space="preserve">000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4EA94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Fagott  </w:t>
            </w:r>
          </w:p>
        </w:tc>
      </w:tr>
      <w:tr w:rsidR="00EF395D" w:rsidRPr="007246D9" w14:paraId="6C862AA7" w14:textId="77777777" w:rsidTr="007E67D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C28D6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Kürt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77F33" w14:textId="77777777" w:rsidR="00EF395D" w:rsidRPr="007246D9" w:rsidRDefault="00171577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6B2F85" w:rsidRPr="007246D9">
              <w:rPr>
                <w:rFonts w:ascii="Arial" w:hAnsi="Arial" w:cs="Arial"/>
                <w:sz w:val="32"/>
                <w:szCs w:val="32"/>
              </w:rPr>
              <w:t>20</w:t>
            </w:r>
            <w:r w:rsidR="00EF395D" w:rsidRPr="007246D9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778E8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Kürt </w:t>
            </w:r>
          </w:p>
        </w:tc>
      </w:tr>
      <w:tr w:rsidR="00EF395D" w:rsidRPr="007246D9" w14:paraId="6D35894F" w14:textId="77777777" w:rsidTr="007E67D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F48B8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lastRenderedPageBreak/>
              <w:t xml:space="preserve"> Trombita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5A505" w14:textId="77777777" w:rsidR="00EF395D" w:rsidRPr="007246D9" w:rsidRDefault="00171577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D81D11" w:rsidRPr="007246D9">
              <w:rPr>
                <w:rFonts w:ascii="Arial" w:hAnsi="Arial" w:cs="Arial"/>
                <w:sz w:val="32"/>
                <w:szCs w:val="32"/>
              </w:rPr>
              <w:t>3</w:t>
            </w:r>
            <w:r w:rsidR="000D790A" w:rsidRPr="007246D9">
              <w:rPr>
                <w:rFonts w:ascii="Arial" w:hAnsi="Arial" w:cs="Arial"/>
                <w:sz w:val="32"/>
                <w:szCs w:val="32"/>
              </w:rPr>
              <w:t>0</w:t>
            </w:r>
            <w:r w:rsidR="00EF395D" w:rsidRPr="007246D9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87320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Trombita </w:t>
            </w:r>
          </w:p>
        </w:tc>
      </w:tr>
      <w:tr w:rsidR="00EF395D" w:rsidRPr="007246D9" w14:paraId="20200BCE" w14:textId="77777777" w:rsidTr="007E67D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1911D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Harsona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8D14A" w14:textId="77777777" w:rsidR="00EF395D" w:rsidRPr="007246D9" w:rsidRDefault="00171577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D81D11" w:rsidRPr="007246D9">
              <w:rPr>
                <w:rFonts w:ascii="Arial" w:hAnsi="Arial" w:cs="Arial"/>
                <w:sz w:val="32"/>
                <w:szCs w:val="32"/>
              </w:rPr>
              <w:t>3</w:t>
            </w:r>
            <w:r w:rsidR="000D790A" w:rsidRPr="007246D9">
              <w:rPr>
                <w:rFonts w:ascii="Arial" w:hAnsi="Arial" w:cs="Arial"/>
                <w:sz w:val="32"/>
                <w:szCs w:val="32"/>
              </w:rPr>
              <w:t>0</w:t>
            </w:r>
            <w:r w:rsidR="00EF395D" w:rsidRPr="007246D9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1CFDD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Harsona </w:t>
            </w:r>
          </w:p>
        </w:tc>
      </w:tr>
      <w:tr w:rsidR="00EF395D" w:rsidRPr="007246D9" w14:paraId="6D51BB95" w14:textId="77777777" w:rsidTr="007E67D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1B25C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Tuba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422B5" w14:textId="77777777" w:rsidR="00EF395D" w:rsidRPr="007246D9" w:rsidRDefault="00171577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D81D11" w:rsidRPr="007246D9">
              <w:rPr>
                <w:rFonts w:ascii="Arial" w:hAnsi="Arial" w:cs="Arial"/>
                <w:sz w:val="32"/>
                <w:szCs w:val="32"/>
              </w:rPr>
              <w:t>3</w:t>
            </w:r>
            <w:r w:rsidR="000D790A" w:rsidRPr="007246D9">
              <w:rPr>
                <w:rFonts w:ascii="Arial" w:hAnsi="Arial" w:cs="Arial"/>
                <w:sz w:val="32"/>
                <w:szCs w:val="32"/>
              </w:rPr>
              <w:t>2</w:t>
            </w:r>
            <w:r w:rsidR="00EF395D" w:rsidRPr="007246D9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41E78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Tuba </w:t>
            </w:r>
          </w:p>
        </w:tc>
      </w:tr>
      <w:tr w:rsidR="00EF395D" w:rsidRPr="007246D9" w14:paraId="5D1C8BED" w14:textId="77777777" w:rsidTr="007E67D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622BC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Üstdob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F7DCE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>1</w:t>
            </w:r>
            <w:r w:rsidR="00D81D11" w:rsidRPr="007246D9">
              <w:rPr>
                <w:rFonts w:ascii="Arial" w:hAnsi="Arial" w:cs="Arial"/>
                <w:sz w:val="32"/>
                <w:szCs w:val="32"/>
              </w:rPr>
              <w:t>6</w:t>
            </w:r>
            <w:r w:rsidR="000D790A" w:rsidRPr="007246D9">
              <w:rPr>
                <w:rFonts w:ascii="Arial" w:hAnsi="Arial" w:cs="Arial"/>
                <w:sz w:val="32"/>
                <w:szCs w:val="32"/>
              </w:rPr>
              <w:t>0</w:t>
            </w:r>
            <w:r w:rsidRPr="007246D9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A3D41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 Üstdob </w:t>
            </w:r>
          </w:p>
        </w:tc>
      </w:tr>
      <w:tr w:rsidR="00EF395D" w:rsidRPr="007246D9" w14:paraId="384E5BBC" w14:textId="77777777" w:rsidTr="007E67D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0EE79" w14:textId="1952B85F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Ütőhangszer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9569A" w14:textId="77777777" w:rsidR="00EF395D" w:rsidRPr="007246D9" w:rsidRDefault="00171577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D81D11" w:rsidRPr="007246D9">
              <w:rPr>
                <w:rFonts w:ascii="Arial" w:hAnsi="Arial" w:cs="Arial"/>
                <w:sz w:val="32"/>
                <w:szCs w:val="32"/>
              </w:rPr>
              <w:t>6</w:t>
            </w:r>
            <w:r w:rsidR="000D790A" w:rsidRPr="007246D9">
              <w:rPr>
                <w:rFonts w:ascii="Arial" w:hAnsi="Arial" w:cs="Arial"/>
                <w:sz w:val="32"/>
                <w:szCs w:val="32"/>
              </w:rPr>
              <w:t>0</w:t>
            </w:r>
            <w:r w:rsidR="00EF395D" w:rsidRPr="007246D9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BFFBA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 xml:space="preserve">Ütőhangszer </w:t>
            </w:r>
          </w:p>
        </w:tc>
      </w:tr>
    </w:tbl>
    <w:p w14:paraId="31221AFB" w14:textId="0D791242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sz w:val="32"/>
          <w:szCs w:val="32"/>
          <w:lang w:eastAsia="hu-HU"/>
        </w:rPr>
        <w:t>2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.3. A MÁO jogosult a költségtérítés fizetése helyett minimum a </w:t>
      </w:r>
      <w:r w:rsidR="00314A08" w:rsidRPr="007246D9">
        <w:rPr>
          <w:rFonts w:ascii="Arial" w:hAnsi="Arial" w:cs="Arial"/>
          <w:sz w:val="32"/>
          <w:szCs w:val="32"/>
          <w:lang w:eastAsia="hu-HU"/>
        </w:rPr>
        <w:t>fentnevezett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 összegek értékében központilag beszerzett hangszertartozékot biztosítani.</w:t>
      </w:r>
    </w:p>
    <w:p w14:paraId="0471E74E" w14:textId="346ECA46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sz w:val="32"/>
          <w:szCs w:val="32"/>
          <w:lang w:eastAsia="hu-HU"/>
        </w:rPr>
        <w:t>2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.4. A MÁO tulajdonában lévő hangszerek karbantartásáról és a hangszertartozékok cseréjéről a MÁO gondoskodik. A vonós hangszerek javítását, karbantartását a MÁO-val szerződéses jogviszonyban lévő </w:t>
      </w:r>
      <w:r w:rsidR="00CA4E29" w:rsidRPr="007246D9">
        <w:rPr>
          <w:rFonts w:ascii="Arial" w:hAnsi="Arial" w:cs="Arial"/>
          <w:sz w:val="32"/>
          <w:szCs w:val="32"/>
          <w:lang w:eastAsia="hu-HU"/>
        </w:rPr>
        <w:t>hangszerrészek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 végzik. A javításra, illetve karbantartásra </w:t>
      </w:r>
      <w:r w:rsidR="009D12BA" w:rsidRPr="007246D9">
        <w:rPr>
          <w:rFonts w:ascii="Arial" w:hAnsi="Arial" w:cs="Arial"/>
          <w:sz w:val="32"/>
          <w:szCs w:val="32"/>
          <w:lang w:eastAsia="hu-HU"/>
        </w:rPr>
        <w:t xml:space="preserve">kellően megindokolt 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kivételes esetben, a MÁO külső hangszerészt bízhat meg.</w:t>
      </w:r>
    </w:p>
    <w:p w14:paraId="20C33FD4" w14:textId="32BDFE5D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sz w:val="32"/>
          <w:szCs w:val="32"/>
          <w:lang w:eastAsia="hu-HU"/>
        </w:rPr>
        <w:t>2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.5. A zenekari művész árajánlat egyidejű benyújtásával a MÁO-tól kérheti külső hangszerész igénybevételét.  A kérelem elfogadása esetén</w:t>
      </w:r>
      <w:r w:rsidR="009D12BA" w:rsidRPr="007246D9">
        <w:rPr>
          <w:rFonts w:ascii="Arial" w:hAnsi="Arial" w:cs="Arial"/>
          <w:sz w:val="32"/>
          <w:szCs w:val="32"/>
          <w:lang w:eastAsia="hu-HU"/>
        </w:rPr>
        <w:t xml:space="preserve"> - amelyről a MÁO a kérelem benyújtását követő 3 munkanapon belül köteles nyilatkozni -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 a MÁO a hangszerjavítás költségeit számla ellenében 15 napon belül a </w:t>
      </w:r>
      <w:r w:rsidR="00992356" w:rsidRPr="007246D9">
        <w:rPr>
          <w:rFonts w:ascii="Arial" w:hAnsi="Arial" w:cs="Arial"/>
          <w:sz w:val="32"/>
          <w:szCs w:val="32"/>
          <w:lang w:eastAsia="hu-HU"/>
        </w:rPr>
        <w:t>munkavállaló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nak megtéríti.</w:t>
      </w:r>
    </w:p>
    <w:p w14:paraId="7D746D19" w14:textId="08FE3A9B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sz w:val="32"/>
          <w:szCs w:val="32"/>
          <w:lang w:eastAsia="hu-HU"/>
        </w:rPr>
        <w:t>2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.6. Fúvós hangszereknél a javítás lebonyolítása a </w:t>
      </w:r>
      <w:r w:rsidR="00992356" w:rsidRPr="007246D9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kötelessége, amely költséget előzetes árajánlat alapján a MÁO megelőlegezi.</w:t>
      </w:r>
    </w:p>
    <w:p w14:paraId="768A440D" w14:textId="534F2E21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sz w:val="32"/>
          <w:szCs w:val="32"/>
          <w:lang w:eastAsia="hu-HU"/>
        </w:rPr>
        <w:t>2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.7. A nyugdíjba vonuló zenekari művész számára a MÁO az értékesítésre szánt hangszereiből egyszeri alkalommal elővásárlási jogot biztosít.</w:t>
      </w:r>
    </w:p>
    <w:p w14:paraId="31619D2F" w14:textId="4705BB3F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sz w:val="32"/>
          <w:szCs w:val="32"/>
          <w:lang w:eastAsia="hu-HU"/>
        </w:rPr>
        <w:t>2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.8. A zenekari művészeknek kiadható hangszerek száma:</w:t>
      </w:r>
    </w:p>
    <w:p w14:paraId="08D7F4A9" w14:textId="695A8F0B" w:rsidR="00EF395D" w:rsidRPr="007246D9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 xml:space="preserve">a) </w:t>
      </w:r>
      <w:r w:rsidR="008F27AD">
        <w:rPr>
          <w:rFonts w:ascii="Arial" w:hAnsi="Arial" w:cs="Arial"/>
          <w:sz w:val="32"/>
          <w:szCs w:val="32"/>
          <w:lang w:eastAsia="hu-HU"/>
        </w:rPr>
        <w:t xml:space="preserve">  </w:t>
      </w:r>
      <w:r w:rsidRPr="007246D9">
        <w:rPr>
          <w:rFonts w:ascii="Arial" w:hAnsi="Arial" w:cs="Arial"/>
          <w:sz w:val="32"/>
          <w:szCs w:val="32"/>
          <w:lang w:eastAsia="hu-HU"/>
        </w:rPr>
        <w:t xml:space="preserve">1 </w:t>
      </w:r>
      <w:r w:rsidR="008F27AD">
        <w:rPr>
          <w:rFonts w:ascii="Arial" w:hAnsi="Arial" w:cs="Arial"/>
          <w:sz w:val="32"/>
          <w:szCs w:val="32"/>
          <w:lang w:eastAsia="hu-HU"/>
        </w:rPr>
        <w:t xml:space="preserve">  </w:t>
      </w:r>
      <w:r w:rsidRPr="007246D9">
        <w:rPr>
          <w:rFonts w:ascii="Arial" w:hAnsi="Arial" w:cs="Arial"/>
          <w:sz w:val="32"/>
          <w:szCs w:val="32"/>
          <w:lang w:eastAsia="hu-HU"/>
        </w:rPr>
        <w:t>darab vagy pár fő hangszer</w:t>
      </w:r>
    </w:p>
    <w:p w14:paraId="5FD1B00A" w14:textId="2E383B97" w:rsidR="00EF395D" w:rsidRPr="007246D9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lastRenderedPageBreak/>
        <w:t>b) 1</w:t>
      </w:r>
      <w:r w:rsidR="008F27AD">
        <w:rPr>
          <w:rFonts w:ascii="Arial" w:hAnsi="Arial" w:cs="Arial"/>
          <w:sz w:val="32"/>
          <w:szCs w:val="32"/>
          <w:lang w:eastAsia="hu-HU"/>
        </w:rPr>
        <w:t xml:space="preserve"> </w:t>
      </w:r>
      <w:r w:rsidRPr="007246D9">
        <w:rPr>
          <w:rFonts w:ascii="Arial" w:hAnsi="Arial" w:cs="Arial"/>
          <w:sz w:val="32"/>
          <w:szCs w:val="32"/>
          <w:lang w:eastAsia="hu-HU"/>
        </w:rPr>
        <w:t>darab vagy pár tartalék hangszer, ha a szólamból főhangszerként senki nem igényli.</w:t>
      </w:r>
    </w:p>
    <w:p w14:paraId="0A5B55C4" w14:textId="77777777" w:rsidR="00EF395D" w:rsidRPr="007246D9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6CF5E36B" w14:textId="42FD9B10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7246D9">
        <w:rPr>
          <w:rFonts w:ascii="Arial" w:hAnsi="Arial" w:cs="Arial"/>
          <w:b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b/>
          <w:sz w:val="32"/>
          <w:szCs w:val="32"/>
          <w:lang w:eastAsia="hu-HU"/>
        </w:rPr>
        <w:t>3</w:t>
      </w:r>
      <w:r w:rsidR="00EF395D" w:rsidRPr="007246D9">
        <w:rPr>
          <w:rFonts w:ascii="Arial" w:hAnsi="Arial" w:cs="Arial"/>
          <w:b/>
          <w:sz w:val="32"/>
          <w:szCs w:val="32"/>
          <w:lang w:eastAsia="hu-HU"/>
        </w:rPr>
        <w:t>. Költségtérítés a munkakör ellátásával kapcsolatban</w:t>
      </w:r>
    </w:p>
    <w:p w14:paraId="302267F3" w14:textId="5C7C5BF4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sz w:val="32"/>
          <w:szCs w:val="32"/>
          <w:lang w:eastAsia="hu-HU"/>
        </w:rPr>
        <w:t>3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.1. A MÁO köteles a munkavégzéshez szükséges feltételeket biztosítani, és ennek megfelelően a </w:t>
      </w:r>
      <w:r w:rsidR="00992356" w:rsidRPr="007246D9">
        <w:rPr>
          <w:rFonts w:ascii="Arial" w:hAnsi="Arial" w:cs="Arial"/>
          <w:sz w:val="32"/>
          <w:szCs w:val="32"/>
          <w:lang w:eastAsia="hu-HU"/>
        </w:rPr>
        <w:t>munkavállaló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nak azt a költségét megtéríteni, amely a munkakör ellátásával kapcsolatban indokoltan merült fel. (Mt. 51. § (2) bekezdés)</w:t>
      </w:r>
    </w:p>
    <w:p w14:paraId="32FA944B" w14:textId="266CF528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sz w:val="32"/>
          <w:szCs w:val="32"/>
          <w:lang w:eastAsia="hu-HU"/>
        </w:rPr>
        <w:t>3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.2. A MÁO a KSZ </w:t>
      </w:r>
      <w:r w:rsidR="00A01B47" w:rsidRPr="007246D9">
        <w:rPr>
          <w:rFonts w:ascii="Arial" w:hAnsi="Arial" w:cs="Arial"/>
          <w:sz w:val="32"/>
          <w:szCs w:val="32"/>
          <w:lang w:eastAsia="hu-HU"/>
        </w:rPr>
        <w:t>58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.1. pontban rögzített kötelezettségének az alábbi költségtérítések elismerésével és megfizetésével tesz eleget:</w:t>
      </w:r>
    </w:p>
    <w:p w14:paraId="5217D1DE" w14:textId="77777777" w:rsidR="00EF395D" w:rsidRPr="007246D9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 xml:space="preserve">a) a 39/2010. (II. 26.) Korm. rendelet és az Szja tv. 25. § alapján fizetett munkába járással és hazautazással összefüggésben minden a meghivatkozott jogszabály szerint az arra jogosult </w:t>
      </w:r>
      <w:r w:rsidR="00C43F59" w:rsidRPr="007246D9">
        <w:rPr>
          <w:rFonts w:ascii="Arial" w:hAnsi="Arial" w:cs="Arial"/>
          <w:sz w:val="32"/>
          <w:szCs w:val="32"/>
          <w:lang w:eastAsia="hu-HU"/>
        </w:rPr>
        <w:t>munkavállaló</w:t>
      </w:r>
      <w:r w:rsidRPr="007246D9">
        <w:rPr>
          <w:rFonts w:ascii="Arial" w:hAnsi="Arial" w:cs="Arial"/>
          <w:sz w:val="32"/>
          <w:szCs w:val="32"/>
          <w:lang w:eastAsia="hu-HU"/>
        </w:rPr>
        <w:t>nak, azzal, hogy az Szja tv. 25. § (2) bekezdésében meghatározott összeg 100%-nak térítését vállalja,</w:t>
      </w:r>
    </w:p>
    <w:p w14:paraId="76DB1C91" w14:textId="77777777" w:rsidR="00EF395D" w:rsidRPr="007246D9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b) hangszerhasználattal összefüggésben fizetett költségtérítés a zenekari tagok részére (</w:t>
      </w:r>
      <w:r w:rsidR="00A01B47" w:rsidRPr="007246D9">
        <w:rPr>
          <w:rFonts w:ascii="Arial" w:hAnsi="Arial" w:cs="Arial"/>
          <w:sz w:val="32"/>
          <w:szCs w:val="32"/>
          <w:lang w:eastAsia="hu-HU"/>
        </w:rPr>
        <w:t>KSZ 57</w:t>
      </w:r>
      <w:r w:rsidR="002327A2" w:rsidRPr="007246D9">
        <w:rPr>
          <w:rFonts w:ascii="Arial" w:hAnsi="Arial" w:cs="Arial"/>
          <w:sz w:val="32"/>
          <w:szCs w:val="32"/>
          <w:lang w:eastAsia="hu-HU"/>
        </w:rPr>
        <w:t>. pont),</w:t>
      </w:r>
    </w:p>
    <w:p w14:paraId="4EE3EE98" w14:textId="77777777" w:rsidR="00EF395D" w:rsidRPr="007246D9" w:rsidRDefault="00FD7440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c) előadás maszk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, illetve sminkhasználattal összefüggésben fizetett évados költségtérítés az énekkari és tánckari tagok, a magántáncosok és első magántáncosok, valamint a st</w:t>
      </w:r>
      <w:r w:rsidR="002327A2" w:rsidRPr="007246D9">
        <w:rPr>
          <w:rFonts w:ascii="Arial" w:hAnsi="Arial" w:cs="Arial"/>
          <w:sz w:val="32"/>
          <w:szCs w:val="32"/>
          <w:lang w:eastAsia="hu-HU"/>
        </w:rPr>
        <w:t>atisztaszervezők részére:</w:t>
      </w:r>
    </w:p>
    <w:p w14:paraId="19452A3E" w14:textId="77777777" w:rsidR="00EF395D" w:rsidRPr="007246D9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 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6"/>
        <w:gridCol w:w="3038"/>
      </w:tblGrid>
      <w:tr w:rsidR="00EF395D" w:rsidRPr="007246D9" w14:paraId="003A8969" w14:textId="77777777" w:rsidTr="007246D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24B04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b/>
                <w:caps/>
                <w:sz w:val="32"/>
                <w:szCs w:val="32"/>
              </w:rPr>
              <w:t>MUNKAKÖR MEGEVEZÉSE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49EA8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b/>
                <w:caps/>
                <w:sz w:val="32"/>
                <w:szCs w:val="32"/>
              </w:rPr>
              <w:t>KÖLTSÉGTÉRÍTÉS</w:t>
            </w:r>
          </w:p>
          <w:p w14:paraId="50379ACD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b/>
                <w:caps/>
                <w:sz w:val="32"/>
                <w:szCs w:val="32"/>
              </w:rPr>
              <w:t>ÖSSZEGE (Ft)</w:t>
            </w:r>
          </w:p>
        </w:tc>
      </w:tr>
      <w:tr w:rsidR="00EF395D" w:rsidRPr="007246D9" w14:paraId="3CE5AD56" w14:textId="77777777" w:rsidTr="007246D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639F0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>ÉNEKKARI TAG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9A041" w14:textId="77777777" w:rsidR="00EF395D" w:rsidRPr="007246D9" w:rsidRDefault="00471F0A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>4</w:t>
            </w:r>
            <w:r w:rsidR="00AE01EF" w:rsidRPr="007246D9">
              <w:rPr>
                <w:rFonts w:ascii="Arial" w:hAnsi="Arial" w:cs="Arial"/>
                <w:sz w:val="32"/>
                <w:szCs w:val="32"/>
              </w:rPr>
              <w:t>0</w:t>
            </w:r>
            <w:r w:rsidR="00EF395D" w:rsidRPr="007246D9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</w:tr>
      <w:tr w:rsidR="00EF395D" w:rsidRPr="007246D9" w14:paraId="655A257E" w14:textId="77777777" w:rsidTr="007246D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7A045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>TÁNCKARI TAG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C63B7" w14:textId="77777777" w:rsidR="00EF395D" w:rsidRPr="007246D9" w:rsidRDefault="00471F0A" w:rsidP="00AE01EF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>4</w:t>
            </w:r>
            <w:r w:rsidR="006B2F85" w:rsidRPr="007246D9">
              <w:rPr>
                <w:rFonts w:ascii="Arial" w:hAnsi="Arial" w:cs="Arial"/>
                <w:sz w:val="32"/>
                <w:szCs w:val="32"/>
              </w:rPr>
              <w:t>0</w:t>
            </w:r>
            <w:r w:rsidR="00AE01EF" w:rsidRPr="007246D9">
              <w:rPr>
                <w:rFonts w:ascii="Arial" w:hAnsi="Arial" w:cs="Arial"/>
                <w:sz w:val="32"/>
                <w:szCs w:val="32"/>
              </w:rPr>
              <w:t>0</w:t>
            </w:r>
            <w:r w:rsidR="00EF395D" w:rsidRPr="007246D9">
              <w:rPr>
                <w:rFonts w:ascii="Arial" w:hAnsi="Arial" w:cs="Arial"/>
                <w:sz w:val="32"/>
                <w:szCs w:val="32"/>
              </w:rPr>
              <w:t>00</w:t>
            </w:r>
          </w:p>
        </w:tc>
      </w:tr>
      <w:tr w:rsidR="00EF395D" w:rsidRPr="007246D9" w14:paraId="1AA2DDB9" w14:textId="77777777" w:rsidTr="007246D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D2D96" w14:textId="77777777" w:rsidR="00EF395D" w:rsidRPr="007246D9" w:rsidRDefault="00EF395D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t>MAGÁNTÁNCOS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AB306" w14:textId="77777777" w:rsidR="00EF395D" w:rsidRPr="007246D9" w:rsidRDefault="00471F0A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>6</w:t>
            </w:r>
            <w:r w:rsidR="006B2F85" w:rsidRPr="007246D9">
              <w:rPr>
                <w:rFonts w:ascii="Arial" w:hAnsi="Arial" w:cs="Arial"/>
                <w:sz w:val="32"/>
                <w:szCs w:val="32"/>
              </w:rPr>
              <w:t>0</w:t>
            </w:r>
            <w:r w:rsidR="00EF395D" w:rsidRPr="007246D9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</w:tr>
      <w:tr w:rsidR="00EF395D" w:rsidRPr="007246D9" w14:paraId="3348F423" w14:textId="77777777" w:rsidTr="007246D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0D54D" w14:textId="77777777" w:rsidR="00EF395D" w:rsidRPr="007246D9" w:rsidRDefault="00471F0A" w:rsidP="007E67D0">
            <w:pPr>
              <w:spacing w:after="0"/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  <w:r w:rsidRPr="007246D9">
              <w:rPr>
                <w:rFonts w:ascii="Arial" w:hAnsi="Arial" w:cs="Arial"/>
                <w:caps/>
                <w:sz w:val="32"/>
                <w:szCs w:val="32"/>
              </w:rPr>
              <w:lastRenderedPageBreak/>
              <w:t>STATISZTASZERVEZŐ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3D5AD" w14:textId="77777777" w:rsidR="00EF395D" w:rsidRPr="007246D9" w:rsidRDefault="00AE01EF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246D9">
              <w:rPr>
                <w:rFonts w:ascii="Arial" w:hAnsi="Arial" w:cs="Arial"/>
                <w:sz w:val="32"/>
                <w:szCs w:val="32"/>
              </w:rPr>
              <w:t>4</w:t>
            </w:r>
            <w:r w:rsidR="006B2F85" w:rsidRPr="007246D9">
              <w:rPr>
                <w:rFonts w:ascii="Arial" w:hAnsi="Arial" w:cs="Arial"/>
                <w:sz w:val="32"/>
                <w:szCs w:val="32"/>
              </w:rPr>
              <w:t>0</w:t>
            </w:r>
            <w:r w:rsidR="00EF395D" w:rsidRPr="007246D9">
              <w:rPr>
                <w:rFonts w:ascii="Arial" w:hAnsi="Arial" w:cs="Arial"/>
                <w:sz w:val="32"/>
                <w:szCs w:val="32"/>
              </w:rPr>
              <w:t>000</w:t>
            </w:r>
          </w:p>
        </w:tc>
      </w:tr>
    </w:tbl>
    <w:p w14:paraId="10CAB597" w14:textId="77777777" w:rsidR="00EF395D" w:rsidRPr="007246D9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4BA51149" w14:textId="77777777" w:rsidR="00EF395D" w:rsidRPr="007246D9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d) egyedi beszerzésű munkaruházati termékek beszerzésével összefüggő költség megtérítése a vonatkozó szabályzatban meghatározott mértékben;</w:t>
      </w:r>
    </w:p>
    <w:p w14:paraId="1694F68A" w14:textId="08C97400" w:rsidR="00EF395D" w:rsidRPr="007246D9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e) az 50/1999. EüM rendelet alapján a képernyő előtti munkavégzéshez éleslátást biztosító szemüveg és orvosi vizsgálat költ</w:t>
      </w:r>
      <w:r w:rsidR="0045003A" w:rsidRPr="007246D9">
        <w:rPr>
          <w:rFonts w:ascii="Arial" w:hAnsi="Arial" w:cs="Arial"/>
          <w:sz w:val="32"/>
          <w:szCs w:val="32"/>
          <w:lang w:eastAsia="hu-HU"/>
        </w:rPr>
        <w:t>ségének megtérítése a képernyős</w:t>
      </w:r>
      <w:r w:rsidR="00225959">
        <w:rPr>
          <w:rFonts w:ascii="Arial" w:hAnsi="Arial" w:cs="Arial"/>
          <w:sz w:val="32"/>
          <w:szCs w:val="32"/>
          <w:lang w:eastAsia="hu-HU"/>
        </w:rPr>
        <w:t xml:space="preserve"> munkahelyen</w:t>
      </w:r>
      <w:r w:rsidR="0045003A" w:rsidRPr="007246D9">
        <w:rPr>
          <w:rFonts w:ascii="Arial" w:hAnsi="Arial" w:cs="Arial"/>
          <w:sz w:val="32"/>
          <w:szCs w:val="32"/>
          <w:lang w:eastAsia="hu-HU"/>
        </w:rPr>
        <w:t xml:space="preserve">, </w:t>
      </w:r>
      <w:r w:rsidR="009D4FC6" w:rsidRPr="007246D9">
        <w:rPr>
          <w:rFonts w:ascii="Arial" w:hAnsi="Arial" w:cs="Arial"/>
          <w:sz w:val="32"/>
          <w:szCs w:val="32"/>
          <w:lang w:eastAsia="hu-HU"/>
        </w:rPr>
        <w:t>a g</w:t>
      </w:r>
      <w:r w:rsidR="00225959">
        <w:rPr>
          <w:rFonts w:ascii="Arial" w:hAnsi="Arial" w:cs="Arial"/>
          <w:sz w:val="32"/>
          <w:szCs w:val="32"/>
          <w:lang w:eastAsia="hu-HU"/>
        </w:rPr>
        <w:t xml:space="preserve">yártóműhelyekben, </w:t>
      </w:r>
      <w:r w:rsidR="009D4FC6" w:rsidRPr="007246D9">
        <w:rPr>
          <w:rFonts w:ascii="Arial" w:hAnsi="Arial" w:cs="Arial"/>
          <w:sz w:val="32"/>
          <w:szCs w:val="32"/>
          <w:lang w:eastAsia="hu-HU"/>
        </w:rPr>
        <w:t>az</w:t>
      </w:r>
      <w:r w:rsidR="00225959">
        <w:rPr>
          <w:rFonts w:ascii="Arial" w:hAnsi="Arial" w:cs="Arial"/>
          <w:sz w:val="32"/>
          <w:szCs w:val="32"/>
          <w:lang w:eastAsia="hu-HU"/>
        </w:rPr>
        <w:t xml:space="preserve"> énekkari</w:t>
      </w:r>
      <w:r w:rsidR="008F27AD">
        <w:rPr>
          <w:rFonts w:ascii="Arial" w:hAnsi="Arial" w:cs="Arial"/>
          <w:sz w:val="32"/>
          <w:szCs w:val="32"/>
          <w:lang w:eastAsia="hu-HU"/>
        </w:rPr>
        <w:t>,</w:t>
      </w:r>
      <w:r w:rsidR="00225959">
        <w:rPr>
          <w:rFonts w:ascii="Arial" w:hAnsi="Arial" w:cs="Arial"/>
          <w:sz w:val="32"/>
          <w:szCs w:val="32"/>
          <w:lang w:eastAsia="hu-HU"/>
        </w:rPr>
        <w:t xml:space="preserve"> valamint a</w:t>
      </w:r>
      <w:r w:rsidR="0045003A" w:rsidRPr="007246D9">
        <w:rPr>
          <w:rFonts w:ascii="Arial" w:hAnsi="Arial" w:cs="Arial"/>
          <w:sz w:val="32"/>
          <w:szCs w:val="32"/>
          <w:lang w:eastAsia="hu-HU"/>
        </w:rPr>
        <w:t xml:space="preserve"> zenekari művész </w:t>
      </w:r>
      <w:r w:rsidRPr="007246D9">
        <w:rPr>
          <w:rFonts w:ascii="Arial" w:hAnsi="Arial" w:cs="Arial"/>
          <w:sz w:val="32"/>
          <w:szCs w:val="32"/>
          <w:lang w:eastAsia="hu-HU"/>
        </w:rPr>
        <w:t>munkakörökben foglalkoztatottak részére;</w:t>
      </w:r>
    </w:p>
    <w:p w14:paraId="6BC2B784" w14:textId="77777777" w:rsidR="00EF395D" w:rsidRPr="007246D9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 xml:space="preserve">f) időközi és soron kívüli munkaköri alkalmassági vizsgálat költsége minden </w:t>
      </w:r>
      <w:r w:rsidR="00C43F59" w:rsidRPr="007246D9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Pr="007246D9">
        <w:rPr>
          <w:rFonts w:ascii="Arial" w:hAnsi="Arial" w:cs="Arial"/>
          <w:sz w:val="32"/>
          <w:szCs w:val="32"/>
          <w:lang w:eastAsia="hu-HU"/>
        </w:rPr>
        <w:t>részére.</w:t>
      </w:r>
    </w:p>
    <w:p w14:paraId="28072350" w14:textId="2012B57E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sz w:val="32"/>
          <w:szCs w:val="32"/>
          <w:lang w:eastAsia="hu-HU"/>
        </w:rPr>
        <w:t>3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.3. Egyes költségtérítésekkel kapcsolatos részletes eljárásrendeket a vonatkozó a</w:t>
      </w:r>
      <w:r w:rsidR="00DD70F2" w:rsidRPr="007246D9">
        <w:rPr>
          <w:rFonts w:ascii="Arial" w:hAnsi="Arial" w:cs="Arial"/>
          <w:sz w:val="32"/>
          <w:szCs w:val="32"/>
          <w:lang w:eastAsia="hu-HU"/>
        </w:rPr>
        <w:t xml:space="preserve"> MÁO által a</w:t>
      </w:r>
      <w:r w:rsidR="00B049AC">
        <w:rPr>
          <w:rFonts w:ascii="Arial" w:hAnsi="Arial" w:cs="Arial"/>
          <w:sz w:val="32"/>
          <w:szCs w:val="32"/>
          <w:lang w:eastAsia="hu-HU"/>
        </w:rPr>
        <w:t xml:space="preserve"> Szakszervezettel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 a kiadásuk előtt egyeztetett, különös és egyedi szabályzatok tartalmazzák.</w:t>
      </w:r>
    </w:p>
    <w:p w14:paraId="34E27E51" w14:textId="77777777" w:rsidR="00EF395D" w:rsidRPr="007246D9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7014C37D" w14:textId="7D88BBB7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7246D9">
        <w:rPr>
          <w:rFonts w:ascii="Arial" w:hAnsi="Arial" w:cs="Arial"/>
          <w:b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b/>
          <w:sz w:val="32"/>
          <w:szCs w:val="32"/>
          <w:lang w:eastAsia="hu-HU"/>
        </w:rPr>
        <w:t>4</w:t>
      </w:r>
      <w:r w:rsidR="00EF395D" w:rsidRPr="007246D9">
        <w:rPr>
          <w:rFonts w:ascii="Arial" w:hAnsi="Arial" w:cs="Arial"/>
          <w:b/>
          <w:sz w:val="32"/>
          <w:szCs w:val="32"/>
          <w:lang w:eastAsia="hu-HU"/>
        </w:rPr>
        <w:t>. Munka- és formaruha juttatás</w:t>
      </w:r>
    </w:p>
    <w:p w14:paraId="679C78FC" w14:textId="7DD57683" w:rsidR="00AE01EF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sz w:val="32"/>
          <w:szCs w:val="32"/>
          <w:lang w:eastAsia="hu-HU"/>
        </w:rPr>
        <w:t>4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.1. A MÁO tevékenysége ellátása szempontjából indokolt, hogy </w:t>
      </w:r>
      <w:r w:rsidR="00AE01EF" w:rsidRPr="007246D9">
        <w:rPr>
          <w:rFonts w:ascii="Arial" w:hAnsi="Arial" w:cs="Arial"/>
          <w:sz w:val="32"/>
          <w:szCs w:val="32"/>
          <w:lang w:eastAsia="hu-HU"/>
        </w:rPr>
        <w:t xml:space="preserve">munkavállalói 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részére munka- és formaruhát, védőruhát, illetve jelmezt biztosítson. </w:t>
      </w:r>
    </w:p>
    <w:p w14:paraId="78DA4F02" w14:textId="3A44E73F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sz w:val="32"/>
          <w:szCs w:val="32"/>
          <w:lang w:eastAsia="hu-HU"/>
        </w:rPr>
        <w:t>4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.2. Munkaruha-juttatásban részesülnek azon</w:t>
      </w:r>
      <w:r w:rsidR="00A634CF" w:rsidRPr="007246D9">
        <w:rPr>
          <w:rFonts w:ascii="Arial" w:hAnsi="Arial" w:cs="Arial"/>
          <w:sz w:val="32"/>
          <w:szCs w:val="32"/>
          <w:lang w:eastAsia="hu-HU"/>
        </w:rPr>
        <w:t xml:space="preserve"> </w:t>
      </w:r>
      <w:r w:rsidR="00AE01EF" w:rsidRPr="007246D9">
        <w:rPr>
          <w:rFonts w:ascii="Arial" w:hAnsi="Arial" w:cs="Arial"/>
          <w:sz w:val="32"/>
          <w:szCs w:val="32"/>
          <w:lang w:eastAsia="hu-HU"/>
        </w:rPr>
        <w:t>munkavállalók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, akik munkaköri feladatuk ellátásán kívül hordott ruházatának megóvása céljából vagy munkaköri feladat ellátásához az adott munkakörben, a feladat ellátása közben eltérő vagy speciális ruházatot kell viselniük, illetve munkaruha használata nélkül a ruházat nagymértékű szennyeződése, gyors </w:t>
      </w:r>
      <w:r w:rsidR="00A01B47" w:rsidRPr="007246D9">
        <w:rPr>
          <w:rFonts w:ascii="Arial" w:hAnsi="Arial" w:cs="Arial"/>
          <w:sz w:val="32"/>
          <w:szCs w:val="32"/>
          <w:lang w:eastAsia="hu-HU"/>
        </w:rPr>
        <w:t>elhasználása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 következne be.</w:t>
      </w:r>
    </w:p>
    <w:p w14:paraId="6A15FC68" w14:textId="36BCF669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lastRenderedPageBreak/>
        <w:t>5</w:t>
      </w:r>
      <w:r w:rsidR="008F27AD">
        <w:rPr>
          <w:rFonts w:ascii="Arial" w:hAnsi="Arial" w:cs="Arial"/>
          <w:sz w:val="32"/>
          <w:szCs w:val="32"/>
          <w:lang w:eastAsia="hu-HU"/>
        </w:rPr>
        <w:t>4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.3. Formaruha-juttatásban részesülnek azon</w:t>
      </w:r>
      <w:r w:rsidR="00A634CF" w:rsidRPr="007246D9">
        <w:rPr>
          <w:rFonts w:ascii="Arial" w:hAnsi="Arial" w:cs="Arial"/>
          <w:sz w:val="32"/>
          <w:szCs w:val="32"/>
          <w:lang w:eastAsia="hu-HU"/>
        </w:rPr>
        <w:t xml:space="preserve"> </w:t>
      </w:r>
      <w:r w:rsidR="00AE01EF" w:rsidRPr="007246D9">
        <w:rPr>
          <w:rFonts w:ascii="Arial" w:hAnsi="Arial" w:cs="Arial"/>
          <w:sz w:val="32"/>
          <w:szCs w:val="32"/>
          <w:lang w:eastAsia="hu-HU"/>
        </w:rPr>
        <w:t>munkavállalók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, akik munkaköri feladata ellátásához szükséges, hogy egységes arculati elemekkel rendelkező ruházatb</w:t>
      </w:r>
      <w:r w:rsidR="00225959">
        <w:rPr>
          <w:rFonts w:ascii="Arial" w:hAnsi="Arial" w:cs="Arial"/>
          <w:sz w:val="32"/>
          <w:szCs w:val="32"/>
          <w:lang w:eastAsia="hu-HU"/>
        </w:rPr>
        <w:t>an jelenjenek meg. A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 MÁO által biztosított formaruhán kívül más formaruha viselését előírni nem lehet.</w:t>
      </w:r>
    </w:p>
    <w:p w14:paraId="68810535" w14:textId="34A3192A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sz w:val="32"/>
          <w:szCs w:val="32"/>
          <w:lang w:eastAsia="hu-HU"/>
        </w:rPr>
        <w:t>4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.4. Védőruha és egyedi védőeszköz-juttatásban részesülnek azon</w:t>
      </w:r>
      <w:r w:rsidR="00AE01EF" w:rsidRPr="007246D9">
        <w:rPr>
          <w:rFonts w:ascii="Arial" w:hAnsi="Arial" w:cs="Arial"/>
          <w:sz w:val="32"/>
          <w:szCs w:val="32"/>
          <w:lang w:eastAsia="hu-HU"/>
        </w:rPr>
        <w:t xml:space="preserve"> munkavállalók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, akik a munkaköri feladatuk ellátása során munkaruházati termék használata nélkül az egészségüket veszélynek tennék ki vagy veszélyeztetnék.</w:t>
      </w:r>
    </w:p>
    <w:p w14:paraId="38B1C3E1" w14:textId="2A5A8189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sz w:val="32"/>
          <w:szCs w:val="32"/>
          <w:lang w:eastAsia="hu-HU"/>
        </w:rPr>
        <w:t>4</w:t>
      </w:r>
      <w:r w:rsidR="00225959">
        <w:rPr>
          <w:rFonts w:ascii="Arial" w:hAnsi="Arial" w:cs="Arial"/>
          <w:sz w:val="32"/>
          <w:szCs w:val="32"/>
          <w:lang w:eastAsia="hu-HU"/>
        </w:rPr>
        <w:t>.5. A munka, a forma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 valamint</w:t>
      </w:r>
      <w:r w:rsidR="00225959">
        <w:rPr>
          <w:rFonts w:ascii="Arial" w:hAnsi="Arial" w:cs="Arial"/>
          <w:sz w:val="32"/>
          <w:szCs w:val="32"/>
          <w:lang w:eastAsia="hu-HU"/>
        </w:rPr>
        <w:t xml:space="preserve"> a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 védőruha és </w:t>
      </w:r>
      <w:r w:rsidR="00225959">
        <w:rPr>
          <w:rFonts w:ascii="Arial" w:hAnsi="Arial" w:cs="Arial"/>
          <w:sz w:val="32"/>
          <w:szCs w:val="32"/>
          <w:lang w:eastAsia="hu-HU"/>
        </w:rPr>
        <w:t xml:space="preserve">az 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egyedi védőeszköz juttatásra jogosító munkaköröket, az egyes ruhafajtákat</w:t>
      </w:r>
      <w:r w:rsidR="00225959">
        <w:rPr>
          <w:rFonts w:ascii="Arial" w:hAnsi="Arial" w:cs="Arial"/>
          <w:sz w:val="32"/>
          <w:szCs w:val="32"/>
          <w:lang w:eastAsia="hu-HU"/>
        </w:rPr>
        <w:t xml:space="preserve"> és védőeszközöket,</w:t>
      </w:r>
      <w:r w:rsidR="00751394">
        <w:rPr>
          <w:rFonts w:ascii="Arial" w:hAnsi="Arial" w:cs="Arial"/>
          <w:sz w:val="32"/>
          <w:szCs w:val="32"/>
          <w:lang w:eastAsia="hu-HU"/>
        </w:rPr>
        <w:t xml:space="preserve"> a juttatási időket a Szakszervezettel egyeztetett Főigazgatói utasítás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 tartalmazza.</w:t>
      </w:r>
    </w:p>
    <w:p w14:paraId="16B471B9" w14:textId="396755D5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sz w:val="32"/>
          <w:szCs w:val="32"/>
          <w:lang w:eastAsia="hu-HU"/>
        </w:rPr>
        <w:t>4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.6. A juttat</w:t>
      </w:r>
      <w:r w:rsidR="00225959">
        <w:rPr>
          <w:rFonts w:ascii="Arial" w:hAnsi="Arial" w:cs="Arial"/>
          <w:sz w:val="32"/>
          <w:szCs w:val="32"/>
          <w:lang w:eastAsia="hu-HU"/>
        </w:rPr>
        <w:t>ási idő eltelte után a munka, a forma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 valamint a védőruha és </w:t>
      </w:r>
      <w:r w:rsidR="00225959">
        <w:rPr>
          <w:rFonts w:ascii="Arial" w:hAnsi="Arial" w:cs="Arial"/>
          <w:sz w:val="32"/>
          <w:szCs w:val="32"/>
          <w:lang w:eastAsia="hu-HU"/>
        </w:rPr>
        <w:t xml:space="preserve">az 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egyedi védőeszköz a </w:t>
      </w:r>
      <w:r w:rsidR="00AE01EF" w:rsidRPr="007246D9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tulajdonába kerül át. Ha a </w:t>
      </w:r>
      <w:r w:rsidR="00AE01EF" w:rsidRPr="007246D9">
        <w:rPr>
          <w:rFonts w:ascii="Arial" w:hAnsi="Arial" w:cs="Arial"/>
          <w:sz w:val="32"/>
          <w:szCs w:val="32"/>
          <w:lang w:eastAsia="hu-HU"/>
        </w:rPr>
        <w:t>munka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viszony a juttatási idő letelte előtt megszűnik,</w:t>
      </w:r>
    </w:p>
    <w:p w14:paraId="237B77A9" w14:textId="77777777" w:rsidR="00EF395D" w:rsidRPr="007246D9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 xml:space="preserve">a) a formaruhát a </w:t>
      </w:r>
      <w:r w:rsidR="00AE01EF" w:rsidRPr="007246D9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Pr="007246D9">
        <w:rPr>
          <w:rFonts w:ascii="Arial" w:hAnsi="Arial" w:cs="Arial"/>
          <w:sz w:val="32"/>
          <w:szCs w:val="32"/>
          <w:lang w:eastAsia="hu-HU"/>
        </w:rPr>
        <w:t>köteles a MÁO részére visszaszolgáltatni,</w:t>
      </w:r>
    </w:p>
    <w:p w14:paraId="52AA63BD" w14:textId="77777777" w:rsidR="00EF395D" w:rsidRPr="007246D9" w:rsidRDefault="0022595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 xml:space="preserve">b) a munka és védőruha 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 xml:space="preserve">a </w:t>
      </w:r>
      <w:r w:rsidR="00243C76" w:rsidRPr="007246D9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tulajdonába kerü</w:t>
      </w:r>
      <w:r>
        <w:rPr>
          <w:rFonts w:ascii="Arial" w:hAnsi="Arial" w:cs="Arial"/>
          <w:sz w:val="32"/>
          <w:szCs w:val="32"/>
          <w:lang w:eastAsia="hu-HU"/>
        </w:rPr>
        <w:t>l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.</w:t>
      </w:r>
    </w:p>
    <w:p w14:paraId="6DC11F3A" w14:textId="6382A628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</w:t>
      </w:r>
      <w:r w:rsidR="008F27AD">
        <w:rPr>
          <w:rFonts w:ascii="Arial" w:hAnsi="Arial" w:cs="Arial"/>
          <w:sz w:val="32"/>
          <w:szCs w:val="32"/>
          <w:lang w:eastAsia="hu-HU"/>
        </w:rPr>
        <w:t>4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.7. Jelmez az opera és balett produkciókban és egyéb rendezvényeken közreműködők megkülönböztető jellegű ruházata és annak tartozékai, amely az adott munkaköri feladat ellátásához szükséges, és amelyek viselete az alábbi munkakörökre jellemző:</w:t>
      </w:r>
    </w:p>
    <w:p w14:paraId="24D7DE8C" w14:textId="77777777" w:rsidR="00EF395D" w:rsidRPr="007246D9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a) tánckari tag, magántáncos, első magántáncos,</w:t>
      </w:r>
    </w:p>
    <w:p w14:paraId="088158AF" w14:textId="77777777" w:rsidR="00EF395D" w:rsidRPr="007246D9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b) zenekari tag,</w:t>
      </w:r>
    </w:p>
    <w:p w14:paraId="6533F169" w14:textId="77777777" w:rsidR="00EF395D" w:rsidRPr="007246D9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c) énekkari tag,</w:t>
      </w:r>
    </w:p>
    <w:p w14:paraId="14C1400F" w14:textId="77777777" w:rsidR="00EF395D" w:rsidRPr="007246D9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lastRenderedPageBreak/>
        <w:t>d) statisztaszervező (csoportos szereplő),</w:t>
      </w:r>
    </w:p>
    <w:p w14:paraId="54C33D0A" w14:textId="77777777" w:rsidR="0013173C" w:rsidRPr="007246D9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e) produ</w:t>
      </w:r>
      <w:r w:rsidR="0013173C" w:rsidRPr="007246D9">
        <w:rPr>
          <w:rFonts w:ascii="Arial" w:hAnsi="Arial" w:cs="Arial"/>
          <w:sz w:val="32"/>
          <w:szCs w:val="32"/>
          <w:lang w:eastAsia="hu-HU"/>
        </w:rPr>
        <w:t>kciótól függően színpadi műszak,</w:t>
      </w:r>
    </w:p>
    <w:p w14:paraId="61098E4F" w14:textId="77777777" w:rsidR="00EF395D" w:rsidRPr="007246D9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7246D9">
        <w:rPr>
          <w:rFonts w:ascii="Arial" w:hAnsi="Arial" w:cs="Arial"/>
          <w:sz w:val="32"/>
          <w:szCs w:val="32"/>
          <w:lang w:eastAsia="hu-HU"/>
        </w:rPr>
        <w:t>59</w:t>
      </w:r>
      <w:r w:rsidR="00EF395D" w:rsidRPr="007246D9">
        <w:rPr>
          <w:rFonts w:ascii="Arial" w:hAnsi="Arial" w:cs="Arial"/>
          <w:sz w:val="32"/>
          <w:szCs w:val="32"/>
          <w:lang w:eastAsia="hu-HU"/>
        </w:rPr>
        <w:t>.8. A jelmezek és azok tervei szerzői jogilag védett alkotásnak minősülnek. A jelmez minden esetben a MÁO tulajdonát képezi.</w:t>
      </w:r>
    </w:p>
    <w:p w14:paraId="46A55932" w14:textId="77777777" w:rsidR="009974D8" w:rsidRPr="007246D9" w:rsidRDefault="009974D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505BAD9A" w14:textId="3A65F78C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55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Operai jubileumi jutalom</w:t>
      </w:r>
    </w:p>
    <w:p w14:paraId="681FD000" w14:textId="01E1E084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55</w:t>
      </w:r>
      <w:r w:rsidR="00243C76" w:rsidRPr="00101DC7">
        <w:rPr>
          <w:rFonts w:ascii="Arial" w:hAnsi="Arial" w:cs="Arial"/>
          <w:color w:val="000000"/>
          <w:sz w:val="32"/>
          <w:szCs w:val="32"/>
          <w:lang w:eastAsia="hu-HU"/>
        </w:rPr>
        <w:t>.1. A MÁO-ban eltöltött 20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évnyi </w:t>
      </w:r>
      <w:r w:rsidR="005D037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 jogviszony </w:t>
      </w:r>
      <w:r w:rsidR="00A87774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váltás előtti közalkalmazotti jogviszonyt is figyelembe vevő </w:t>
      </w:r>
      <w:r w:rsidR="00243C76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viszonyt elérő </w:t>
      </w:r>
      <w:r w:rsidR="00243C7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munkavállalónak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Operai jubileumi jutalom jár.</w:t>
      </w:r>
    </w:p>
    <w:p w14:paraId="277B6EC9" w14:textId="2903FEDB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55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.2. Az Operai jubileumi jutalom arany emlékgyűrű formájában, 1</w:t>
      </w:r>
      <w:r w:rsidR="00286176" w:rsidRPr="00101DC7">
        <w:rPr>
          <w:rFonts w:ascii="Arial" w:hAnsi="Arial" w:cs="Arial"/>
          <w:color w:val="000000"/>
          <w:sz w:val="32"/>
          <w:szCs w:val="32"/>
          <w:lang w:eastAsia="hu-HU"/>
        </w:rPr>
        <w:t>5</w:t>
      </w:r>
      <w:r w:rsidR="006A4DE9">
        <w:rPr>
          <w:rFonts w:ascii="Arial" w:hAnsi="Arial" w:cs="Arial"/>
          <w:color w:val="000000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000 Ft értékben béren kívüli juttatásnak nem minősülő, egyes meghatározott juttatás. (Szja tv. 70. §)</w:t>
      </w:r>
    </w:p>
    <w:p w14:paraId="4555E63E" w14:textId="5F181316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55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.3. A </w:t>
      </w:r>
      <w:r w:rsidR="00243C7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azon naptól kezdődően jogosult az Operai jubileumi jutalomra, amikor az ahhoz szükséges </w:t>
      </w:r>
      <w:r w:rsidR="00243C76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viszony időtartamát betöltötte.</w:t>
      </w:r>
    </w:p>
    <w:p w14:paraId="0B6EAE78" w14:textId="138F4E25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55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.4. Minden naptári év január 31. napjáig a Humánerőforrás-gazdálkodási Osztály összesíti a tárgyévben esedékessé váló Operai jubileumi jutalom kifizetéseket, és a kötelezettségvállalási rend szerint a főigazgatóval és a gazdasági igazgatóval engedélyeztetik. Minden tervezett kifizetést a Humánerőforrás-gazdálko</w:t>
      </w:r>
      <w:r w:rsidR="00057022" w:rsidRPr="00101DC7">
        <w:rPr>
          <w:rFonts w:ascii="Arial" w:hAnsi="Arial" w:cs="Arial"/>
          <w:color w:val="000000"/>
          <w:sz w:val="32"/>
          <w:szCs w:val="32"/>
          <w:lang w:eastAsia="hu-HU"/>
        </w:rPr>
        <w:t>dási Osztály igazol az bér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gazdálkodási Osztály részére. A nem tervezett kifizetést a kötelezettségvállalási rend szerint kell engedélyeztetni.</w:t>
      </w:r>
    </w:p>
    <w:p w14:paraId="3027F22F" w14:textId="56201B45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55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.5. A gyűrűt a MÁO főigazgatója ünnepélyes keretek között, lehetőség szerint a Magyar Opera Napján adja át.</w:t>
      </w:r>
    </w:p>
    <w:p w14:paraId="0782BE95" w14:textId="77777777" w:rsidR="007848F5" w:rsidRPr="00101DC7" w:rsidRDefault="007848F5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3DD614E0" w14:textId="5B888CEF" w:rsidR="008038C6" w:rsidRPr="00101DC7" w:rsidRDefault="008F27AD" w:rsidP="008038C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6E2FBA" w:rsidRPr="00101DC7">
        <w:rPr>
          <w:rFonts w:ascii="Arial" w:hAnsi="Arial" w:cs="Arial"/>
          <w:b/>
          <w:sz w:val="32"/>
          <w:szCs w:val="32"/>
        </w:rPr>
        <w:t>6</w:t>
      </w:r>
      <w:r w:rsidR="008038C6" w:rsidRPr="00101DC7">
        <w:rPr>
          <w:rFonts w:ascii="Arial" w:hAnsi="Arial" w:cs="Arial"/>
          <w:b/>
          <w:sz w:val="32"/>
          <w:szCs w:val="32"/>
        </w:rPr>
        <w:t>. Csekély értékű ajándék</w:t>
      </w:r>
    </w:p>
    <w:p w14:paraId="58EB986F" w14:textId="08A2B1D4" w:rsidR="008038C6" w:rsidRPr="00101DC7" w:rsidRDefault="008F27AD" w:rsidP="008038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56</w:t>
      </w:r>
      <w:r w:rsidR="008038C6" w:rsidRPr="00101DC7">
        <w:rPr>
          <w:rFonts w:ascii="Arial" w:hAnsi="Arial" w:cs="Arial"/>
          <w:sz w:val="32"/>
          <w:szCs w:val="32"/>
        </w:rPr>
        <w:t>.1. A MÁO a munkavállalói részére évente 1 alkalommal, december 1 és 15-e közötti átadással - a maximális értékű - egyes meghatározott juttatásnak minősülő csekély értékű ajándékot biztosít ajándékutalvány formájában.</w:t>
      </w:r>
    </w:p>
    <w:p w14:paraId="6143C9F7" w14:textId="77777777" w:rsidR="008038C6" w:rsidRPr="00101DC7" w:rsidRDefault="008038C6" w:rsidP="008038C6">
      <w:pPr>
        <w:rPr>
          <w:rFonts w:ascii="Arial" w:hAnsi="Arial" w:cs="Arial"/>
          <w:sz w:val="32"/>
          <w:szCs w:val="32"/>
        </w:rPr>
      </w:pPr>
    </w:p>
    <w:p w14:paraId="00A7FB4D" w14:textId="39081081" w:rsidR="008038C6" w:rsidRPr="00101DC7" w:rsidRDefault="008F27AD" w:rsidP="008038C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57</w:t>
      </w:r>
      <w:r w:rsidR="001601D1" w:rsidRPr="00101DC7">
        <w:rPr>
          <w:rFonts w:ascii="Arial" w:hAnsi="Arial" w:cs="Arial"/>
          <w:b/>
          <w:sz w:val="32"/>
          <w:szCs w:val="32"/>
        </w:rPr>
        <w:t>. Gyermekvállalási juttatás</w:t>
      </w:r>
    </w:p>
    <w:p w14:paraId="47606209" w14:textId="65F106A8" w:rsidR="008038C6" w:rsidRPr="00101DC7" w:rsidRDefault="008F27AD" w:rsidP="008038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57</w:t>
      </w:r>
      <w:r w:rsidR="008038C6" w:rsidRPr="00101DC7">
        <w:rPr>
          <w:rFonts w:ascii="Arial" w:hAnsi="Arial" w:cs="Arial"/>
          <w:sz w:val="32"/>
          <w:szCs w:val="32"/>
        </w:rPr>
        <w:t>.1. Gyermekvállalási juttatás jár annak a MÁO a munkavállalónak, akinek gyermeke születik, vagy 14 éven aluli gyermeket fogad örökbe.</w:t>
      </w:r>
    </w:p>
    <w:p w14:paraId="579DBB6D" w14:textId="42DF4C45" w:rsidR="008038C6" w:rsidRPr="00101DC7" w:rsidRDefault="008F27AD" w:rsidP="008038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57</w:t>
      </w:r>
      <w:r w:rsidR="008038C6" w:rsidRPr="00101DC7">
        <w:rPr>
          <w:rFonts w:ascii="Arial" w:hAnsi="Arial" w:cs="Arial"/>
          <w:sz w:val="32"/>
          <w:szCs w:val="32"/>
        </w:rPr>
        <w:t>.2. A juttatás a feltételek fennállta esetén az apát és anyát egyaránt megilletik.</w:t>
      </w:r>
    </w:p>
    <w:p w14:paraId="592C26D4" w14:textId="4C682F2C" w:rsidR="008038C6" w:rsidRPr="00101DC7" w:rsidRDefault="008F27AD" w:rsidP="008038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57</w:t>
      </w:r>
      <w:r w:rsidR="008038C6" w:rsidRPr="00101DC7">
        <w:rPr>
          <w:rFonts w:ascii="Arial" w:hAnsi="Arial" w:cs="Arial"/>
          <w:sz w:val="32"/>
          <w:szCs w:val="32"/>
        </w:rPr>
        <w:t xml:space="preserve">.3. A juttatás feltétele: </w:t>
      </w:r>
    </w:p>
    <w:p w14:paraId="0DDA71E1" w14:textId="77777777" w:rsidR="008038C6" w:rsidRPr="00101DC7" w:rsidRDefault="008038C6" w:rsidP="008038C6">
      <w:pPr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 xml:space="preserve">a) a munkavállaló a szülői jogállást anyakönyvi kivonattal igazolja, </w:t>
      </w:r>
    </w:p>
    <w:p w14:paraId="104F7692" w14:textId="77777777" w:rsidR="008038C6" w:rsidRPr="00101DC7" w:rsidRDefault="008038C6" w:rsidP="008038C6">
      <w:pPr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 xml:space="preserve">b) családi pótlékra jogosult és saját háztartásban neveli a gyermeket, és </w:t>
      </w:r>
    </w:p>
    <w:p w14:paraId="53846A7F" w14:textId="77777777" w:rsidR="008038C6" w:rsidRPr="00101DC7" w:rsidRDefault="008038C6" w:rsidP="008038C6">
      <w:pPr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c) a gyermek születésének időpontjáig a munkavállaló a MÁO-nál rendelkezik a gyermek születését közvetlenül megelőző legalább 2 év (730 naptári nap) határozatlan időtartamú munkaviszonnyal.</w:t>
      </w:r>
    </w:p>
    <w:p w14:paraId="19F67177" w14:textId="1F68B649" w:rsidR="008038C6" w:rsidRPr="00101DC7" w:rsidRDefault="008F27AD" w:rsidP="008038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57</w:t>
      </w:r>
      <w:r w:rsidR="008038C6" w:rsidRPr="00101DC7">
        <w:rPr>
          <w:rFonts w:ascii="Arial" w:hAnsi="Arial" w:cs="Arial"/>
          <w:sz w:val="32"/>
          <w:szCs w:val="32"/>
        </w:rPr>
        <w:t>.4. A juttatás</w:t>
      </w:r>
      <w:r w:rsidR="002327A2" w:rsidRPr="00101DC7">
        <w:rPr>
          <w:rFonts w:ascii="Arial" w:hAnsi="Arial" w:cs="Arial"/>
          <w:sz w:val="32"/>
          <w:szCs w:val="32"/>
        </w:rPr>
        <w:t xml:space="preserve"> mértéke gyermekenként bruttó 1200</w:t>
      </w:r>
      <w:r w:rsidR="008038C6" w:rsidRPr="00101DC7">
        <w:rPr>
          <w:rFonts w:ascii="Arial" w:hAnsi="Arial" w:cs="Arial"/>
          <w:sz w:val="32"/>
          <w:szCs w:val="32"/>
        </w:rPr>
        <w:t>000 Ft, melyet a juttatás igénylését követő 30 napon belül kerül a MÁO által kifizetésre.</w:t>
      </w:r>
    </w:p>
    <w:p w14:paraId="1E6BA837" w14:textId="77777777" w:rsidR="00F235AB" w:rsidRPr="00101DC7" w:rsidRDefault="00F235AB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14:paraId="2321127C" w14:textId="7C5BACA3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58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Segélyezés, kölcsön</w:t>
      </w:r>
      <w:r w:rsidR="00A87774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 </w:t>
      </w:r>
    </w:p>
    <w:p w14:paraId="46CEE3FB" w14:textId="21FEAF31" w:rsidR="00511BF1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58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.1. A MÁO a </w:t>
      </w:r>
      <w:r w:rsidR="00243C7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számára egyes jogszabályokban meghatározott munkáltatói kölcsönöket, támogatásokat, valamint jóléti célú – oktatási, szociális vagy sportcélú –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 xml:space="preserve">tevékenységet végző, általa létrehozott szervezet részére támogatást folyósíthat. </w:t>
      </w:r>
      <w:r w:rsidR="00545CBF" w:rsidRPr="00101DC7">
        <w:rPr>
          <w:rFonts w:ascii="Arial" w:hAnsi="Arial" w:cs="Arial"/>
          <w:color w:val="000000"/>
          <w:sz w:val="32"/>
          <w:szCs w:val="32"/>
          <w:lang w:eastAsia="hu-HU"/>
        </w:rPr>
        <w:t>(Áht. 41. §)</w:t>
      </w:r>
    </w:p>
    <w:p w14:paraId="0A0CF239" w14:textId="65D8E42F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58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.2. A MÁO ezen felhatalmazás alapján az alábbi lehetőségeket biztosítja</w:t>
      </w:r>
      <w:r w:rsidR="00243C7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a munkavállalóinak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:</w:t>
      </w:r>
    </w:p>
    <w:p w14:paraId="2DB5269C" w14:textId="77777777" w:rsidR="00EF395D" w:rsidRPr="00101DC7" w:rsidRDefault="00243C7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a) fizetési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előleg a költségvetési keret erejéig, folyamatos igényelbírálással (Szja 72. § (4) bekezdés g) pont);</w:t>
      </w:r>
    </w:p>
    <w:p w14:paraId="19970777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b) lakás célú hitel olyan lakás építéséhez, vásárlásához, bővítéséhez, korszerűsítéséhez, amely nem haladja meg a lakás célú támogatásokról szóló jogszabályban meghatározott, méltányolható lakásigény mértékét, korszerűsítést, a Lakástámogatási Alapból folyósítva, folyamatos igényelbírálással (Szja 72. § (4) bekezdés f) pont);</w:t>
      </w:r>
    </w:p>
    <w:p w14:paraId="52061D12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c) rendkívüli szociális segély a költségvetési keret erejéig különösen indokolt esetekben, folyamatos</w:t>
      </w:r>
      <w:r w:rsidR="002F0915">
        <w:rPr>
          <w:rFonts w:ascii="Arial" w:hAnsi="Arial" w:cs="Arial"/>
          <w:color w:val="000000"/>
          <w:sz w:val="32"/>
          <w:szCs w:val="32"/>
          <w:lang w:eastAsia="hu-HU"/>
        </w:rPr>
        <w:t>an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, illetve </w:t>
      </w:r>
      <w:r w:rsidR="002F0915">
        <w:rPr>
          <w:rFonts w:ascii="Arial" w:hAnsi="Arial" w:cs="Arial"/>
          <w:color w:val="000000"/>
          <w:sz w:val="32"/>
          <w:szCs w:val="32"/>
          <w:lang w:eastAsia="hu-HU"/>
        </w:rPr>
        <w:t>félévente kettő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alkalommal – </w:t>
      </w:r>
      <w:r w:rsidR="002F0915">
        <w:rPr>
          <w:rFonts w:ascii="Arial" w:hAnsi="Arial" w:cs="Arial"/>
          <w:color w:val="000000"/>
          <w:sz w:val="32"/>
          <w:szCs w:val="32"/>
          <w:lang w:eastAsia="hu-HU"/>
        </w:rPr>
        <w:t>március 31-ig, június 30-ig, október 30-ig és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december 31-ig bezárólag benyújtott igényekre – a Jóléti és Szociális Bizottság ülésein történő igényelbírálással, a Jóléti és Szociális Alapból folyósítva;</w:t>
      </w:r>
    </w:p>
    <w:p w14:paraId="4F962842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d) temetési segély folyamatos igényelbírálással a Jóléti és Szociális Alapból folyósítva.</w:t>
      </w:r>
    </w:p>
    <w:p w14:paraId="4E935B52" w14:textId="397EEB79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58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.3. A Jóléti és Szociális Alapból folyósított egyes segélyekkel, illetve a Lakástámogatási Alapból folyósított hitellel kapcsolatos részletes eljárásrendet a vonatkozó egyedi végrehajtási szabályzatok tartalmazzák.</w:t>
      </w:r>
    </w:p>
    <w:p w14:paraId="06232F7C" w14:textId="28C7C45A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58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.4. A jelen pont szerinti ala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pok felhasználásáról a Felek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konszenzusos döntéshozatali mechanizmusban dönt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>enek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 A felhasználható költségvetési keretet a MÁO határozza meg a költségvetési helyzetének függvényében a mindenkori kötelezettségvállalási rend szerint.</w:t>
      </w:r>
    </w:p>
    <w:p w14:paraId="0EE16198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7769CAE0" w14:textId="1ACA955E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lastRenderedPageBreak/>
        <w:t>59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Szociális bérlakás</w:t>
      </w:r>
    </w:p>
    <w:p w14:paraId="3098D83B" w14:textId="7E1AE904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59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.1. A MÁO a szociálisan hátrányos helyzetű </w:t>
      </w:r>
      <w:r w:rsidR="00243C7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munkavállalóinak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életszínvonala emelése, illetőleg szükségleteinek kielégítése céljából pályázat útján bérlakásokat biztosít a vagyonkezelésében rendelkezésére álló ingatlanok mértékéig.</w:t>
      </w:r>
    </w:p>
    <w:p w14:paraId="72AC15CA" w14:textId="256D8B58" w:rsidR="00EF395D" w:rsidRPr="00101DC7" w:rsidRDefault="008F27A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59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.2. A pályázatok elbírálásáról a Szociális és Jóléti Bizottság dönt a belső szabályzatok szerint.</w:t>
      </w:r>
    </w:p>
    <w:p w14:paraId="4ECCD5BA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 </w:t>
      </w:r>
    </w:p>
    <w:p w14:paraId="2330176A" w14:textId="77777777" w:rsidR="00EF395D" w:rsidRPr="00101DC7" w:rsidRDefault="00EF395D" w:rsidP="001B7A7A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>A munka díjazásának és a juttatások elszámolása, kifizetése</w:t>
      </w:r>
    </w:p>
    <w:p w14:paraId="06FF04FE" w14:textId="77777777" w:rsidR="00A01B47" w:rsidRPr="00101DC7" w:rsidRDefault="00A01B47" w:rsidP="00A01B47">
      <w:p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</w:p>
    <w:p w14:paraId="006F42B1" w14:textId="4850621B" w:rsidR="00EF395D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6</w:t>
      </w:r>
      <w:r w:rsidR="008F27AD">
        <w:rPr>
          <w:rFonts w:ascii="Arial" w:hAnsi="Arial" w:cs="Arial"/>
          <w:b/>
          <w:color w:val="000000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Változó és nem rendszeres bérelemek elszámolása</w:t>
      </w:r>
    </w:p>
    <w:p w14:paraId="475E3F8A" w14:textId="2DE0AA72" w:rsidR="00EF395D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6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.1. Folyamatos elszámolású jogcímek</w:t>
      </w:r>
    </w:p>
    <w:p w14:paraId="05B876AA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a) valamennyi olyan bérjogcím, melynek feltétele teljesítésigazolás,</w:t>
      </w:r>
    </w:p>
    <w:p w14:paraId="10AD1B6C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b) külföldi és belföldi napidíj,</w:t>
      </w:r>
    </w:p>
    <w:p w14:paraId="5C01B288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c) munkába járással és egyéb munkavégzéssel kapcsolatban fizetett költségtérítések.</w:t>
      </w:r>
    </w:p>
    <w:p w14:paraId="482B035E" w14:textId="1E4F682F" w:rsidR="00EF395D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6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.2. Beállásának objektív körülményei okán tárgyhónapot követő hónapban havonta elszámolt jogcímek</w:t>
      </w:r>
    </w:p>
    <w:p w14:paraId="352CFF92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a) műszakpótlék,</w:t>
      </w:r>
    </w:p>
    <w:p w14:paraId="1A555663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b) éjszakai munkavégzéssel kapcsolatos díjazások,</w:t>
      </w:r>
    </w:p>
    <w:p w14:paraId="56DFDF57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c) megállapodás alapján elrendelt szolgálatok,</w:t>
      </w:r>
    </w:p>
    <w:p w14:paraId="65880277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>d) munkaszüneti napon történő munkavégzés munkaszüneti napi pótléka,</w:t>
      </w:r>
    </w:p>
    <w:p w14:paraId="2DD384B8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e) elvont heti pihenőnap okán, a pihenőnapi munkavégzés,</w:t>
      </w:r>
    </w:p>
    <w:p w14:paraId="2697597E" w14:textId="77777777" w:rsidR="00EF395D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f) helyettesítési díj,</w:t>
      </w:r>
    </w:p>
    <w:p w14:paraId="1750F7AA" w14:textId="77777777" w:rsidR="009D40A9" w:rsidRPr="00101DC7" w:rsidRDefault="009E7889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g</w:t>
      </w:r>
      <w:r w:rsidR="009D40A9">
        <w:rPr>
          <w:rFonts w:ascii="Arial" w:hAnsi="Arial" w:cs="Arial"/>
          <w:sz w:val="32"/>
          <w:szCs w:val="32"/>
          <w:lang w:eastAsia="hu-HU"/>
        </w:rPr>
        <w:t>) munkaidő-beosztástól eltérő munkavégzés.</w:t>
      </w:r>
    </w:p>
    <w:p w14:paraId="1839F3C6" w14:textId="68A4A737" w:rsidR="00EF395D" w:rsidRPr="00101DC7" w:rsidRDefault="006E2FB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6</w:t>
      </w:r>
      <w:r w:rsidR="008F27AD">
        <w:rPr>
          <w:rFonts w:ascii="Arial" w:hAnsi="Arial" w:cs="Arial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.3. Munkaidőkeret végét követő hónapban elszámolt jogcímek</w:t>
      </w:r>
    </w:p>
    <w:p w14:paraId="0249C38E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a)</w:t>
      </w:r>
      <w:r w:rsidR="009D40A9">
        <w:rPr>
          <w:rFonts w:ascii="Arial" w:hAnsi="Arial" w:cs="Arial"/>
          <w:sz w:val="32"/>
          <w:szCs w:val="32"/>
          <w:lang w:eastAsia="hu-HU"/>
        </w:rPr>
        <w:t xml:space="preserve"> munkaidő kerten túli munkavégzés (időarányos munkabér + </w:t>
      </w:r>
      <w:r w:rsidRPr="00101DC7">
        <w:rPr>
          <w:rFonts w:ascii="Arial" w:hAnsi="Arial" w:cs="Arial"/>
          <w:sz w:val="32"/>
          <w:szCs w:val="32"/>
          <w:lang w:eastAsia="hu-HU"/>
        </w:rPr>
        <w:t>bérpótlék);</w:t>
      </w:r>
    </w:p>
    <w:p w14:paraId="62DFE325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b) ünnepnapi </w:t>
      </w:r>
      <w:r w:rsidR="009D40A9">
        <w:rPr>
          <w:rFonts w:ascii="Arial" w:hAnsi="Arial" w:cs="Arial"/>
          <w:sz w:val="32"/>
          <w:szCs w:val="32"/>
          <w:lang w:eastAsia="hu-HU"/>
        </w:rPr>
        <w:t>munkavégzés ünnepnapi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munk</w:t>
      </w:r>
      <w:r w:rsidR="009D40A9">
        <w:rPr>
          <w:rFonts w:ascii="Arial" w:hAnsi="Arial" w:cs="Arial"/>
          <w:sz w:val="32"/>
          <w:szCs w:val="32"/>
          <w:lang w:eastAsia="hu-HU"/>
        </w:rPr>
        <w:t xml:space="preserve">avégzés pótléka (időarányos </w:t>
      </w:r>
      <w:r w:rsidRPr="00101DC7">
        <w:rPr>
          <w:rFonts w:ascii="Arial" w:hAnsi="Arial" w:cs="Arial"/>
          <w:sz w:val="32"/>
          <w:szCs w:val="32"/>
          <w:lang w:eastAsia="hu-HU"/>
        </w:rPr>
        <w:t>bérpótlék);</w:t>
      </w:r>
    </w:p>
    <w:p w14:paraId="4219E400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c) munkaidőkeretben nem teljesülő he</w:t>
      </w:r>
      <w:r w:rsidR="005D037F" w:rsidRPr="00101DC7">
        <w:rPr>
          <w:rFonts w:ascii="Arial" w:hAnsi="Arial" w:cs="Arial"/>
          <w:sz w:val="32"/>
          <w:szCs w:val="32"/>
          <w:lang w:eastAsia="hu-HU"/>
        </w:rPr>
        <w:t xml:space="preserve">ti </w:t>
      </w:r>
      <w:r w:rsidRPr="00101DC7">
        <w:rPr>
          <w:rFonts w:ascii="Arial" w:hAnsi="Arial" w:cs="Arial"/>
          <w:sz w:val="32"/>
          <w:szCs w:val="32"/>
          <w:lang w:eastAsia="hu-HU"/>
        </w:rPr>
        <w:t>pihenőnap esetén</w:t>
      </w:r>
      <w:r w:rsidR="006A4DE9">
        <w:rPr>
          <w:rFonts w:ascii="Arial" w:hAnsi="Arial" w:cs="Arial"/>
          <w:sz w:val="32"/>
          <w:szCs w:val="32"/>
          <w:lang w:eastAsia="hu-HU"/>
        </w:rPr>
        <w:t xml:space="preserve"> a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pihenőnap me</w:t>
      </w:r>
      <w:r w:rsidR="006A4DE9">
        <w:rPr>
          <w:rFonts w:ascii="Arial" w:hAnsi="Arial" w:cs="Arial"/>
          <w:sz w:val="32"/>
          <w:szCs w:val="32"/>
          <w:lang w:eastAsia="hu-HU"/>
        </w:rPr>
        <w:t xml:space="preserve">gváltás (időarányos munkabér + </w:t>
      </w:r>
      <w:r w:rsidR="009D40A9">
        <w:rPr>
          <w:rFonts w:ascii="Arial" w:hAnsi="Arial" w:cs="Arial"/>
          <w:sz w:val="32"/>
          <w:szCs w:val="32"/>
          <w:lang w:eastAsia="hu-HU"/>
        </w:rPr>
        <w:t>bérpótlék</w:t>
      </w:r>
      <w:r w:rsidRPr="00101DC7">
        <w:rPr>
          <w:rFonts w:ascii="Arial" w:hAnsi="Arial" w:cs="Arial"/>
          <w:sz w:val="32"/>
          <w:szCs w:val="32"/>
          <w:lang w:eastAsia="hu-HU"/>
        </w:rPr>
        <w:t>);</w:t>
      </w:r>
    </w:p>
    <w:p w14:paraId="764CB182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d) visszaadott pihenőnap e</w:t>
      </w:r>
      <w:r w:rsidR="009D40A9">
        <w:rPr>
          <w:rFonts w:ascii="Arial" w:hAnsi="Arial" w:cs="Arial"/>
          <w:sz w:val="32"/>
          <w:szCs w:val="32"/>
          <w:lang w:eastAsia="hu-HU"/>
        </w:rPr>
        <w:t>setén</w:t>
      </w:r>
      <w:r w:rsidR="006A4DE9">
        <w:rPr>
          <w:rFonts w:ascii="Arial" w:hAnsi="Arial" w:cs="Arial"/>
          <w:sz w:val="32"/>
          <w:szCs w:val="32"/>
          <w:lang w:eastAsia="hu-HU"/>
        </w:rPr>
        <w:t xml:space="preserve"> (időarányos munkabér + </w:t>
      </w:r>
      <w:r w:rsidRPr="00101DC7">
        <w:rPr>
          <w:rFonts w:ascii="Arial" w:hAnsi="Arial" w:cs="Arial"/>
          <w:sz w:val="32"/>
          <w:szCs w:val="32"/>
          <w:lang w:eastAsia="hu-HU"/>
        </w:rPr>
        <w:t>bérpótlék).</w:t>
      </w:r>
    </w:p>
    <w:p w14:paraId="7742BC70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 </w:t>
      </w:r>
    </w:p>
    <w:p w14:paraId="56440A66" w14:textId="6544BEC9" w:rsidR="00EF395D" w:rsidRPr="00101DC7" w:rsidRDefault="006C779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6</w:t>
      </w:r>
      <w:r w:rsidR="008F27AD">
        <w:rPr>
          <w:rFonts w:ascii="Arial" w:hAnsi="Arial" w:cs="Arial"/>
          <w:b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A</w:t>
      </w:r>
      <w:r w:rsidR="00A634CF" w:rsidRPr="00101DC7">
        <w:rPr>
          <w:rFonts w:ascii="Arial" w:hAnsi="Arial" w:cs="Arial"/>
          <w:b/>
          <w:sz w:val="32"/>
          <w:szCs w:val="32"/>
          <w:lang w:eastAsia="hu-HU"/>
        </w:rPr>
        <w:t xml:space="preserve"> munkabér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 elszámolása és kifizetése</w:t>
      </w:r>
    </w:p>
    <w:p w14:paraId="0B4FD2AF" w14:textId="63D2A1CF" w:rsidR="00EF395D" w:rsidRPr="00101DC7" w:rsidRDefault="006C779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6</w:t>
      </w:r>
      <w:r w:rsidR="008F27AD">
        <w:rPr>
          <w:rFonts w:ascii="Arial" w:hAnsi="Arial" w:cs="Arial"/>
          <w:sz w:val="32"/>
          <w:szCs w:val="32"/>
          <w:lang w:eastAsia="hu-HU"/>
        </w:rPr>
        <w:t>1</w:t>
      </w:r>
      <w:r w:rsidR="006B2F85" w:rsidRPr="00101DC7">
        <w:rPr>
          <w:rFonts w:ascii="Arial" w:hAnsi="Arial" w:cs="Arial"/>
          <w:sz w:val="32"/>
          <w:szCs w:val="32"/>
          <w:lang w:eastAsia="hu-HU"/>
        </w:rPr>
        <w:t>.1. A munkabér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t - amelynek az összes az adott hónapban a MÁO részére végzett munkája, tevékenysége alapján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t megillető</w:t>
      </w:r>
      <w:r w:rsidR="00511BF1" w:rsidRPr="00101DC7">
        <w:rPr>
          <w:rFonts w:ascii="Arial" w:hAnsi="Arial" w:cs="Arial"/>
          <w:sz w:val="32"/>
          <w:szCs w:val="32"/>
          <w:lang w:eastAsia="hu-HU"/>
        </w:rPr>
        <w:t>,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összes jövedelmet maradéktalanul tartalmaznia kell - a tárgyhónapot követő hónap 10 napjáig a számára hiánytalanul ki kell fizetni. (Mt. 157. § (1) bekezdés alapján)</w:t>
      </w:r>
    </w:p>
    <w:p w14:paraId="10523F12" w14:textId="25ECFB90" w:rsidR="00EF395D" w:rsidRPr="00101DC7" w:rsidRDefault="006C779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6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B77918">
        <w:rPr>
          <w:rFonts w:ascii="Arial" w:hAnsi="Arial" w:cs="Arial"/>
          <w:color w:val="000000"/>
          <w:sz w:val="32"/>
          <w:szCs w:val="32"/>
          <w:lang w:eastAsia="hu-HU"/>
        </w:rPr>
        <w:t>.2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Az </w:t>
      </w:r>
      <w:r w:rsidR="00A01B47" w:rsidRPr="00101DC7">
        <w:rPr>
          <w:rFonts w:ascii="Arial" w:hAnsi="Arial" w:cs="Arial"/>
          <w:color w:val="000000"/>
          <w:sz w:val="32"/>
          <w:szCs w:val="32"/>
          <w:lang w:eastAsia="hu-HU"/>
        </w:rPr>
        <w:t>6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.1. pontban rögzített bérfizetési naptól eltérő időpontban történő kifiz</w:t>
      </w:r>
      <w:r w:rsidR="00057022" w:rsidRPr="00101DC7">
        <w:rPr>
          <w:rFonts w:ascii="Arial" w:hAnsi="Arial" w:cs="Arial"/>
          <w:color w:val="000000"/>
          <w:sz w:val="32"/>
          <w:szCs w:val="32"/>
          <w:lang w:eastAsia="hu-HU"/>
        </w:rPr>
        <w:t>etés érdekében történő bér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számfejtésre (a továbbiakban: hóközi számfejtés) az alábbi esetekben kerülhet sor:</w:t>
      </w:r>
    </w:p>
    <w:p w14:paraId="3E4A518F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 xml:space="preserve">a) a jogszabályok által előírt esetekben (különösen </w:t>
      </w:r>
      <w:r w:rsidR="000D790A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viszony megszüntetésekor),</w:t>
      </w:r>
    </w:p>
    <w:p w14:paraId="4427A162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b) a </w:t>
      </w:r>
      <w:r w:rsidR="000D790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érdekeinek biztosítása (különösen pénzbeli ellátások folyósítása, visszamenőleges járandóságok számfejtése) céljából,</w:t>
      </w:r>
    </w:p>
    <w:p w14:paraId="3F66FC8D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c) a számfejtés módosítása miatt.</w:t>
      </w:r>
    </w:p>
    <w:p w14:paraId="6CF37FCB" w14:textId="0EED9088" w:rsidR="00EF395D" w:rsidRPr="00101DC7" w:rsidRDefault="006C779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6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B77918">
        <w:rPr>
          <w:rFonts w:ascii="Arial" w:hAnsi="Arial" w:cs="Arial"/>
          <w:color w:val="000000"/>
          <w:sz w:val="32"/>
          <w:szCs w:val="32"/>
          <w:lang w:eastAsia="hu-HU"/>
        </w:rPr>
        <w:t>.3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 A</w:t>
      </w:r>
      <w:r w:rsidR="00A634C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0D790A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munkavállalót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, ha a munkabér tárgyhónapra vonatkozó elszámolását követően bekövetkező ok miatt az elszámolás módosítása szükséges, a tárgyhónapra vonatkozó munkabér-elszámolás módosításáról legkésőbb a következő havi munkabér elszámolásakor tájékoztatni kell. A munkabér-különbözetet a következő havi munkabérrel egyidejűleg ki kell fizetni. A MÁO a többletkifizetést az előlegnyújtásból eredő követelésre vonatkozó szabályok szerint levonhatja. (Mt. 155. § (4) bekezdés)</w:t>
      </w:r>
    </w:p>
    <w:p w14:paraId="547A6F07" w14:textId="6C5154A4" w:rsidR="00EF395D" w:rsidRPr="00101DC7" w:rsidRDefault="006C779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6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B77918">
        <w:rPr>
          <w:rFonts w:ascii="Arial" w:hAnsi="Arial" w:cs="Arial"/>
          <w:color w:val="000000"/>
          <w:sz w:val="32"/>
          <w:szCs w:val="32"/>
          <w:lang w:eastAsia="hu-HU"/>
        </w:rPr>
        <w:t>.4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Tárgyhónapban létesített </w:t>
      </w:r>
      <w:r w:rsidR="00646030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="00057022" w:rsidRPr="00101DC7">
        <w:rPr>
          <w:rFonts w:ascii="Arial" w:hAnsi="Arial" w:cs="Arial"/>
          <w:color w:val="000000"/>
          <w:sz w:val="32"/>
          <w:szCs w:val="32"/>
          <w:lang w:eastAsia="hu-HU"/>
        </w:rPr>
        <w:t>viszony estén a munkabér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kifizetésének alapját képező időszak a jogviszony keletkezésének első napjától tárgyhónap utolsó napjáig terjed.</w:t>
      </w:r>
    </w:p>
    <w:p w14:paraId="7802491D" w14:textId="4B2C6BE3" w:rsidR="00EF395D" w:rsidRPr="00101DC7" w:rsidRDefault="006C779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6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B77918">
        <w:rPr>
          <w:rFonts w:ascii="Arial" w:hAnsi="Arial" w:cs="Arial"/>
          <w:color w:val="000000"/>
          <w:sz w:val="32"/>
          <w:szCs w:val="32"/>
          <w:lang w:eastAsia="hu-HU"/>
        </w:rPr>
        <w:t>.5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 A változó bérek és az egészségbiztosítás pénzbeli ellátásainak elszámolási időszaka - a távolmaradási jelentés alapján - a tárgyhónapot megelőző hónap 1. napjától a hónap utolsó napjáig tart.</w:t>
      </w:r>
    </w:p>
    <w:p w14:paraId="0ABBDB1E" w14:textId="176ABA12" w:rsidR="00EF395D" w:rsidRPr="00101DC7" w:rsidRDefault="006C779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6</w:t>
      </w:r>
      <w:r w:rsidR="008F27AD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B77918">
        <w:rPr>
          <w:rFonts w:ascii="Arial" w:hAnsi="Arial" w:cs="Arial"/>
          <w:color w:val="000000"/>
          <w:sz w:val="32"/>
          <w:szCs w:val="32"/>
          <w:lang w:eastAsia="hu-HU"/>
        </w:rPr>
        <w:t>.6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A munkabér kifizetése a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által meghatározott fizetési számlára történő átutalással, fizetési számla hiányában pénzforgalmi számláról történő készpénzkifizetés vagy postai kézbesítése útján történik. A munkabér fizetési számlára történő átutalása és egyszeri felvétele a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részére költségtöbbletet nem okozhat. (Mt. 158. §)</w:t>
      </w:r>
    </w:p>
    <w:p w14:paraId="63D1D1DB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 </w:t>
      </w:r>
    </w:p>
    <w:p w14:paraId="036CB519" w14:textId="20131105" w:rsidR="00EF395D" w:rsidRPr="00101DC7" w:rsidRDefault="006C779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6</w:t>
      </w:r>
      <w:r w:rsidR="002305E4">
        <w:rPr>
          <w:rFonts w:ascii="Arial" w:hAnsi="Arial" w:cs="Arial"/>
          <w:b/>
          <w:color w:val="000000"/>
          <w:sz w:val="32"/>
          <w:szCs w:val="32"/>
          <w:lang w:eastAsia="hu-HU"/>
        </w:rPr>
        <w:t>2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Természetbeni juttatások beszerzése és kifizetése</w:t>
      </w:r>
    </w:p>
    <w:p w14:paraId="7C6C4131" w14:textId="77777777" w:rsidR="00EF395D" w:rsidRPr="00101DC7" w:rsidRDefault="00EF395D" w:rsidP="007E67D0">
      <w:pPr>
        <w:pStyle w:val="fejezetek"/>
        <w:numPr>
          <w:ilvl w:val="1"/>
          <w:numId w:val="2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lastRenderedPageBreak/>
        <w:t>A természetbeni juttatások (bérlet, operai jubileumi jutalom, iskolakezdési támogatás) beszerzése – jelen paragrafusban foglalt kivételekkel – központi beszerzéssel történik, melynek előkészítésért a Humánerőforrás-gazdálkodási Osztály a felelős:</w:t>
      </w:r>
    </w:p>
    <w:p w14:paraId="600DEF15" w14:textId="77777777" w:rsidR="00EF395D" w:rsidRPr="00101DC7" w:rsidRDefault="0013173C" w:rsidP="007E67D0">
      <w:pPr>
        <w:pStyle w:val="fejezetek"/>
        <w:numPr>
          <w:ilvl w:val="2"/>
          <w:numId w:val="2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összeállítja az adott juttatásra jogosultak körét, melyek során figyelembe veszi a meghatározott személyi hatályt, különös tekintettel a megszűnő </w:t>
      </w:r>
      <w:r w:rsidR="00646030" w:rsidRPr="00101DC7">
        <w:rPr>
          <w:rFonts w:ascii="Arial" w:hAnsi="Arial" w:cs="Arial"/>
          <w:b w:val="0"/>
          <w:sz w:val="32"/>
          <w:szCs w:val="32"/>
        </w:rPr>
        <w:t>munka</w:t>
      </w:r>
      <w:r w:rsidR="00EF395D" w:rsidRPr="00101DC7">
        <w:rPr>
          <w:rFonts w:ascii="Arial" w:hAnsi="Arial" w:cs="Arial"/>
          <w:b w:val="0"/>
          <w:sz w:val="32"/>
          <w:szCs w:val="32"/>
        </w:rPr>
        <w:t>viszonyokra és a tartós távollétekre, mely utóbbiban a Munkaerő-gazdálkodási Osztállyal egyeztet,</w:t>
      </w:r>
    </w:p>
    <w:p w14:paraId="1199E341" w14:textId="77777777" w:rsidR="00EF395D" w:rsidRPr="00101DC7" w:rsidRDefault="0013173C" w:rsidP="007E67D0">
      <w:pPr>
        <w:pStyle w:val="fejezetek"/>
        <w:numPr>
          <w:ilvl w:val="2"/>
          <w:numId w:val="2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kezdeményezi az adott utalvány mennyiség és típus megrendelését, a kötelezettségvállalási folyamat megindítását a Pénzügyi Osztály felé,</w:t>
      </w:r>
    </w:p>
    <w:p w14:paraId="57AFFA4C" w14:textId="77777777" w:rsidR="00EF395D" w:rsidRPr="00101DC7" w:rsidRDefault="0013173C" w:rsidP="007E67D0">
      <w:pPr>
        <w:pStyle w:val="fejezetek"/>
        <w:numPr>
          <w:ilvl w:val="2"/>
          <w:numId w:val="2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megküldi az adott juttatásra jogosultak listáját teljesítésigazolás formában szervezeti egységek szerint és alfabetikus sorrendben a Munkaerő-gazdálkodási Osztályra számfejtésre, a főpénztári kifizetés kezdését követően. A teljesítés igazolásra a Humánerőforrás-gazdálkodási Osztály vezetője jogosult,</w:t>
      </w:r>
    </w:p>
    <w:p w14:paraId="15220C9B" w14:textId="77777777" w:rsidR="00EF395D" w:rsidRPr="00101DC7" w:rsidRDefault="0013173C" w:rsidP="007E67D0">
      <w:pPr>
        <w:pStyle w:val="fejezetek"/>
        <w:numPr>
          <w:ilvl w:val="2"/>
          <w:numId w:val="2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megküldi az adott juttatásra jogosultak listáját átvételi jegyzőkönyv formában (átvételi dátummal és átvevő aláírásával) szervezeti egységek szerint és alfabetikus sorrendben a Pénzügyi Osztályra, főpénztári kifizetésre.</w:t>
      </w:r>
    </w:p>
    <w:p w14:paraId="564A455D" w14:textId="77777777" w:rsidR="00EF395D" w:rsidRPr="00101DC7" w:rsidRDefault="00EF395D" w:rsidP="007E67D0">
      <w:pPr>
        <w:pStyle w:val="fejezetek"/>
        <w:numPr>
          <w:ilvl w:val="1"/>
          <w:numId w:val="2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Az adott juttatásra vonatkozó megrendelés alapján, a kötelezettségvállalás megtörténtét követően a Pénzügyi Osztály teljesíti a beérkező szállítói számla kifizetését. </w:t>
      </w:r>
    </w:p>
    <w:p w14:paraId="7A53DD52" w14:textId="77777777" w:rsidR="00EF395D" w:rsidRPr="00101DC7" w:rsidRDefault="00EF395D" w:rsidP="007E67D0">
      <w:pPr>
        <w:pStyle w:val="fejezetek"/>
        <w:numPr>
          <w:ilvl w:val="1"/>
          <w:numId w:val="2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Az adott juttatásra beszerzésére vonatkozó megrendelés alapján, a kötelezettségvállalás megtörténtét, a teljesítésigazolás megérkezését, és főpénztári kifizetést </w:t>
      </w:r>
      <w:r w:rsidRPr="00101DC7">
        <w:rPr>
          <w:rFonts w:ascii="Arial" w:hAnsi="Arial" w:cs="Arial"/>
          <w:b w:val="0"/>
          <w:sz w:val="32"/>
          <w:szCs w:val="32"/>
        </w:rPr>
        <w:lastRenderedPageBreak/>
        <w:t>követően a Munkaerő-gazdálkodási Osztály számfejti a jogosultak részére a bérlet juttatást.</w:t>
      </w:r>
    </w:p>
    <w:p w14:paraId="7E5E7923" w14:textId="77777777" w:rsidR="00EF395D" w:rsidRPr="00101DC7" w:rsidRDefault="00EF395D" w:rsidP="007E67D0">
      <w:pPr>
        <w:pStyle w:val="fejezetek"/>
        <w:numPr>
          <w:ilvl w:val="1"/>
          <w:numId w:val="2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A juttatás kifizetés időpontjáról az MÁO vezetősége az intézmény nyilvános hirdetőin tájékoztatja a dolgozóit, mely a belső levelezési rendszer, valamint az Operaházban</w:t>
      </w:r>
      <w:r w:rsidR="00646030" w:rsidRPr="00101DC7">
        <w:rPr>
          <w:rFonts w:ascii="Arial" w:hAnsi="Arial" w:cs="Arial"/>
          <w:b w:val="0"/>
          <w:sz w:val="32"/>
          <w:szCs w:val="32"/>
        </w:rPr>
        <w:t>, Erkel Színházban, Eiffel Műhelyházban,</w:t>
      </w:r>
      <w:r w:rsidRPr="00101DC7">
        <w:rPr>
          <w:rFonts w:ascii="Arial" w:hAnsi="Arial" w:cs="Arial"/>
          <w:b w:val="0"/>
          <w:sz w:val="32"/>
          <w:szCs w:val="32"/>
        </w:rPr>
        <w:t xml:space="preserve"> és az Üzemházban található vitrinek, liftekben található hirdetőtáblák útján történik.</w:t>
      </w:r>
    </w:p>
    <w:p w14:paraId="095A38B7" w14:textId="77777777" w:rsidR="00EF395D" w:rsidRPr="00101DC7" w:rsidRDefault="00EF395D" w:rsidP="007E67D0">
      <w:pPr>
        <w:pStyle w:val="fejezetek"/>
        <w:numPr>
          <w:ilvl w:val="1"/>
          <w:numId w:val="2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A központilag beszerzett utalványok kifizetése a jogosultak részére a Főpénztárban történik a mindenkori Pénzkezelési Szabályzatban vagy egyéb főigazgatói utasításban meghatározott nyitvatartási időben.</w:t>
      </w:r>
    </w:p>
    <w:p w14:paraId="653E87D7" w14:textId="77777777" w:rsidR="00EF395D" w:rsidRPr="00101DC7" w:rsidRDefault="00EF395D" w:rsidP="007E67D0">
      <w:pPr>
        <w:pStyle w:val="fejezetek"/>
        <w:numPr>
          <w:ilvl w:val="1"/>
          <w:numId w:val="2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A központilag beszerzett utalványok kifizetése személyesen vagy szabályos meghatalmazás alapján történhet átvételi jegyzőkönyv aláírásával.</w:t>
      </w:r>
    </w:p>
    <w:p w14:paraId="2AEE2843" w14:textId="77777777" w:rsidR="00EF395D" w:rsidRPr="00101DC7" w:rsidRDefault="00EF395D" w:rsidP="007E67D0">
      <w:pPr>
        <w:spacing w:after="120"/>
        <w:ind w:left="851"/>
        <w:jc w:val="both"/>
        <w:rPr>
          <w:rFonts w:ascii="Arial" w:hAnsi="Arial" w:cs="Arial"/>
          <w:sz w:val="32"/>
          <w:szCs w:val="32"/>
        </w:rPr>
      </w:pPr>
    </w:p>
    <w:p w14:paraId="0D8B4E10" w14:textId="616F5973" w:rsidR="00EF395D" w:rsidRPr="00101DC7" w:rsidRDefault="006C779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6</w:t>
      </w:r>
      <w:r w:rsidR="002305E4">
        <w:rPr>
          <w:rFonts w:ascii="Arial" w:hAnsi="Arial" w:cs="Arial"/>
          <w:b/>
          <w:color w:val="000000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Fizetési jegyzék</w:t>
      </w:r>
    </w:p>
    <w:p w14:paraId="343E665F" w14:textId="0937F6BA" w:rsidR="00EF395D" w:rsidRPr="00101DC7" w:rsidRDefault="006C779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6</w:t>
      </w:r>
      <w:r w:rsidR="002305E4">
        <w:rPr>
          <w:rFonts w:ascii="Arial" w:hAnsi="Arial" w:cs="Arial"/>
          <w:color w:val="000000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.1. A kifizetett munkabér elszámolásáról a tárgyhónapot követő hónap 10. napjáig írásbeli tájékoztatást kell adni.</w:t>
      </w:r>
    </w:p>
    <w:p w14:paraId="58EA2AF1" w14:textId="1870D0E9" w:rsidR="00EF395D" w:rsidRPr="00101DC7" w:rsidRDefault="006C779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6</w:t>
      </w:r>
      <w:r w:rsidR="002305E4">
        <w:rPr>
          <w:rFonts w:ascii="Arial" w:hAnsi="Arial" w:cs="Arial"/>
          <w:color w:val="000000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.2. A titkosított bérleporellóra nyomtatott fizetési jegyzéket a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k személyesen vagy meghatalmazás alapján nevükben eljáró személy veheti át a </w:t>
      </w:r>
      <w:r w:rsidR="00646030" w:rsidRPr="00101DC7">
        <w:rPr>
          <w:rFonts w:ascii="Arial" w:hAnsi="Arial" w:cs="Arial"/>
          <w:color w:val="000000"/>
          <w:sz w:val="32"/>
          <w:szCs w:val="32"/>
          <w:lang w:eastAsia="hu-HU"/>
        </w:rPr>
        <w:t>Bér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gazdálkodási Osztályon. A zenekari, énekkari és tánckari tagok, valamint magántáncosok az illetékes művészeti titkárságokon tudják átvenni, melyet a</w:t>
      </w:r>
      <w:r w:rsidR="00646030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Bér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gazdálkodási Osztály ad át az illetékes művészeti titkárnak az aláíróívekkel együtt. A fel nem vett fizetési jegyzéket a művészeti titkárságok tárgyhónapot követő hónapban visszajuttatják a</w:t>
      </w:r>
      <w:r w:rsidR="00646030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bér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gazdálkodási Osztályra az aláíróívekkel és a meghatalmazásokkal együtt.</w:t>
      </w:r>
    </w:p>
    <w:p w14:paraId="2A7E56FD" w14:textId="389E99CB" w:rsidR="00EF395D" w:rsidRPr="00101DC7" w:rsidRDefault="006C779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6</w:t>
      </w:r>
      <w:r w:rsidR="002305E4">
        <w:rPr>
          <w:rFonts w:ascii="Arial" w:hAnsi="Arial" w:cs="Arial"/>
          <w:color w:val="000000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.3. Az elszámolásról szóló tájékoztatásnak olyannak kell lennie, hogy a </w:t>
      </w:r>
      <w:r w:rsidR="00646030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az elszámolás helyességét, a levonások jogcímét és összegét ellenőrizni tudja, ezért amennyiben a </w:t>
      </w:r>
      <w:r w:rsidR="00646030" w:rsidRPr="00101DC7">
        <w:rPr>
          <w:rFonts w:ascii="Arial" w:hAnsi="Arial" w:cs="Arial"/>
          <w:color w:val="000000"/>
          <w:sz w:val="32"/>
          <w:szCs w:val="32"/>
          <w:lang w:eastAsia="hu-HU"/>
        </w:rPr>
        <w:t>bér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számfejtő által előkészített fizetési jegyzék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valamely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megí</w:t>
      </w:r>
      <w:r w:rsidR="00057022" w:rsidRPr="00101DC7">
        <w:rPr>
          <w:rFonts w:ascii="Arial" w:hAnsi="Arial" w:cs="Arial"/>
          <w:sz w:val="32"/>
          <w:szCs w:val="32"/>
          <w:lang w:eastAsia="hu-HU"/>
        </w:rPr>
        <w:t>télése szerint a havi munkabér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elszámolás helyességének ellenőrzéshez számára nem szolgál kellő információval, a</w:t>
      </w:r>
      <w:r w:rsidR="00646030" w:rsidRPr="00101DC7">
        <w:rPr>
          <w:rFonts w:ascii="Arial" w:hAnsi="Arial" w:cs="Arial"/>
          <w:sz w:val="32"/>
          <w:szCs w:val="32"/>
          <w:lang w:eastAsia="hu-HU"/>
        </w:rPr>
        <w:t xml:space="preserve"> bér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gazdálkodási Osztály az érintett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057022" w:rsidRPr="00101DC7">
        <w:rPr>
          <w:rFonts w:ascii="Arial" w:hAnsi="Arial" w:cs="Arial"/>
          <w:sz w:val="32"/>
          <w:szCs w:val="32"/>
          <w:lang w:eastAsia="hu-HU"/>
        </w:rPr>
        <w:t xml:space="preserve">nak </w:t>
      </w:r>
      <w:r w:rsidR="005670AF" w:rsidRPr="00101DC7">
        <w:rPr>
          <w:rFonts w:ascii="Arial" w:hAnsi="Arial" w:cs="Arial"/>
          <w:sz w:val="32"/>
          <w:szCs w:val="32"/>
          <w:lang w:eastAsia="hu-HU"/>
        </w:rPr>
        <w:t>részletes munkabér</w:t>
      </w:r>
      <w:r w:rsidR="00057022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elszámolást köteles átadni. (Mt. 155. § (2) bekezdés alapján)</w:t>
      </w:r>
    </w:p>
    <w:p w14:paraId="4BDBEFEA" w14:textId="5E78C7FF" w:rsidR="00EF395D" w:rsidRPr="00101DC7" w:rsidRDefault="006C779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6</w:t>
      </w:r>
      <w:r w:rsidR="002305E4">
        <w:rPr>
          <w:rFonts w:ascii="Arial" w:hAnsi="Arial" w:cs="Arial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.4. A szervezeti egységek vezetői kötelesek tájékoztatást adni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részére a</w:t>
      </w:r>
      <w:r w:rsidR="00EF395D" w:rsidRPr="00AB47AE">
        <w:rPr>
          <w:rFonts w:ascii="Arial" w:hAnsi="Arial" w:cs="Arial"/>
          <w:strike/>
          <w:color w:val="000000"/>
          <w:sz w:val="32"/>
          <w:szCs w:val="32"/>
          <w:lang w:eastAsia="hu-HU"/>
        </w:rPr>
        <w:t>z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646030" w:rsidRPr="00101DC7">
        <w:rPr>
          <w:rFonts w:ascii="Arial" w:hAnsi="Arial" w:cs="Arial"/>
          <w:color w:val="000000"/>
          <w:sz w:val="32"/>
          <w:szCs w:val="32"/>
          <w:lang w:eastAsia="hu-HU"/>
        </w:rPr>
        <w:t>Bér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gazdálkodási Osztálynak eljuttatott változó bér számfejtés alapbizonylatának tartalmáról.</w:t>
      </w:r>
    </w:p>
    <w:p w14:paraId="4F8FD333" w14:textId="577DD022" w:rsidR="00EF395D" w:rsidRDefault="006C779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6</w:t>
      </w:r>
      <w:r w:rsidR="002305E4">
        <w:rPr>
          <w:rFonts w:ascii="Arial" w:hAnsi="Arial" w:cs="Arial"/>
          <w:color w:val="000000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.5. A fel nem vett fizetési jegyzékek megsemmisítéséről évente az </w:t>
      </w:r>
      <w:r w:rsidR="00646030" w:rsidRPr="00101DC7">
        <w:rPr>
          <w:rFonts w:ascii="Arial" w:hAnsi="Arial" w:cs="Arial"/>
          <w:color w:val="000000"/>
          <w:sz w:val="32"/>
          <w:szCs w:val="32"/>
          <w:lang w:eastAsia="hu-HU"/>
        </w:rPr>
        <w:t>Bér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gazdálkodási Osztály gondoskodik.</w:t>
      </w:r>
    </w:p>
    <w:p w14:paraId="5BA63AA5" w14:textId="645FF19E" w:rsidR="00895F73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63</w:t>
      </w:r>
      <w:r w:rsidR="00895F73">
        <w:rPr>
          <w:rFonts w:ascii="Arial" w:hAnsi="Arial" w:cs="Arial"/>
          <w:color w:val="000000"/>
          <w:sz w:val="32"/>
          <w:szCs w:val="32"/>
          <w:lang w:eastAsia="hu-HU"/>
        </w:rPr>
        <w:t xml:space="preserve">.6. A munkavállalóval kötött megállapodás alapján a 68. pontban szereplő papíralapú fizetési jegyzéket felváltva, a munkáltató elektronikus úton is a munkavállaló rendelkezésére bocsáthatja. </w:t>
      </w:r>
    </w:p>
    <w:p w14:paraId="1324B418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021DC2A2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>NEGYEDIK RÉSZ</w:t>
      </w:r>
    </w:p>
    <w:p w14:paraId="4AC06005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 xml:space="preserve">A </w:t>
      </w:r>
      <w:r w:rsidR="00646030"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>munka</w:t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>viszonyra és a munkavégzésre vonatkozó szabályok</w:t>
      </w:r>
    </w:p>
    <w:p w14:paraId="51308F3D" w14:textId="77777777" w:rsidR="00D91602" w:rsidRPr="00101DC7" w:rsidRDefault="00D9160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32"/>
          <w:szCs w:val="32"/>
          <w:lang w:eastAsia="hu-HU"/>
        </w:rPr>
      </w:pPr>
    </w:p>
    <w:p w14:paraId="4EF3E576" w14:textId="77777777" w:rsidR="00EF395D" w:rsidRPr="00101DC7" w:rsidRDefault="00EF395D" w:rsidP="00D9160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>A munkaidők és a pihenőidők megállapítása, a munkarend</w:t>
      </w:r>
    </w:p>
    <w:p w14:paraId="7DB6B296" w14:textId="77777777" w:rsidR="00D91602" w:rsidRPr="00101DC7" w:rsidRDefault="00D91602" w:rsidP="00D91602">
      <w:p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</w:p>
    <w:p w14:paraId="64EE12B6" w14:textId="66181775" w:rsidR="00EF395D" w:rsidRPr="00101DC7" w:rsidRDefault="00976CBC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6</w:t>
      </w:r>
      <w:r w:rsidR="002305E4">
        <w:rPr>
          <w:rFonts w:ascii="Arial" w:hAnsi="Arial" w:cs="Arial"/>
          <w:b/>
          <w:color w:val="000000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Évad</w:t>
      </w:r>
    </w:p>
    <w:p w14:paraId="1C50B174" w14:textId="177152A5" w:rsidR="00EF395D" w:rsidRPr="00101DC7" w:rsidRDefault="00976CBC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6</w:t>
      </w:r>
      <w:r w:rsidR="002305E4">
        <w:rPr>
          <w:rFonts w:ascii="Arial" w:hAnsi="Arial" w:cs="Arial"/>
          <w:color w:val="000000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.1. Az évad a MÁO-nak, mint előadó-művészeti szervezet tevékenységének a naptári évtől eltérő időegysége, az augusztus 1-jétől az azt követő év július 31-ig terjedő időszak, melyre felállított munkaterv (évadterv vagy műsorterv), amely tartalmazza a MÁO előadásait és a színpadi próbákat</w:t>
      </w:r>
      <w:r w:rsidR="002D2A6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</w:t>
      </w:r>
    </w:p>
    <w:p w14:paraId="5EB460BE" w14:textId="4821561E" w:rsidR="002D2A6F" w:rsidRPr="00101DC7" w:rsidRDefault="00976CBC" w:rsidP="002D2A6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6</w:t>
      </w:r>
      <w:r w:rsidR="002305E4">
        <w:rPr>
          <w:rFonts w:ascii="Arial" w:hAnsi="Arial" w:cs="Arial"/>
          <w:color w:val="000000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.2. Az évadtervezés során kerülnek megállapításra az évadban megvalósítandó produkciók (opera és balettelőadások, koncertek, egyéb kulturális rendezvények), melyek évad közben bővülhetnek a MÁO küldetésével összefüggő, </w:t>
      </w:r>
      <w:r w:rsidR="00AB47AE" w:rsidRPr="00994F09">
        <w:rPr>
          <w:rFonts w:ascii="Arial" w:hAnsi="Arial" w:cs="Arial"/>
          <w:color w:val="000000"/>
          <w:sz w:val="32"/>
          <w:szCs w:val="32"/>
          <w:lang w:eastAsia="hu-HU"/>
        </w:rPr>
        <w:t>a</w:t>
      </w:r>
      <w:r w:rsidR="00AB47AE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szabadkapacitás kihasználását célzó tevékenységekkel, mint</w:t>
      </w:r>
      <w:r w:rsidR="002D2A6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a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vendégszereplések</w:t>
      </w:r>
      <w:r w:rsidR="002D2A6F" w:rsidRPr="00101DC7">
        <w:rPr>
          <w:rFonts w:ascii="Arial" w:hAnsi="Arial" w:cs="Arial"/>
          <w:color w:val="000000"/>
          <w:sz w:val="32"/>
          <w:szCs w:val="32"/>
          <w:lang w:eastAsia="hu-HU"/>
        </w:rPr>
        <w:t>,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rendezvények</w:t>
      </w:r>
      <w:r w:rsidR="002D2A6F" w:rsidRPr="00101DC7">
        <w:rPr>
          <w:rFonts w:ascii="Arial" w:hAnsi="Arial" w:cs="Arial"/>
          <w:color w:val="000000"/>
          <w:sz w:val="32"/>
          <w:szCs w:val="32"/>
          <w:lang w:eastAsia="hu-HU"/>
        </w:rPr>
        <w:t>, kép és hangfelvételeket, valamint azok próbáit.</w:t>
      </w:r>
    </w:p>
    <w:p w14:paraId="434649A9" w14:textId="6B89E9D5" w:rsidR="00EF395D" w:rsidRPr="00101DC7" w:rsidRDefault="00976CBC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6</w:t>
      </w:r>
      <w:r w:rsidR="002305E4">
        <w:rPr>
          <w:rFonts w:ascii="Arial" w:hAnsi="Arial" w:cs="Arial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.3. A MÁO munkatervét (évadterv vagy műsorterv)</w:t>
      </w:r>
      <w:r w:rsidR="00A56A9E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AE3736" w:rsidRPr="00101DC7">
        <w:rPr>
          <w:rFonts w:ascii="Arial" w:hAnsi="Arial" w:cs="Arial"/>
          <w:sz w:val="32"/>
          <w:szCs w:val="32"/>
          <w:lang w:eastAsia="hu-HU"/>
        </w:rPr>
        <w:t>a kiadá</w:t>
      </w:r>
      <w:r w:rsidR="004C37EB" w:rsidRPr="00101DC7">
        <w:rPr>
          <w:rFonts w:ascii="Arial" w:hAnsi="Arial" w:cs="Arial"/>
          <w:sz w:val="32"/>
          <w:szCs w:val="32"/>
          <w:lang w:eastAsia="hu-HU"/>
        </w:rPr>
        <w:t>s</w:t>
      </w:r>
      <w:r w:rsidR="00AE3736" w:rsidRPr="00101DC7">
        <w:rPr>
          <w:rFonts w:ascii="Arial" w:hAnsi="Arial" w:cs="Arial"/>
          <w:sz w:val="32"/>
          <w:szCs w:val="32"/>
          <w:lang w:eastAsia="hu-HU"/>
        </w:rPr>
        <w:t xml:space="preserve"> előtt</w:t>
      </w:r>
      <w:r w:rsidR="004C37EB" w:rsidRPr="00101DC7">
        <w:rPr>
          <w:rFonts w:ascii="Arial" w:hAnsi="Arial" w:cs="Arial"/>
          <w:sz w:val="32"/>
          <w:szCs w:val="32"/>
          <w:lang w:eastAsia="hu-HU"/>
        </w:rPr>
        <w:t>,</w:t>
      </w:r>
      <w:r w:rsidR="00AE3736" w:rsidRPr="00101DC7">
        <w:rPr>
          <w:rFonts w:ascii="Arial" w:hAnsi="Arial" w:cs="Arial"/>
          <w:sz w:val="32"/>
          <w:szCs w:val="32"/>
          <w:lang w:eastAsia="hu-HU"/>
        </w:rPr>
        <w:t xml:space="preserve"> a </w:t>
      </w:r>
      <w:r w:rsidR="00A56A9E" w:rsidRPr="00101DC7">
        <w:rPr>
          <w:rFonts w:ascii="Arial" w:hAnsi="Arial" w:cs="Arial"/>
          <w:bCs/>
          <w:sz w:val="32"/>
          <w:szCs w:val="32"/>
          <w:lang w:eastAsia="hu-HU"/>
        </w:rPr>
        <w:t>végleges döntés</w:t>
      </w:r>
      <w:r w:rsidR="00B049AC">
        <w:rPr>
          <w:rFonts w:ascii="Arial" w:hAnsi="Arial" w:cs="Arial"/>
          <w:sz w:val="32"/>
          <w:szCs w:val="32"/>
          <w:lang w:eastAsia="hu-HU"/>
        </w:rPr>
        <w:t>t megelőzően a S</w:t>
      </w:r>
      <w:r w:rsidR="00AE3736" w:rsidRPr="00101DC7">
        <w:rPr>
          <w:rFonts w:ascii="Arial" w:hAnsi="Arial" w:cs="Arial"/>
          <w:sz w:val="32"/>
          <w:szCs w:val="32"/>
          <w:lang w:eastAsia="hu-HU"/>
        </w:rPr>
        <w:t>zakszervezet</w:t>
      </w:r>
      <w:r w:rsidR="004B7B7C">
        <w:rPr>
          <w:rFonts w:ascii="Arial" w:hAnsi="Arial" w:cs="Arial"/>
          <w:sz w:val="32"/>
          <w:szCs w:val="32"/>
          <w:lang w:eastAsia="hu-HU"/>
        </w:rPr>
        <w:t>tel</w:t>
      </w:r>
      <w:r w:rsidR="00AE3736" w:rsidRPr="00101DC7">
        <w:rPr>
          <w:rFonts w:ascii="Arial" w:hAnsi="Arial" w:cs="Arial"/>
          <w:sz w:val="32"/>
          <w:szCs w:val="32"/>
          <w:lang w:eastAsia="hu-HU"/>
        </w:rPr>
        <w:t xml:space="preserve"> egyezteti. Az</w:t>
      </w:r>
      <w:r w:rsidR="004B7B7C">
        <w:rPr>
          <w:rFonts w:ascii="Arial" w:hAnsi="Arial" w:cs="Arial"/>
          <w:sz w:val="32"/>
          <w:szCs w:val="32"/>
          <w:lang w:eastAsia="hu-HU"/>
        </w:rPr>
        <w:t xml:space="preserve"> évad közben</w:t>
      </w:r>
      <w:r w:rsidR="00AE3736" w:rsidRPr="00101DC7">
        <w:rPr>
          <w:rFonts w:ascii="Arial" w:hAnsi="Arial" w:cs="Arial"/>
          <w:sz w:val="32"/>
          <w:szCs w:val="32"/>
          <w:lang w:eastAsia="hu-HU"/>
        </w:rPr>
        <w:t xml:space="preserve"> esetlegesen szükségessé vált módosítások során a MÁO a</w:t>
      </w:r>
      <w:r w:rsidR="004B7B7C">
        <w:rPr>
          <w:rFonts w:ascii="Arial" w:hAnsi="Arial" w:cs="Arial"/>
          <w:sz w:val="32"/>
          <w:szCs w:val="32"/>
          <w:lang w:eastAsia="hu-HU"/>
        </w:rPr>
        <w:t xml:space="preserve">z ebben a </w:t>
      </w:r>
      <w:r w:rsidR="00AE3736" w:rsidRPr="00101DC7">
        <w:rPr>
          <w:rFonts w:ascii="Arial" w:hAnsi="Arial" w:cs="Arial"/>
          <w:sz w:val="32"/>
          <w:szCs w:val="32"/>
          <w:lang w:eastAsia="hu-HU"/>
        </w:rPr>
        <w:t>pontban foglaltak szerint jár el.</w:t>
      </w:r>
    </w:p>
    <w:p w14:paraId="7A84C39D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 </w:t>
      </w:r>
    </w:p>
    <w:p w14:paraId="52515B77" w14:textId="3825A99B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>
        <w:rPr>
          <w:rFonts w:ascii="Arial" w:hAnsi="Arial" w:cs="Arial"/>
          <w:b/>
          <w:sz w:val="32"/>
          <w:szCs w:val="32"/>
          <w:lang w:eastAsia="hu-HU"/>
        </w:rPr>
        <w:t>65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Munkaidőkeret (munkarend)</w:t>
      </w:r>
    </w:p>
    <w:p w14:paraId="162EC0C5" w14:textId="78D987BC" w:rsidR="00EF395D" w:rsidRPr="00BC4DD6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65</w:t>
      </w:r>
      <w:r w:rsidR="002F18A3" w:rsidRPr="00BC4DD6">
        <w:rPr>
          <w:rFonts w:ascii="Arial" w:hAnsi="Arial" w:cs="Arial"/>
          <w:sz w:val="32"/>
          <w:szCs w:val="32"/>
          <w:lang w:eastAsia="hu-HU"/>
        </w:rPr>
        <w:t>.1. Az egyenlőtlen munkarendben foglalkoztatott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</w:t>
      </w:r>
      <w:r w:rsidR="00C43F59" w:rsidRPr="00BC4DD6">
        <w:rPr>
          <w:rFonts w:ascii="Arial" w:hAnsi="Arial" w:cs="Arial"/>
          <w:sz w:val="32"/>
          <w:szCs w:val="32"/>
          <w:lang w:eastAsia="hu-HU"/>
        </w:rPr>
        <w:t>munkavállaló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k </w:t>
      </w:r>
      <w:r w:rsidR="002F18A3" w:rsidRPr="00BC4DD6">
        <w:rPr>
          <w:rFonts w:ascii="Arial" w:hAnsi="Arial" w:cs="Arial"/>
          <w:sz w:val="32"/>
          <w:szCs w:val="32"/>
          <w:lang w:eastAsia="hu-HU"/>
        </w:rPr>
        <w:t xml:space="preserve">által teljesítendő munkaidő mennyiségét a Felek </w:t>
      </w:r>
      <w:r w:rsidR="00E2671C" w:rsidRPr="00BC4DD6">
        <w:rPr>
          <w:rFonts w:ascii="Arial" w:hAnsi="Arial" w:cs="Arial"/>
          <w:sz w:val="32"/>
          <w:szCs w:val="32"/>
          <w:lang w:eastAsia="hu-HU"/>
        </w:rPr>
        <w:t>háromhavi</w:t>
      </w:r>
      <w:r w:rsidR="002F18A3" w:rsidRPr="00BC4DD6">
        <w:rPr>
          <w:rFonts w:ascii="Arial" w:hAnsi="Arial" w:cs="Arial"/>
          <w:sz w:val="32"/>
          <w:szCs w:val="32"/>
          <w:lang w:eastAsia="hu-HU"/>
        </w:rPr>
        <w:t xml:space="preserve"> munkaidőkeretben határozzák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meg (Mt. 93.</w:t>
      </w:r>
      <w:r w:rsidR="00A01B47" w:rsidRPr="00BC4DD6">
        <w:rPr>
          <w:rFonts w:ascii="Arial" w:hAnsi="Arial" w:cs="Arial"/>
          <w:sz w:val="32"/>
          <w:szCs w:val="32"/>
          <w:lang w:eastAsia="hu-HU"/>
        </w:rPr>
        <w:t xml:space="preserve"> 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§), tekintettel az előadó-művészeti tevékenységének gyakran előre nem látható módon történő változására, időben változó intenzitású munkaerő igényére és felhasználására.</w:t>
      </w:r>
    </w:p>
    <w:p w14:paraId="1AA6058F" w14:textId="79508727" w:rsidR="00EF395D" w:rsidRPr="00BC4DD6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65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.2. A munkaidőkeret kezdő időpontja a 20</w:t>
      </w:r>
      <w:r w:rsidR="00E76F7C" w:rsidRPr="00BC4DD6">
        <w:rPr>
          <w:rFonts w:ascii="Arial" w:hAnsi="Arial" w:cs="Arial"/>
          <w:sz w:val="32"/>
          <w:szCs w:val="32"/>
          <w:lang w:eastAsia="hu-HU"/>
        </w:rPr>
        <w:t>24. február</w:t>
      </w:r>
      <w:r w:rsidR="00CE55A5" w:rsidRPr="00BC4DD6">
        <w:rPr>
          <w:rFonts w:ascii="Arial" w:hAnsi="Arial" w:cs="Arial"/>
          <w:sz w:val="32"/>
          <w:szCs w:val="32"/>
          <w:lang w:eastAsia="hu-HU"/>
        </w:rPr>
        <w:t xml:space="preserve"> 1, amely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évenként folyamatosan az évadhoz igazodóan az alábbiak szerint</w:t>
      </w:r>
      <w:r w:rsidR="00CE55A5" w:rsidRPr="00BC4DD6">
        <w:rPr>
          <w:rFonts w:ascii="Arial" w:hAnsi="Arial" w:cs="Arial"/>
          <w:sz w:val="32"/>
          <w:szCs w:val="32"/>
          <w:lang w:eastAsia="hu-HU"/>
        </w:rPr>
        <w:t xml:space="preserve"> kerül kiosztásra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. (Eamtv. 32. §, Mt. 94. §):</w:t>
      </w:r>
    </w:p>
    <w:p w14:paraId="6E2FF711" w14:textId="77777777" w:rsidR="00EF395D" w:rsidRPr="00BC4DD6" w:rsidRDefault="002F18A3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a) augusztus 1. – október 31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.</w:t>
      </w:r>
    </w:p>
    <w:p w14:paraId="41264940" w14:textId="77777777" w:rsidR="00EF395D" w:rsidRPr="00BC4DD6" w:rsidRDefault="002F18A3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b) november 1. – január 31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.</w:t>
      </w:r>
    </w:p>
    <w:p w14:paraId="74D502AD" w14:textId="77777777" w:rsidR="00EF395D" w:rsidRPr="00BC4DD6" w:rsidRDefault="002F18A3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lastRenderedPageBreak/>
        <w:t>c) február 1. – április 30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.</w:t>
      </w:r>
    </w:p>
    <w:p w14:paraId="2AD48C4D" w14:textId="77777777" w:rsidR="00EF395D" w:rsidRPr="00BC4DD6" w:rsidRDefault="002F18A3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d) május 1. - július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31.</w:t>
      </w:r>
    </w:p>
    <w:p w14:paraId="37173DB7" w14:textId="15838273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.3. A július 31. napján végződő munkaidőkerettel kapcsolatos munkaidő elszámolás július hónappal is elvégezhető és leadható, amennyiben a szabadságolások okán annak tartalma nem módosul az elszámolások tekintetében.</w:t>
      </w:r>
    </w:p>
    <w:p w14:paraId="11A763DC" w14:textId="318AA0C4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.4. A munkaidőkeretben teljesítendő munkaidőt a munkaidőkeret tartama, a napi munkaidő az Eamtv. 31. § (7) bekezdésében meghatározott - a művészi munkakörben foglalkoztatottak részére kötelezően biztosítandó - egyéni felkészülési idő és az általános munkarend alapul vételével kell megállapítani. Ennek során az általános munkarend szerinti munkanapra eső munkaszüneti napot figyelmen kívül hagyva. (Mt. 93. § (2) bekezdés alapján)</w:t>
      </w:r>
    </w:p>
    <w:p w14:paraId="5DAEA23F" w14:textId="0156A588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.5. Amennyiben a munkaidőkeret tartama alatt a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távol van, és nem végez munkát, úgy a távollét tartamát (azt a munkanapot, amikor a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távol van) figyelmen kívül kell hagyni vagy az adott munkanapra irányadó beosztás szerinti napi munkaidő mér</w:t>
      </w:r>
      <w:r w:rsidR="00D8540A">
        <w:rPr>
          <w:rFonts w:ascii="Arial" w:hAnsi="Arial" w:cs="Arial"/>
          <w:color w:val="000000"/>
          <w:sz w:val="32"/>
          <w:szCs w:val="32"/>
          <w:lang w:eastAsia="hu-HU"/>
        </w:rPr>
        <w:t>tékével kell számításba venni. 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z az igazolt távollét időtartama csökkenti a ledolgozandó munkaidőt. (Mt. 93. § (3) bekezdés)</w:t>
      </w:r>
    </w:p>
    <w:p w14:paraId="0F9334FD" w14:textId="5E73D226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65</w:t>
      </w:r>
      <w:r w:rsidR="00976CBC" w:rsidRPr="00101DC7">
        <w:rPr>
          <w:rFonts w:ascii="Arial" w:hAnsi="Arial" w:cs="Arial"/>
          <w:color w:val="000000"/>
          <w:sz w:val="32"/>
          <w:szCs w:val="32"/>
          <w:lang w:eastAsia="hu-HU"/>
        </w:rPr>
        <w:t>.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6. A szolgálatokban meghatározott munkaelrendelés száma </w:t>
      </w:r>
      <w:r w:rsidR="00D527B4">
        <w:rPr>
          <w:rFonts w:ascii="Arial" w:hAnsi="Arial" w:cs="Arial"/>
          <w:color w:val="000000"/>
          <w:sz w:val="32"/>
          <w:szCs w:val="32"/>
          <w:lang w:eastAsia="hu-HU"/>
        </w:rPr>
        <w:t xml:space="preserve">hetente,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havonta </w:t>
      </w:r>
      <w:r w:rsidR="00D527B4">
        <w:rPr>
          <w:rFonts w:ascii="Arial" w:hAnsi="Arial" w:cs="Arial"/>
          <w:color w:val="000000"/>
          <w:sz w:val="32"/>
          <w:szCs w:val="32"/>
          <w:lang w:eastAsia="hu-HU"/>
        </w:rPr>
        <w:t xml:space="preserve">és évente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nem haladhatja meg </w:t>
      </w:r>
      <w:r w:rsidR="0035044B">
        <w:rPr>
          <w:rFonts w:ascii="Arial" w:hAnsi="Arial" w:cs="Arial"/>
          <w:color w:val="000000"/>
          <w:sz w:val="32"/>
          <w:szCs w:val="32"/>
          <w:lang w:eastAsia="hu-HU"/>
        </w:rPr>
        <w:t>a KSZ-</w:t>
      </w:r>
      <w:r w:rsidR="00D527B4">
        <w:rPr>
          <w:rFonts w:ascii="Arial" w:hAnsi="Arial" w:cs="Arial"/>
          <w:color w:val="000000"/>
          <w:sz w:val="32"/>
          <w:szCs w:val="32"/>
          <w:lang w:eastAsia="hu-HU"/>
        </w:rPr>
        <w:t xml:space="preserve">ben,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az Eamtv. vagy az annak felhatalmazása alapján a MÁO és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megállapodásával megállapított havi szolgálatszámot, egyebekben a MÁO a munkaidőkeretet alkalmazhatja </w:t>
      </w:r>
      <w:r w:rsidR="00D527B4">
        <w:rPr>
          <w:rFonts w:ascii="Arial" w:hAnsi="Arial" w:cs="Arial"/>
          <w:color w:val="000000"/>
          <w:sz w:val="32"/>
          <w:szCs w:val="32"/>
          <w:lang w:eastAsia="hu-HU"/>
        </w:rPr>
        <w:t>(Eatmv. 38</w:t>
      </w:r>
      <w:r w:rsidR="0035044B">
        <w:rPr>
          <w:rFonts w:ascii="Arial" w:hAnsi="Arial" w:cs="Arial"/>
          <w:color w:val="000000"/>
          <w:sz w:val="32"/>
          <w:szCs w:val="32"/>
          <w:lang w:eastAsia="hu-HU"/>
        </w:rPr>
        <w:t>. § (9) bekezdés). A KSZ-</w:t>
      </w:r>
      <w:r w:rsidR="00E2671C">
        <w:rPr>
          <w:rFonts w:ascii="Arial" w:hAnsi="Arial" w:cs="Arial"/>
          <w:color w:val="000000"/>
          <w:sz w:val="32"/>
          <w:szCs w:val="32"/>
          <w:lang w:eastAsia="hu-HU"/>
        </w:rPr>
        <w:t>ben</w:t>
      </w:r>
      <w:r w:rsidR="00D527B4">
        <w:rPr>
          <w:rFonts w:ascii="Arial" w:hAnsi="Arial" w:cs="Arial"/>
          <w:color w:val="000000"/>
          <w:sz w:val="32"/>
          <w:szCs w:val="32"/>
          <w:lang w:eastAsia="hu-HU"/>
        </w:rPr>
        <w:t xml:space="preserve"> az </w:t>
      </w:r>
      <w:r w:rsidR="00D8540A">
        <w:rPr>
          <w:rFonts w:ascii="Arial" w:hAnsi="Arial" w:cs="Arial"/>
          <w:color w:val="000000"/>
          <w:sz w:val="32"/>
          <w:szCs w:val="32"/>
          <w:lang w:eastAsia="hu-HU"/>
        </w:rPr>
        <w:t>Eamtv.</w:t>
      </w:r>
      <w:r w:rsidR="00481B23" w:rsidRPr="00101DC7">
        <w:rPr>
          <w:rFonts w:ascii="Arial" w:hAnsi="Arial" w:cs="Arial"/>
          <w:color w:val="000000"/>
          <w:sz w:val="32"/>
          <w:szCs w:val="32"/>
          <w:lang w:eastAsia="hu-HU"/>
        </w:rPr>
        <w:t>-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ben vagy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a </w:t>
      </w:r>
      <w:r w:rsidR="00646030" w:rsidRPr="00101DC7">
        <w:rPr>
          <w:rFonts w:ascii="Arial" w:hAnsi="Arial" w:cs="Arial"/>
          <w:sz w:val="32"/>
          <w:szCs w:val="32"/>
          <w:lang w:eastAsia="hu-HU"/>
        </w:rPr>
        <w:t xml:space="preserve">munkavállalóval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kötött megállapodásban megállapított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D527B4">
        <w:rPr>
          <w:rFonts w:ascii="Arial" w:hAnsi="Arial" w:cs="Arial"/>
          <w:color w:val="000000"/>
          <w:sz w:val="32"/>
          <w:szCs w:val="32"/>
          <w:lang w:eastAsia="hu-HU"/>
        </w:rPr>
        <w:t xml:space="preserve">heti,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havi</w:t>
      </w:r>
      <w:r w:rsidR="00D527B4">
        <w:rPr>
          <w:rFonts w:ascii="Arial" w:hAnsi="Arial" w:cs="Arial"/>
          <w:color w:val="000000"/>
          <w:sz w:val="32"/>
          <w:szCs w:val="32"/>
          <w:lang w:eastAsia="hu-HU"/>
        </w:rPr>
        <w:t xml:space="preserve"> és évi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szolgálatszámon felül több szolgálatot elrendelni tilos.</w:t>
      </w:r>
    </w:p>
    <w:p w14:paraId="1D64892E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34EF7730" w14:textId="7FFB351C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lastRenderedPageBreak/>
        <w:t>66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Munkaidő</w:t>
      </w:r>
    </w:p>
    <w:p w14:paraId="61BC3F3B" w14:textId="76828C04" w:rsidR="00EF395D" w:rsidRPr="008974A1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66</w:t>
      </w:r>
      <w:r w:rsidR="0039008C" w:rsidRPr="008974A1">
        <w:rPr>
          <w:rFonts w:ascii="Arial" w:hAnsi="Arial" w:cs="Arial"/>
          <w:sz w:val="32"/>
          <w:szCs w:val="32"/>
          <w:lang w:eastAsia="hu-HU"/>
        </w:rPr>
        <w:t>.1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>. A teljes napi munkaidő</w:t>
      </w:r>
      <w:r w:rsidR="00D8540A">
        <w:rPr>
          <w:rFonts w:ascii="Arial" w:hAnsi="Arial" w:cs="Arial"/>
          <w:sz w:val="32"/>
          <w:szCs w:val="32"/>
          <w:lang w:eastAsia="hu-HU"/>
        </w:rPr>
        <w:t xml:space="preserve"> napi 8 óra (teljes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 xml:space="preserve"> napi </w:t>
      </w:r>
      <w:r w:rsidR="00D8540A">
        <w:rPr>
          <w:rFonts w:ascii="Arial" w:hAnsi="Arial" w:cs="Arial"/>
          <w:sz w:val="32"/>
          <w:szCs w:val="32"/>
          <w:lang w:eastAsia="hu-HU"/>
        </w:rPr>
        <w:t>munkaidő), mely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 xml:space="preserve"> a </w:t>
      </w:r>
      <w:r w:rsidR="00646030" w:rsidRPr="008974A1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>és a MÁO megállapodása alapján</w:t>
      </w:r>
      <w:r w:rsidR="00D8540A">
        <w:rPr>
          <w:rFonts w:ascii="Arial" w:hAnsi="Arial" w:cs="Arial"/>
          <w:sz w:val="32"/>
          <w:szCs w:val="32"/>
          <w:lang w:eastAsia="hu-HU"/>
        </w:rPr>
        <w:t xml:space="preserve"> - </w:t>
      </w:r>
      <w:r w:rsidR="00646030" w:rsidRPr="008974A1">
        <w:rPr>
          <w:rFonts w:ascii="Arial" w:hAnsi="Arial" w:cs="Arial"/>
          <w:sz w:val="32"/>
          <w:szCs w:val="32"/>
          <w:lang w:eastAsia="hu-HU"/>
        </w:rPr>
        <w:t xml:space="preserve">amelyet kizárólag a munkavállaló a munkaidőkeret végére </w:t>
      </w:r>
      <w:r w:rsidR="00DD70F2" w:rsidRPr="008974A1">
        <w:rPr>
          <w:rFonts w:ascii="Arial" w:hAnsi="Arial" w:cs="Arial"/>
          <w:sz w:val="32"/>
          <w:szCs w:val="32"/>
          <w:lang w:eastAsia="hu-HU"/>
        </w:rPr>
        <w:t xml:space="preserve">eső hónap 15.-ig </w:t>
      </w:r>
      <w:r w:rsidR="00646030" w:rsidRPr="008974A1">
        <w:rPr>
          <w:rFonts w:ascii="Arial" w:hAnsi="Arial" w:cs="Arial"/>
          <w:sz w:val="32"/>
          <w:szCs w:val="32"/>
          <w:lang w:eastAsia="hu-HU"/>
        </w:rPr>
        <w:t>írásban felmondhat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 xml:space="preserve"> -</w:t>
      </w:r>
      <w:r w:rsidR="006A3BA5" w:rsidRPr="008974A1">
        <w:rPr>
          <w:rFonts w:ascii="Arial" w:hAnsi="Arial" w:cs="Arial"/>
          <w:sz w:val="32"/>
          <w:szCs w:val="32"/>
          <w:lang w:eastAsia="hu-HU"/>
        </w:rPr>
        <w:t xml:space="preserve"> 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 xml:space="preserve">arányos díjazás mellett legfeljebb napi 12 órára emelhető, ha a </w:t>
      </w:r>
      <w:r w:rsidR="00C43F59" w:rsidRPr="008974A1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>készenléti jellegű munkakört lát el. (Mt. 92. §)</w:t>
      </w:r>
    </w:p>
    <w:p w14:paraId="0DD2AFA0" w14:textId="5838C008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66</w:t>
      </w:r>
      <w:r w:rsidR="0039008C">
        <w:rPr>
          <w:rFonts w:ascii="Arial" w:hAnsi="Arial" w:cs="Arial"/>
          <w:color w:val="000000"/>
          <w:sz w:val="32"/>
          <w:szCs w:val="32"/>
          <w:lang w:eastAsia="hu-HU"/>
        </w:rPr>
        <w:t>.2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</w:t>
      </w:r>
      <w:r w:rsidR="00EF395D" w:rsidRPr="00A84DED">
        <w:rPr>
          <w:rFonts w:ascii="Arial" w:hAnsi="Arial" w:cs="Arial"/>
          <w:color w:val="000000"/>
          <w:sz w:val="32"/>
          <w:szCs w:val="32"/>
          <w:lang w:eastAsia="hu-HU"/>
        </w:rPr>
        <w:t xml:space="preserve">A </w:t>
      </w:r>
      <w:r w:rsidR="00F34C7C" w:rsidRPr="00A84DED">
        <w:rPr>
          <w:rFonts w:ascii="Arial" w:hAnsi="Arial" w:cs="Arial"/>
          <w:color w:val="000000"/>
          <w:sz w:val="32"/>
          <w:szCs w:val="32"/>
          <w:lang w:eastAsia="hu-HU"/>
        </w:rPr>
        <w:t>MÁO</w:t>
      </w:r>
      <w:r w:rsidR="0039008C" w:rsidRPr="00A84DED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F395D" w:rsidRPr="00A84DED">
        <w:rPr>
          <w:rFonts w:ascii="Arial" w:hAnsi="Arial" w:cs="Arial"/>
          <w:color w:val="000000"/>
          <w:sz w:val="32"/>
          <w:szCs w:val="32"/>
          <w:lang w:eastAsia="hu-HU"/>
        </w:rPr>
        <w:t>az adott munkakörre irányadó teljes napi munkaidőnél rövidebb napi munkaidőben is</w:t>
      </w:r>
      <w:r w:rsidR="00F34C7C" w:rsidRPr="00A84DED">
        <w:rPr>
          <w:rFonts w:ascii="Arial" w:hAnsi="Arial" w:cs="Arial"/>
          <w:color w:val="000000"/>
          <w:sz w:val="32"/>
          <w:szCs w:val="32"/>
          <w:lang w:eastAsia="hu-HU"/>
        </w:rPr>
        <w:t xml:space="preserve"> a munkavállalóval</w:t>
      </w:r>
      <w:r w:rsidR="00EF395D" w:rsidRPr="00A84DED">
        <w:rPr>
          <w:rFonts w:ascii="Arial" w:hAnsi="Arial" w:cs="Arial"/>
          <w:color w:val="000000"/>
          <w:sz w:val="32"/>
          <w:szCs w:val="32"/>
          <w:lang w:eastAsia="hu-HU"/>
        </w:rPr>
        <w:t xml:space="preserve"> megállapodhat (részmunkaidő) (Mt. 92. § (5) bekezdés). Részmunkaidőben foglalkoztatott </w:t>
      </w:r>
      <w:r w:rsidR="00C43F59" w:rsidRPr="00A84DED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A84DED">
        <w:rPr>
          <w:rFonts w:ascii="Arial" w:hAnsi="Arial" w:cs="Arial"/>
          <w:color w:val="000000"/>
          <w:sz w:val="32"/>
          <w:szCs w:val="32"/>
          <w:lang w:eastAsia="hu-HU"/>
        </w:rPr>
        <w:t xml:space="preserve">esetében a kötelező munkaidő a </w:t>
      </w:r>
      <w:r w:rsidR="00F34C7C" w:rsidRPr="00A84DED">
        <w:rPr>
          <w:rFonts w:ascii="Arial" w:hAnsi="Arial" w:cs="Arial"/>
          <w:color w:val="000000"/>
          <w:sz w:val="32"/>
          <w:szCs w:val="32"/>
          <w:lang w:eastAsia="hu-HU"/>
        </w:rPr>
        <w:t xml:space="preserve">munkaszerződésben </w:t>
      </w:r>
      <w:r w:rsidR="00EF395D" w:rsidRPr="00A84DED">
        <w:rPr>
          <w:rFonts w:ascii="Arial" w:hAnsi="Arial" w:cs="Arial"/>
          <w:color w:val="000000"/>
          <w:sz w:val="32"/>
          <w:szCs w:val="32"/>
          <w:lang w:eastAsia="hu-HU"/>
        </w:rPr>
        <w:t>meghatározott munkaidő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</w:t>
      </w:r>
    </w:p>
    <w:p w14:paraId="66A843E5" w14:textId="73053853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66</w:t>
      </w:r>
      <w:r w:rsidR="0039008C">
        <w:rPr>
          <w:rFonts w:ascii="Arial" w:hAnsi="Arial" w:cs="Arial"/>
          <w:color w:val="000000"/>
          <w:sz w:val="32"/>
          <w:szCs w:val="32"/>
          <w:lang w:eastAsia="hu-HU"/>
        </w:rPr>
        <w:t>.3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 Nem munkaidő</w:t>
      </w:r>
      <w:r w:rsidR="003636ED" w:rsidRPr="00101DC7">
        <w:rPr>
          <w:rFonts w:ascii="Arial" w:hAnsi="Arial" w:cs="Arial"/>
          <w:color w:val="000000"/>
          <w:sz w:val="32"/>
          <w:szCs w:val="32"/>
          <w:lang w:eastAsia="hu-HU"/>
        </w:rPr>
        <w:t>,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a </w:t>
      </w:r>
      <w:r w:rsidR="00646030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lakó-vagy t</w:t>
      </w:r>
      <w:r w:rsidR="003636ED" w:rsidRPr="00101DC7">
        <w:rPr>
          <w:rFonts w:ascii="Arial" w:hAnsi="Arial" w:cs="Arial"/>
          <w:color w:val="000000"/>
          <w:sz w:val="32"/>
          <w:szCs w:val="32"/>
          <w:lang w:eastAsia="hu-HU"/>
        </w:rPr>
        <w:t>artózkodási helyéről a MÁO valamely az alapító okiratban felsorolt telephelyére munkavégzés céljából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,</w:t>
      </w:r>
      <w:r w:rsidR="003636E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valamint onnan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a lakó vagy a tartózkodási helyére történő utazás tartama.</w:t>
      </w:r>
    </w:p>
    <w:p w14:paraId="60419FED" w14:textId="45A745D3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66</w:t>
      </w:r>
      <w:r w:rsidR="0039008C">
        <w:rPr>
          <w:rFonts w:ascii="Arial" w:hAnsi="Arial" w:cs="Arial"/>
          <w:color w:val="000000"/>
          <w:sz w:val="32"/>
          <w:szCs w:val="32"/>
          <w:lang w:eastAsia="hu-HU"/>
        </w:rPr>
        <w:t>.4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A </w:t>
      </w:r>
      <w:r w:rsidR="009E14CC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vis</w:t>
      </w:r>
      <w:r w:rsidR="00D8540A">
        <w:rPr>
          <w:rFonts w:ascii="Arial" w:hAnsi="Arial" w:cs="Arial"/>
          <w:color w:val="000000"/>
          <w:sz w:val="32"/>
          <w:szCs w:val="32"/>
          <w:lang w:eastAsia="hu-HU"/>
        </w:rPr>
        <w:t>zony főszabály szerint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teljes napi munkaidős állásra létesül, melytől a következő esetekben lehet eltérni:</w:t>
      </w:r>
    </w:p>
    <w:p w14:paraId="50A12AFA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a) a részmunkaidőre meghirdetett </w:t>
      </w:r>
      <w:r w:rsidR="009E14CC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viszony létesítésénél;</w:t>
      </w:r>
    </w:p>
    <w:p w14:paraId="51FA9787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b) a </w:t>
      </w:r>
      <w:r w:rsidR="009E14CC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jóváhagyott kérésére (</w:t>
      </w:r>
      <w:r w:rsidR="009E14CC" w:rsidRPr="00101DC7">
        <w:rPr>
          <w:rFonts w:ascii="Arial" w:hAnsi="Arial" w:cs="Arial"/>
          <w:color w:val="000000"/>
          <w:sz w:val="32"/>
          <w:szCs w:val="32"/>
          <w:lang w:eastAsia="hu-HU"/>
        </w:rPr>
        <w:t>munkaszerződés-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módosítás);</w:t>
      </w:r>
    </w:p>
    <w:p w14:paraId="159406AA" w14:textId="174CBB6A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66</w:t>
      </w:r>
      <w:r w:rsidR="0039008C">
        <w:rPr>
          <w:rFonts w:ascii="Arial" w:hAnsi="Arial" w:cs="Arial"/>
          <w:color w:val="000000"/>
          <w:sz w:val="32"/>
          <w:szCs w:val="32"/>
          <w:lang w:eastAsia="hu-HU"/>
        </w:rPr>
        <w:t>.5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 A ha</w:t>
      </w:r>
      <w:r w:rsidR="00D8540A">
        <w:rPr>
          <w:rFonts w:ascii="Arial" w:hAnsi="Arial" w:cs="Arial"/>
          <w:color w:val="000000"/>
          <w:sz w:val="32"/>
          <w:szCs w:val="32"/>
          <w:lang w:eastAsia="hu-HU"/>
        </w:rPr>
        <w:t>vi munkaidő egyenlő 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teljes napi munkaidő (8 óra) és a havi munkanapok szorzatával. Részmunkaidős foglalkoztatás esetén a </w:t>
      </w:r>
      <w:r w:rsidR="009E14CC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munkaszerződésben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meghatározott napi teljes munkaidőt kell a szorzószámnak alkalmazni.</w:t>
      </w:r>
    </w:p>
    <w:p w14:paraId="6AD05B75" w14:textId="40CE79AF" w:rsidR="007A1054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66</w:t>
      </w:r>
      <w:r w:rsidR="0039008C">
        <w:rPr>
          <w:rFonts w:ascii="Arial" w:hAnsi="Arial" w:cs="Arial"/>
          <w:color w:val="000000"/>
          <w:sz w:val="32"/>
          <w:szCs w:val="32"/>
          <w:lang w:eastAsia="hu-HU"/>
        </w:rPr>
        <w:t>.6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Készenléti jellegű munkakörökben a havi munkaidő egyenlő a megállapodásban megjelölt napi </w:t>
      </w:r>
      <w:r w:rsidR="0039008C">
        <w:rPr>
          <w:rFonts w:ascii="Arial" w:hAnsi="Arial" w:cs="Arial"/>
          <w:color w:val="000000"/>
          <w:sz w:val="32"/>
          <w:szCs w:val="32"/>
          <w:lang w:eastAsia="hu-HU"/>
        </w:rPr>
        <w:t xml:space="preserve">teljes napi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munkaidő (legfeljebb 12 óra) és az adott hónapban lévő általános munkarend szerinti munkanapok számának szorzatával.</w:t>
      </w:r>
      <w:r w:rsidR="007A1054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</w:p>
    <w:p w14:paraId="56517E14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0F5EB8BC" w14:textId="396F09E9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67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A munkaidő tartama művészi és művészeti munkakörökben (próba, előadás, szolgálat)</w:t>
      </w:r>
    </w:p>
    <w:p w14:paraId="3FE1B440" w14:textId="5987668F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67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.1. A művészi és művészeti munkakörben foglalkoztatott </w:t>
      </w:r>
      <w:r w:rsidR="009E14CC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teljes munkaidejének megállapítása szempontjából a munkahelyén elrendelt munkavégzés idejét,</w:t>
      </w:r>
      <w:r w:rsidR="006A3BA5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rendelkezésre állás idejét és a munkahelyen kívüli felkészüléshez szükséges időt kell figyelembe venni. (Eamtv. 31. § (1)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bekezdés alapján)</w:t>
      </w:r>
    </w:p>
    <w:p w14:paraId="50CCDEAE" w14:textId="68915C58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67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.2. A zenekari, énekkari és tánckari tag teljes munkaidőben kerül foglalkoztatásra. Amennyiben a </w:t>
      </w:r>
      <w:r w:rsidR="009E14CC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részmunkaidőben kerül foglalkoztatásra számára a teljesítendő szolgálatszámot a részmunkaidőre megállapított napi rendes munkaidő arányában csökkentett mértékben kell megállapítani. (Eamtv. 38. § (5) bekezdés alapján)</w:t>
      </w:r>
    </w:p>
    <w:p w14:paraId="5E879479" w14:textId="617F50DD" w:rsidR="00EF395D" w:rsidRPr="00707CC4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67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.3. A zenekari tag </w:t>
      </w:r>
      <w:r w:rsidR="00964F32" w:rsidRPr="00707CC4">
        <w:rPr>
          <w:rFonts w:ascii="Arial" w:hAnsi="Arial" w:cs="Arial"/>
          <w:sz w:val="32"/>
          <w:szCs w:val="32"/>
          <w:lang w:eastAsia="hu-HU"/>
        </w:rPr>
        <w:t xml:space="preserve">heti szolgálatszáma legfeljebb 8 szolgálat, 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>havi szolgálatszáma legfeljebb 32 szolgálat, évadonként legfeljebb 308 szolgálat. (Eamtv. 38. § (1) bekezdés)</w:t>
      </w:r>
    </w:p>
    <w:p w14:paraId="1257C8F1" w14:textId="0A43F229" w:rsidR="00EF395D" w:rsidRPr="00707CC4" w:rsidRDefault="002305E4" w:rsidP="00630CA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6</w:t>
      </w:r>
      <w:r w:rsidR="00976CBC" w:rsidRPr="00707CC4">
        <w:rPr>
          <w:rFonts w:ascii="Arial" w:hAnsi="Arial" w:cs="Arial"/>
          <w:sz w:val="32"/>
          <w:szCs w:val="32"/>
          <w:lang w:eastAsia="hu-HU"/>
        </w:rPr>
        <w:t>7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.4. Az énekkari és tánckari tag </w:t>
      </w:r>
      <w:r w:rsidR="00056204" w:rsidRPr="00707CC4">
        <w:rPr>
          <w:rFonts w:ascii="Arial" w:hAnsi="Arial" w:cs="Arial"/>
          <w:sz w:val="32"/>
          <w:szCs w:val="32"/>
          <w:lang w:eastAsia="hu-HU"/>
        </w:rPr>
        <w:t>heti szolgálatszáma legfeljebb 7 szolgála</w:t>
      </w:r>
      <w:r w:rsidR="00075319" w:rsidRPr="00707CC4">
        <w:rPr>
          <w:rFonts w:ascii="Arial" w:hAnsi="Arial" w:cs="Arial"/>
          <w:sz w:val="32"/>
          <w:szCs w:val="32"/>
          <w:lang w:eastAsia="hu-HU"/>
        </w:rPr>
        <w:t>t</w:t>
      </w:r>
      <w:r w:rsidR="00056204" w:rsidRPr="00707CC4">
        <w:rPr>
          <w:rFonts w:ascii="Arial" w:hAnsi="Arial" w:cs="Arial"/>
          <w:sz w:val="32"/>
          <w:szCs w:val="32"/>
          <w:lang w:eastAsia="hu-HU"/>
        </w:rPr>
        <w:t xml:space="preserve">, 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>havi szolgálatszáma legfeljebb 28 szolgálat, évadonként legfeljebb 286 szolgálat. (Eamtv. 38. § (2) bekezdés)</w:t>
      </w:r>
    </w:p>
    <w:p w14:paraId="247E172C" w14:textId="77777777" w:rsidR="002305E4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67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.5. A MÁO az énekkari és tánckari tagok esetében a KSZ e pontjában meghatározott arányos díjazás mellett a </w:t>
      </w:r>
      <w:r w:rsidR="009E14CC" w:rsidRPr="00707CC4">
        <w:rPr>
          <w:rFonts w:ascii="Arial" w:hAnsi="Arial" w:cs="Arial"/>
          <w:sz w:val="32"/>
          <w:szCs w:val="32"/>
          <w:lang w:eastAsia="hu-HU"/>
        </w:rPr>
        <w:t xml:space="preserve">munkavállalóval 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kötött megállapodásban a teljes munkaidőre meghatározott havi 28 szolgálatnál </w:t>
      </w:r>
      <w:r w:rsidR="007C7090" w:rsidRPr="00707CC4">
        <w:rPr>
          <w:rFonts w:ascii="Arial" w:hAnsi="Arial" w:cs="Arial"/>
          <w:sz w:val="32"/>
          <w:szCs w:val="32"/>
          <w:lang w:eastAsia="hu-HU"/>
        </w:rPr>
        <w:t>20%-kal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 magasabb szolgálatszámban (emelt szolgálat) – azaz </w:t>
      </w:r>
      <w:r w:rsidR="00056204" w:rsidRPr="00707CC4">
        <w:rPr>
          <w:rFonts w:ascii="Arial" w:hAnsi="Arial" w:cs="Arial"/>
          <w:sz w:val="32"/>
          <w:szCs w:val="32"/>
          <w:lang w:eastAsia="hu-HU"/>
        </w:rPr>
        <w:t xml:space="preserve">heti </w:t>
      </w:r>
      <w:r w:rsidR="00075319" w:rsidRPr="00707CC4">
        <w:rPr>
          <w:rFonts w:ascii="Arial" w:hAnsi="Arial" w:cs="Arial"/>
          <w:sz w:val="32"/>
          <w:szCs w:val="32"/>
          <w:lang w:eastAsia="hu-HU"/>
        </w:rPr>
        <w:t>9</w:t>
      </w:r>
      <w:r w:rsidR="00056204" w:rsidRPr="00707CC4">
        <w:rPr>
          <w:rFonts w:ascii="Arial" w:hAnsi="Arial" w:cs="Arial"/>
          <w:sz w:val="32"/>
          <w:szCs w:val="32"/>
          <w:lang w:eastAsia="hu-HU"/>
        </w:rPr>
        <w:t xml:space="preserve">, 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>havi 33,5 szolgálat – állapodhat meg. (Eamtv. 38. § (6) bekezdés alapján)</w:t>
      </w:r>
      <w:r w:rsidR="00BC6C4B" w:rsidRPr="00707CC4">
        <w:rPr>
          <w:rFonts w:ascii="Arial" w:hAnsi="Arial" w:cs="Arial"/>
          <w:sz w:val="32"/>
          <w:szCs w:val="32"/>
          <w:lang w:eastAsia="hu-HU"/>
        </w:rPr>
        <w:t xml:space="preserve"> 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>A teljesített emelt szolgálatszámokra a MÁO – egy szolgálatra, azaz 6 órára jutó alap</w:t>
      </w:r>
      <w:r w:rsidR="00DD70F2" w:rsidRPr="00707CC4">
        <w:rPr>
          <w:rFonts w:ascii="Arial" w:hAnsi="Arial" w:cs="Arial"/>
          <w:sz w:val="32"/>
          <w:szCs w:val="32"/>
          <w:lang w:eastAsia="hu-HU"/>
        </w:rPr>
        <w:t>bérrel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 számolva – 100% bérpótlékot fizet, valamint az emelt szolgálatszámra vonatkozó megállapodás hatályának időtartamára a </w:t>
      </w:r>
      <w:r w:rsidR="00DD70F2" w:rsidRPr="00707CC4">
        <w:rPr>
          <w:rFonts w:ascii="Arial" w:hAnsi="Arial" w:cs="Arial"/>
          <w:sz w:val="32"/>
          <w:szCs w:val="32"/>
          <w:lang w:eastAsia="hu-HU"/>
        </w:rPr>
        <w:t xml:space="preserve">munkavállalót </w:t>
      </w:r>
      <w:r w:rsidR="00C82F68" w:rsidRPr="00707CC4">
        <w:rPr>
          <w:rFonts w:ascii="Arial" w:hAnsi="Arial" w:cs="Arial"/>
          <w:sz w:val="32"/>
          <w:szCs w:val="32"/>
          <w:lang w:eastAsia="hu-HU"/>
        </w:rPr>
        <w:t>a KSZ 48</w:t>
      </w:r>
      <w:r w:rsidR="00250217" w:rsidRPr="00707CC4">
        <w:rPr>
          <w:rFonts w:ascii="Arial" w:hAnsi="Arial" w:cs="Arial"/>
          <w:sz w:val="32"/>
          <w:szCs w:val="32"/>
          <w:lang w:eastAsia="hu-HU"/>
        </w:rPr>
        <w:t>.10. pontja</w:t>
      </w:r>
      <w:r w:rsidR="00250217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250217" w:rsidRPr="00101DC7">
        <w:rPr>
          <w:rFonts w:ascii="Arial" w:hAnsi="Arial" w:cs="Arial"/>
          <w:sz w:val="32"/>
          <w:szCs w:val="32"/>
          <w:lang w:eastAsia="hu-HU"/>
        </w:rPr>
        <w:lastRenderedPageBreak/>
        <w:t xml:space="preserve">alapján, </w:t>
      </w:r>
      <w:r w:rsidR="00C82F68" w:rsidRPr="00101DC7">
        <w:rPr>
          <w:rFonts w:ascii="Arial" w:hAnsi="Arial" w:cs="Arial"/>
          <w:sz w:val="32"/>
          <w:szCs w:val="32"/>
          <w:lang w:eastAsia="hu-HU"/>
        </w:rPr>
        <w:t>12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000 Ft/hó </w:t>
      </w:r>
      <w:r w:rsidR="00DD70F2" w:rsidRPr="00101DC7">
        <w:rPr>
          <w:rFonts w:ascii="Arial" w:hAnsi="Arial" w:cs="Arial"/>
          <w:sz w:val="32"/>
          <w:szCs w:val="32"/>
          <w:lang w:eastAsia="hu-HU"/>
        </w:rPr>
        <w:t>keresetkiegészítésben részesíti.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250217" w:rsidRPr="00101DC7">
        <w:rPr>
          <w:rFonts w:ascii="Arial" w:hAnsi="Arial" w:cs="Arial"/>
          <w:sz w:val="32"/>
          <w:szCs w:val="32"/>
          <w:lang w:eastAsia="hu-HU"/>
        </w:rPr>
        <w:t>Különös 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ekintettel a munkavégzés rendkívüli jellegére, valamint a művészeket érő fokozott terhelésre. Fél szolgálat esetén időarányos díjazást kell alkalmazni.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jogosult az emelt szolgálatszámra vonatkozó megállapodást az adott hónap 15. napjáig</w:t>
      </w:r>
      <w:r w:rsidR="00DD70F2" w:rsidRPr="00101DC7">
        <w:rPr>
          <w:rFonts w:ascii="Arial" w:hAnsi="Arial" w:cs="Arial"/>
          <w:sz w:val="32"/>
          <w:szCs w:val="32"/>
          <w:lang w:eastAsia="hu-HU"/>
        </w:rPr>
        <w:t xml:space="preserve"> a következő hónap 1. napjára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felmondani, mely következtében az emelt szolgálatszámért járó bérpótlékra az elkövetkező időszakban, már nem lesz jogosult. Az emelt szolgálatszámra vonatkozó megállapodás felmondásának hatálybalépését követően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t az Eamtv. szerinti szolgálatszámban köteles a MÁO foglalkoztatni.  </w:t>
      </w:r>
      <w:r w:rsidR="00EF395D" w:rsidRPr="00101DC7">
        <w:rPr>
          <w:rFonts w:ascii="Arial" w:hAnsi="Arial" w:cs="Arial"/>
          <w:i/>
          <w:sz w:val="32"/>
          <w:szCs w:val="32"/>
          <w:u w:val="single"/>
          <w:lang w:eastAsia="hu-HU"/>
        </w:rPr>
        <w:t xml:space="preserve">                                                   </w:t>
      </w:r>
    </w:p>
    <w:p w14:paraId="281636B5" w14:textId="7D3CE730" w:rsidR="00EF395D" w:rsidRPr="002305E4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67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.6. A szolgálat időtartama (Eamtv. 38. § (3)</w:t>
      </w:r>
      <w:r w:rsidR="00A01B47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-</w:t>
      </w:r>
      <w:r w:rsidR="00A01B47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(4) bekezdés)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9"/>
        <w:gridCol w:w="1408"/>
        <w:gridCol w:w="1840"/>
        <w:gridCol w:w="2955"/>
      </w:tblGrid>
      <w:tr w:rsidR="00EF395D" w:rsidRPr="00602497" w14:paraId="028C5743" w14:textId="77777777" w:rsidTr="007E67D0">
        <w:trPr>
          <w:jc w:val="center"/>
        </w:trPr>
        <w:tc>
          <w:tcPr>
            <w:tcW w:w="0" w:type="auto"/>
          </w:tcPr>
          <w:p w14:paraId="773D9352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Munkakör megnevezése</w:t>
            </w:r>
          </w:p>
        </w:tc>
        <w:tc>
          <w:tcPr>
            <w:tcW w:w="0" w:type="auto"/>
          </w:tcPr>
          <w:p w14:paraId="10499B44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előadás</w:t>
            </w:r>
          </w:p>
        </w:tc>
        <w:tc>
          <w:tcPr>
            <w:tcW w:w="0" w:type="auto"/>
          </w:tcPr>
          <w:p w14:paraId="72D63786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színpadi próba</w:t>
            </w:r>
          </w:p>
        </w:tc>
        <w:tc>
          <w:tcPr>
            <w:tcW w:w="0" w:type="auto"/>
          </w:tcPr>
          <w:p w14:paraId="1F1CF5E2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Nem színpadi (termi próba)</w:t>
            </w:r>
          </w:p>
          <w:p w14:paraId="3511AFA7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395D" w:rsidRPr="00101DC7" w14:paraId="026AD111" w14:textId="77777777" w:rsidTr="007E67D0">
        <w:trPr>
          <w:jc w:val="center"/>
        </w:trPr>
        <w:tc>
          <w:tcPr>
            <w:tcW w:w="0" w:type="auto"/>
          </w:tcPr>
          <w:p w14:paraId="5CFC64A7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tánckari tag</w:t>
            </w:r>
          </w:p>
        </w:tc>
        <w:tc>
          <w:tcPr>
            <w:tcW w:w="0" w:type="auto"/>
          </w:tcPr>
          <w:p w14:paraId="59AE472A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4 óra</w:t>
            </w:r>
          </w:p>
        </w:tc>
        <w:tc>
          <w:tcPr>
            <w:tcW w:w="0" w:type="auto"/>
          </w:tcPr>
          <w:p w14:paraId="0DED07B4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4 óra</w:t>
            </w:r>
          </w:p>
        </w:tc>
        <w:tc>
          <w:tcPr>
            <w:tcW w:w="0" w:type="auto"/>
          </w:tcPr>
          <w:p w14:paraId="594D3804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tényleges időtartam, maximum 3 óra</w:t>
            </w:r>
          </w:p>
        </w:tc>
      </w:tr>
      <w:tr w:rsidR="00EF395D" w:rsidRPr="00101DC7" w14:paraId="44B259AB" w14:textId="77777777" w:rsidTr="007E67D0">
        <w:trPr>
          <w:jc w:val="center"/>
        </w:trPr>
        <w:tc>
          <w:tcPr>
            <w:tcW w:w="0" w:type="auto"/>
          </w:tcPr>
          <w:p w14:paraId="56E323F5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zenekari tag</w:t>
            </w:r>
          </w:p>
        </w:tc>
        <w:tc>
          <w:tcPr>
            <w:tcW w:w="0" w:type="auto"/>
          </w:tcPr>
          <w:p w14:paraId="62E76358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4 óra</w:t>
            </w:r>
          </w:p>
        </w:tc>
        <w:tc>
          <w:tcPr>
            <w:tcW w:w="0" w:type="auto"/>
          </w:tcPr>
          <w:p w14:paraId="61DB02AE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4 óra</w:t>
            </w:r>
          </w:p>
        </w:tc>
        <w:tc>
          <w:tcPr>
            <w:tcW w:w="0" w:type="auto"/>
          </w:tcPr>
          <w:p w14:paraId="2A02B3A4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tényleges időtartam, maximum 3 óra</w:t>
            </w:r>
          </w:p>
        </w:tc>
      </w:tr>
      <w:tr w:rsidR="00EF395D" w:rsidRPr="00101DC7" w14:paraId="592F029D" w14:textId="77777777" w:rsidTr="007E67D0">
        <w:trPr>
          <w:jc w:val="center"/>
        </w:trPr>
        <w:tc>
          <w:tcPr>
            <w:tcW w:w="0" w:type="auto"/>
          </w:tcPr>
          <w:p w14:paraId="0926CCB7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énekkari tag</w:t>
            </w:r>
          </w:p>
        </w:tc>
        <w:tc>
          <w:tcPr>
            <w:tcW w:w="0" w:type="auto"/>
          </w:tcPr>
          <w:p w14:paraId="308848EC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4 óra</w:t>
            </w:r>
          </w:p>
        </w:tc>
        <w:tc>
          <w:tcPr>
            <w:tcW w:w="0" w:type="auto"/>
          </w:tcPr>
          <w:p w14:paraId="7762414D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4 óra</w:t>
            </w:r>
          </w:p>
        </w:tc>
        <w:tc>
          <w:tcPr>
            <w:tcW w:w="0" w:type="auto"/>
          </w:tcPr>
          <w:p w14:paraId="0F701053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tényleges időtartam, maximum 3 óra</w:t>
            </w:r>
          </w:p>
        </w:tc>
      </w:tr>
    </w:tbl>
    <w:p w14:paraId="7B841F4B" w14:textId="120AE30F" w:rsidR="00EF395D" w:rsidRPr="00F26B1C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67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.7.</w:t>
      </w:r>
      <w:r w:rsidR="0075321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Egy szolgálat </w:t>
      </w:r>
      <w:r w:rsidR="007012D7" w:rsidRPr="00101DC7">
        <w:rPr>
          <w:rFonts w:ascii="Arial" w:hAnsi="Arial" w:cs="Arial"/>
          <w:color w:val="000000"/>
          <w:sz w:val="32"/>
          <w:szCs w:val="32"/>
          <w:lang w:eastAsia="hu-HU"/>
        </w:rPr>
        <w:t>egy előadást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75321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vagy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egy próbát</w:t>
      </w:r>
      <w:r w:rsidR="00753216" w:rsidRPr="00101DC7">
        <w:rPr>
          <w:rFonts w:ascii="Arial" w:hAnsi="Arial" w:cs="Arial"/>
          <w:color w:val="000000"/>
          <w:sz w:val="32"/>
          <w:szCs w:val="32"/>
          <w:lang w:eastAsia="hu-HU"/>
        </w:rPr>
        <w:t>, és minden egyéb előadó művészeti tevékenységet igénylő munkavégzést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jelent. Ha a próba időtartama rövidebb, mint 2 óra, akkor - naponta legfeljebb egy alkalommal - fél szolgálatot kell elszámolni. A szolgálatot követően elrendelt további munkavég</w:t>
      </w:r>
      <w:r w:rsidR="00602497">
        <w:rPr>
          <w:rFonts w:ascii="Arial" w:hAnsi="Arial" w:cs="Arial"/>
          <w:color w:val="000000"/>
          <w:sz w:val="32"/>
          <w:szCs w:val="32"/>
          <w:lang w:eastAsia="hu-HU"/>
        </w:rPr>
        <w:t>zés esetében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további fél szolgálatot kell elszámolni</w:t>
      </w:r>
      <w:r w:rsidR="00602497">
        <w:rPr>
          <w:rFonts w:ascii="Arial" w:hAnsi="Arial" w:cs="Arial"/>
          <w:color w:val="000000"/>
          <w:sz w:val="32"/>
          <w:szCs w:val="32"/>
          <w:lang w:eastAsia="hu-HU"/>
        </w:rPr>
        <w:t>.</w:t>
      </w:r>
      <w:r w:rsidR="00602497" w:rsidRPr="0060249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602497">
        <w:rPr>
          <w:rFonts w:ascii="Arial" w:hAnsi="Arial" w:cs="Arial"/>
          <w:sz w:val="32"/>
          <w:szCs w:val="32"/>
          <w:lang w:eastAsia="hu-HU"/>
        </w:rPr>
        <w:t>Ha a meghosszabbítás meg</w:t>
      </w:r>
      <w:r w:rsidR="00602497" w:rsidRPr="00101DC7">
        <w:rPr>
          <w:rFonts w:ascii="Arial" w:hAnsi="Arial" w:cs="Arial"/>
          <w:sz w:val="32"/>
          <w:szCs w:val="32"/>
          <w:lang w:eastAsia="hu-HU"/>
        </w:rPr>
        <w:t>haladja meg a 15 percet</w:t>
      </w:r>
      <w:r w:rsidR="00602497">
        <w:rPr>
          <w:rFonts w:ascii="Arial" w:hAnsi="Arial" w:cs="Arial"/>
          <w:sz w:val="32"/>
          <w:szCs w:val="32"/>
          <w:lang w:eastAsia="hu-HU"/>
        </w:rPr>
        <w:t>, az</w:t>
      </w:r>
      <w:r w:rsidR="00602497" w:rsidRPr="00101DC7">
        <w:rPr>
          <w:rFonts w:ascii="Arial" w:hAnsi="Arial" w:cs="Arial"/>
          <w:sz w:val="32"/>
          <w:szCs w:val="32"/>
          <w:lang w:eastAsia="hu-HU"/>
        </w:rPr>
        <w:t xml:space="preserve"> esetben</w:t>
      </w:r>
      <w:r w:rsidR="0060249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F26B1C">
        <w:rPr>
          <w:rFonts w:ascii="Arial" w:hAnsi="Arial" w:cs="Arial"/>
          <w:sz w:val="32"/>
          <w:szCs w:val="32"/>
          <w:lang w:eastAsia="hu-HU"/>
        </w:rPr>
        <w:t xml:space="preserve">a fél szolgálat helyett </w:t>
      </w:r>
      <w:r w:rsidR="00602497">
        <w:rPr>
          <w:rFonts w:ascii="Arial" w:hAnsi="Arial" w:cs="Arial"/>
          <w:sz w:val="32"/>
          <w:szCs w:val="32"/>
          <w:lang w:eastAsia="hu-HU"/>
        </w:rPr>
        <w:t>további</w:t>
      </w:r>
      <w:r w:rsidR="00602497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602497">
        <w:rPr>
          <w:rFonts w:ascii="Arial" w:hAnsi="Arial" w:cs="Arial"/>
          <w:sz w:val="32"/>
          <w:szCs w:val="32"/>
          <w:lang w:eastAsia="hu-HU"/>
        </w:rPr>
        <w:t>egy</w:t>
      </w:r>
      <w:r w:rsidR="00602497" w:rsidRPr="00101DC7">
        <w:rPr>
          <w:rFonts w:ascii="Arial" w:hAnsi="Arial" w:cs="Arial"/>
          <w:sz w:val="32"/>
          <w:szCs w:val="32"/>
          <w:lang w:eastAsia="hu-HU"/>
        </w:rPr>
        <w:t xml:space="preserve"> szolgálatot kell elszámolni.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(Eamtv. 38. § (7)</w:t>
      </w:r>
      <w:r w:rsidR="00916280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-</w:t>
      </w:r>
      <w:r w:rsidR="00916280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(8) bekezdés</w:t>
      </w:r>
      <w:r w:rsidR="00F26B1C">
        <w:rPr>
          <w:rFonts w:ascii="Arial" w:hAnsi="Arial" w:cs="Arial"/>
          <w:color w:val="000000"/>
          <w:sz w:val="32"/>
          <w:szCs w:val="32"/>
          <w:lang w:eastAsia="hu-HU"/>
        </w:rPr>
        <w:t xml:space="preserve"> alapján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).</w:t>
      </w:r>
    </w:p>
    <w:p w14:paraId="16B16D6B" w14:textId="3E2AFA2C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67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.8. A</w:t>
      </w:r>
      <w:r w:rsidR="009E14CC" w:rsidRPr="00101DC7">
        <w:rPr>
          <w:rFonts w:ascii="Arial" w:hAnsi="Arial" w:cs="Arial"/>
          <w:color w:val="000000"/>
          <w:sz w:val="32"/>
          <w:szCs w:val="32"/>
          <w:lang w:eastAsia="hu-HU"/>
        </w:rPr>
        <w:t>z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elrendelt munkavégzés idejének számítása szempontjából előadás esetében az előadás</w:t>
      </w:r>
      <w:r w:rsidR="00753216" w:rsidRPr="00101DC7">
        <w:rPr>
          <w:rFonts w:ascii="Arial" w:hAnsi="Arial" w:cs="Arial"/>
          <w:color w:val="000000"/>
          <w:sz w:val="32"/>
          <w:szCs w:val="32"/>
          <w:lang w:eastAsia="hu-HU"/>
        </w:rPr>
        <w:t>, az egyéb előadó művészeti tevékenységet igénylő munkavégzés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tényleges időtartamát</w:t>
      </w:r>
      <w:r w:rsidR="000F01CE">
        <w:rPr>
          <w:rFonts w:ascii="Arial" w:hAnsi="Arial" w:cs="Arial"/>
          <w:color w:val="000000"/>
          <w:sz w:val="32"/>
          <w:szCs w:val="32"/>
          <w:lang w:eastAsia="hu-HU"/>
        </w:rPr>
        <w:t>, de legalább</w:t>
      </w:r>
      <w:r w:rsidR="0060249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707CC4" w:rsidRPr="00707CC4">
        <w:rPr>
          <w:rFonts w:ascii="Arial" w:hAnsi="Arial" w:cs="Arial"/>
          <w:sz w:val="32"/>
          <w:szCs w:val="32"/>
          <w:lang w:eastAsia="hu-HU"/>
        </w:rPr>
        <w:t>6</w:t>
      </w:r>
      <w:r w:rsidR="009E14CC" w:rsidRPr="00602497">
        <w:rPr>
          <w:rFonts w:ascii="Arial" w:hAnsi="Arial" w:cs="Arial"/>
          <w:color w:val="FF0000"/>
          <w:sz w:val="32"/>
          <w:szCs w:val="32"/>
          <w:lang w:eastAsia="hu-HU"/>
        </w:rPr>
        <w:t xml:space="preserve"> </w:t>
      </w:r>
      <w:r w:rsidR="009E14CC" w:rsidRPr="00101DC7">
        <w:rPr>
          <w:rFonts w:ascii="Arial" w:hAnsi="Arial" w:cs="Arial"/>
          <w:color w:val="000000"/>
          <w:sz w:val="32"/>
          <w:szCs w:val="32"/>
          <w:lang w:eastAsia="hu-HU"/>
        </w:rPr>
        <w:t>órát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kell figyelembe venni, beleértve az előadás és az azt megszakító szünetek, valamint az előadáshoz kapcsolódó előkészítő és befejező feladatok ellátásához szükséges teljes időtartamot. A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főpróbát egy előadásnak kell számítani és tekinteni. (Eamtv. 31. § (5) bekezdés)</w:t>
      </w:r>
    </w:p>
    <w:p w14:paraId="2FBF6E60" w14:textId="3ED3AAB4" w:rsidR="002565C7" w:rsidRPr="00707CC4" w:rsidRDefault="002305E4" w:rsidP="002565C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67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.10. A főpróbahét során a </w:t>
      </w:r>
      <w:r w:rsidR="002B47A6" w:rsidRPr="00707CC4">
        <w:rPr>
          <w:rFonts w:ascii="Arial" w:hAnsi="Arial" w:cs="Arial"/>
          <w:sz w:val="32"/>
          <w:szCs w:val="32"/>
          <w:lang w:eastAsia="hu-HU"/>
        </w:rPr>
        <w:t xml:space="preserve">főpróbálandó darab 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>prób</w:t>
      </w:r>
      <w:r w:rsidR="002B47A6" w:rsidRPr="00707CC4">
        <w:rPr>
          <w:rFonts w:ascii="Arial" w:hAnsi="Arial" w:cs="Arial"/>
          <w:sz w:val="32"/>
          <w:szCs w:val="32"/>
          <w:lang w:eastAsia="hu-HU"/>
        </w:rPr>
        <w:t>áinak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, illetve a főpróba előzetesen elrendelhető időtartama </w:t>
      </w:r>
      <w:r w:rsidR="00075319" w:rsidRPr="00707CC4">
        <w:rPr>
          <w:rFonts w:ascii="Arial" w:hAnsi="Arial" w:cs="Arial"/>
          <w:sz w:val="32"/>
          <w:szCs w:val="32"/>
          <w:lang w:eastAsia="hu-HU"/>
        </w:rPr>
        <w:t>– az énekkari</w:t>
      </w:r>
      <w:r w:rsidR="00CF137C" w:rsidRPr="00707CC4">
        <w:rPr>
          <w:rFonts w:ascii="Arial" w:hAnsi="Arial" w:cs="Arial"/>
          <w:sz w:val="32"/>
          <w:szCs w:val="32"/>
          <w:lang w:eastAsia="hu-HU"/>
        </w:rPr>
        <w:t>, a tánckari, és a</w:t>
      </w:r>
      <w:r w:rsidR="00075319" w:rsidRPr="00707CC4">
        <w:rPr>
          <w:rFonts w:ascii="Arial" w:hAnsi="Arial" w:cs="Arial"/>
          <w:sz w:val="32"/>
          <w:szCs w:val="32"/>
          <w:lang w:eastAsia="hu-HU"/>
        </w:rPr>
        <w:t xml:space="preserve"> zenekari tagok kivételével </w:t>
      </w:r>
      <w:r w:rsidR="00CF137C" w:rsidRPr="00707CC4">
        <w:rPr>
          <w:rFonts w:ascii="Arial" w:hAnsi="Arial" w:cs="Arial"/>
          <w:sz w:val="32"/>
          <w:szCs w:val="32"/>
          <w:lang w:eastAsia="hu-HU"/>
        </w:rPr>
        <w:t xml:space="preserve">(Eamtv. 38. § (3), (4) </w:t>
      </w:r>
      <w:proofErr w:type="spellStart"/>
      <w:r w:rsidR="00CF137C" w:rsidRPr="00707CC4">
        <w:rPr>
          <w:rFonts w:ascii="Arial" w:hAnsi="Arial" w:cs="Arial"/>
          <w:sz w:val="32"/>
          <w:szCs w:val="32"/>
          <w:lang w:eastAsia="hu-HU"/>
        </w:rPr>
        <w:t>bek</w:t>
      </w:r>
      <w:proofErr w:type="spellEnd"/>
      <w:r w:rsidR="00CF137C" w:rsidRPr="00707CC4">
        <w:rPr>
          <w:rFonts w:ascii="Arial" w:hAnsi="Arial" w:cs="Arial"/>
          <w:sz w:val="32"/>
          <w:szCs w:val="32"/>
          <w:lang w:eastAsia="hu-HU"/>
        </w:rPr>
        <w:t xml:space="preserve">.) </w:t>
      </w:r>
      <w:r w:rsidR="00075319" w:rsidRPr="00707CC4">
        <w:rPr>
          <w:rFonts w:ascii="Arial" w:hAnsi="Arial" w:cs="Arial"/>
          <w:sz w:val="32"/>
          <w:szCs w:val="32"/>
          <w:lang w:eastAsia="hu-HU"/>
        </w:rPr>
        <w:t xml:space="preserve">- </w:t>
      </w:r>
      <w:r w:rsidR="004C7163" w:rsidRPr="00707CC4">
        <w:rPr>
          <w:rFonts w:ascii="Arial" w:hAnsi="Arial" w:cs="Arial"/>
          <w:sz w:val="32"/>
          <w:szCs w:val="32"/>
          <w:lang w:eastAsia="hu-HU"/>
        </w:rPr>
        <w:t>legfeljebb 5 óra.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 </w:t>
      </w:r>
      <w:r w:rsidR="002565C7" w:rsidRPr="00707CC4">
        <w:rPr>
          <w:rFonts w:ascii="Arial" w:hAnsi="Arial" w:cs="Arial"/>
          <w:sz w:val="32"/>
          <w:szCs w:val="32"/>
          <w:lang w:eastAsia="hu-HU"/>
        </w:rPr>
        <w:t xml:space="preserve">A főpróbát is beleértve, 5 óra időtartamú próba </w:t>
      </w:r>
      <w:r w:rsidR="00964F32" w:rsidRPr="00707CC4">
        <w:rPr>
          <w:rFonts w:ascii="Arial" w:hAnsi="Arial" w:cs="Arial"/>
          <w:sz w:val="32"/>
          <w:szCs w:val="32"/>
          <w:lang w:eastAsia="hu-HU"/>
        </w:rPr>
        <w:t xml:space="preserve">- az adott főpróbahéten - </w:t>
      </w:r>
      <w:r w:rsidR="002565C7" w:rsidRPr="00707CC4">
        <w:rPr>
          <w:rFonts w:ascii="Arial" w:hAnsi="Arial" w:cs="Arial"/>
          <w:sz w:val="32"/>
          <w:szCs w:val="32"/>
          <w:lang w:eastAsia="hu-HU"/>
        </w:rPr>
        <w:t>legfeljebb 3 alkalommal rendelhető el.</w:t>
      </w:r>
    </w:p>
    <w:p w14:paraId="5DFA1DCF" w14:textId="42FFE97A" w:rsidR="00EF395D" w:rsidRPr="00707CC4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67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>.13. A munkahelyen kívüli felkészüléshez szükséges munkaidőként a teljes- vagy részmunkaidőben magántáncos, zenekari tag, énekkari tag, tánckari tag munkakörben foglalkoztatott esetében egy évadban munkanaponként átlagosan 2 munkaórát kell figyelembe venni. Részmunkaidős foglalkoztatás esetén a 2 munkaórát részarányosan kell figyelembe venni. A munkahelyen kívüli felkészülést az érintett művész írásbeli kérelmére a MÁO</w:t>
      </w:r>
      <w:r w:rsidR="006F392D" w:rsidRPr="00707CC4">
        <w:rPr>
          <w:rFonts w:ascii="Arial" w:hAnsi="Arial" w:cs="Arial"/>
          <w:sz w:val="32"/>
          <w:szCs w:val="32"/>
          <w:lang w:eastAsia="hu-HU"/>
        </w:rPr>
        <w:t xml:space="preserve"> kiválthatja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, ha erre munkaidőben, munkahelyen lehetőséget biztosít a művészei számára. A munkahelyi felkészülés lehetőségével a </w:t>
      </w:r>
      <w:r w:rsidR="00C43F59" w:rsidRPr="00707CC4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>nem köteles élni. A munkahelyen kívüli felkészülésre a MÁO rendes munkaidőben a délelőtti és esti szolgálat között, délután csak abban az esetben biztosít időben lehetőséget, amennyiben</w:t>
      </w:r>
      <w:r w:rsidR="009F5880" w:rsidRPr="00707CC4">
        <w:rPr>
          <w:rFonts w:ascii="Arial" w:hAnsi="Arial" w:cs="Arial"/>
          <w:sz w:val="32"/>
          <w:szCs w:val="32"/>
          <w:lang w:eastAsia="hu-HU"/>
        </w:rPr>
        <w:t xml:space="preserve"> 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>a két szolgálat között</w:t>
      </w:r>
      <w:r w:rsidR="005F228F" w:rsidRPr="00707CC4">
        <w:rPr>
          <w:rFonts w:ascii="Arial" w:hAnsi="Arial" w:cs="Arial"/>
          <w:sz w:val="32"/>
          <w:szCs w:val="32"/>
          <w:lang w:eastAsia="hu-HU"/>
        </w:rPr>
        <w:t xml:space="preserve"> legalább 5 órás időtartam van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>. A munkahelyen kívüli felkészülésre fordított munkaidőt a</w:t>
      </w:r>
      <w:r w:rsidR="009F5880" w:rsidRPr="00707CC4">
        <w:rPr>
          <w:rFonts w:ascii="Arial" w:hAnsi="Arial" w:cs="Arial"/>
          <w:sz w:val="32"/>
          <w:szCs w:val="32"/>
          <w:lang w:eastAsia="hu-HU"/>
        </w:rPr>
        <w:t xml:space="preserve"> munkáltató</w:t>
      </w:r>
      <w:r w:rsidR="00056204" w:rsidRPr="00707CC4">
        <w:rPr>
          <w:rFonts w:ascii="Arial" w:hAnsi="Arial" w:cs="Arial"/>
          <w:sz w:val="32"/>
          <w:szCs w:val="32"/>
          <w:lang w:eastAsia="hu-HU"/>
        </w:rPr>
        <w:t>nak</w:t>
      </w:r>
      <w:r w:rsidR="009F5880" w:rsidRPr="00707CC4">
        <w:rPr>
          <w:rFonts w:ascii="Arial" w:hAnsi="Arial" w:cs="Arial"/>
          <w:sz w:val="32"/>
          <w:szCs w:val="32"/>
          <w:lang w:eastAsia="hu-HU"/>
        </w:rPr>
        <w:t xml:space="preserve"> a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 munk</w:t>
      </w:r>
      <w:r w:rsidR="009F5880" w:rsidRPr="00707CC4">
        <w:rPr>
          <w:rFonts w:ascii="Arial" w:hAnsi="Arial" w:cs="Arial"/>
          <w:sz w:val="32"/>
          <w:szCs w:val="32"/>
          <w:lang w:eastAsia="hu-HU"/>
        </w:rPr>
        <w:t xml:space="preserve">aidő beosztásnál 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>kimutathatóan figyelembe kell vennie</w:t>
      </w:r>
      <w:r w:rsidR="009F5880" w:rsidRPr="00707CC4">
        <w:rPr>
          <w:rFonts w:ascii="Arial" w:hAnsi="Arial" w:cs="Arial"/>
          <w:sz w:val="32"/>
          <w:szCs w:val="32"/>
          <w:lang w:eastAsia="hu-HU"/>
        </w:rPr>
        <w:t xml:space="preserve">, és a felhasználását </w:t>
      </w:r>
      <w:r w:rsidR="001B645B" w:rsidRPr="00707CC4">
        <w:rPr>
          <w:rFonts w:ascii="Arial" w:hAnsi="Arial" w:cs="Arial"/>
          <w:sz w:val="32"/>
          <w:szCs w:val="32"/>
          <w:lang w:eastAsia="hu-HU"/>
        </w:rPr>
        <w:t>nyilvántartania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>. (Eamtv. 31. § (1) és (7) bekezdés</w:t>
      </w:r>
      <w:r w:rsidR="001B645B" w:rsidRPr="00707CC4">
        <w:rPr>
          <w:rFonts w:ascii="Arial" w:hAnsi="Arial" w:cs="Arial"/>
          <w:sz w:val="32"/>
          <w:szCs w:val="32"/>
          <w:lang w:eastAsia="hu-HU"/>
        </w:rPr>
        <w:t>e alapján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>)</w:t>
      </w:r>
    </w:p>
    <w:p w14:paraId="5F566C3C" w14:textId="5157D3C0" w:rsidR="00EF395D" w:rsidRPr="00707CC4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lastRenderedPageBreak/>
        <w:t>67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.14. A </w:t>
      </w:r>
      <w:r w:rsidR="00B15422" w:rsidRPr="00707CC4">
        <w:rPr>
          <w:rFonts w:ascii="Arial" w:hAnsi="Arial" w:cs="Arial"/>
          <w:sz w:val="32"/>
          <w:szCs w:val="32"/>
          <w:lang w:eastAsia="hu-HU"/>
        </w:rPr>
        <w:t>balett gyakorlat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 munkahelyen kívüli felkészülésnek és szolgálatnak nem minősül, azonban a munkaidőbe beleszámítandó, a balettművészek számára kötelező munkavégzés, mely délelőtti próba előtt tartandó. Délutáni és esti próba vagy előadás előtt a </w:t>
      </w:r>
      <w:r w:rsidR="00CA4E29" w:rsidRPr="00707CC4">
        <w:rPr>
          <w:rFonts w:ascii="Arial" w:hAnsi="Arial" w:cs="Arial"/>
          <w:sz w:val="32"/>
          <w:szCs w:val="32"/>
          <w:lang w:eastAsia="hu-HU"/>
        </w:rPr>
        <w:t>balett gyakorlaton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 való részvétel fakultatív.</w:t>
      </w:r>
    </w:p>
    <w:p w14:paraId="11831211" w14:textId="569EAF55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67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.15. A MÁO-nak kötelessége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biztosítani a gyakorlat technikai és személyi feltételeit. A fakultatív gyakorlat alatt bekövetkezett balesetet, sérülést a MÁO munkaidőben történt eseménynek tekinti, és eszerint jár el.</w:t>
      </w:r>
    </w:p>
    <w:p w14:paraId="6C58C89A" w14:textId="62491791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67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.16. A törvényes foglalkoztatás érdekében – például napi pihenő idő minimum és a napi munkaidő maximum biztosítása – a balettgyakorlaton való részvételi kötelezettség alól a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t a balettigazgató a munk</w:t>
      </w:r>
      <w:r w:rsidR="005F228F" w:rsidRPr="00101DC7">
        <w:rPr>
          <w:rFonts w:ascii="Arial" w:hAnsi="Arial" w:cs="Arial"/>
          <w:color w:val="000000"/>
          <w:sz w:val="32"/>
          <w:szCs w:val="32"/>
          <w:lang w:eastAsia="hu-HU"/>
        </w:rPr>
        <w:t>aidő beosztás során köteles mentesíteni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</w:t>
      </w:r>
    </w:p>
    <w:p w14:paraId="25149F27" w14:textId="1644921F" w:rsidR="005F228F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67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.17. Vis maior esetén, illetve amennyiben azt</w:t>
      </w:r>
      <w:r w:rsidR="005F228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művészi szempontok indokolják – fél szolgálat elszámolása mellett -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összeállás tartható az érintett művészeti tárra vonatkozó aktuális berendelhetőség idejében</w:t>
      </w:r>
      <w:r w:rsidR="005F228F" w:rsidRPr="00101DC7">
        <w:rPr>
          <w:rFonts w:ascii="Arial" w:hAnsi="Arial" w:cs="Arial"/>
          <w:color w:val="000000"/>
          <w:sz w:val="32"/>
          <w:szCs w:val="32"/>
          <w:lang w:eastAsia="hu-HU"/>
        </w:rPr>
        <w:t>.</w:t>
      </w:r>
    </w:p>
    <w:p w14:paraId="232A6187" w14:textId="3082A4C7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67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.18. Színpadi próba, amennyiben az </w:t>
      </w:r>
      <w:r w:rsidR="003E23BE" w:rsidRPr="00101DC7">
        <w:rPr>
          <w:rFonts w:ascii="Arial" w:hAnsi="Arial" w:cs="Arial"/>
          <w:color w:val="000000"/>
          <w:sz w:val="32"/>
          <w:szCs w:val="32"/>
          <w:lang w:eastAsia="hu-HU"/>
        </w:rPr>
        <w:t>Eamtv. -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ben előírt feltételek adottak az Eiffel </w:t>
      </w:r>
      <w:r w:rsidR="009E14CC" w:rsidRPr="00101DC7">
        <w:rPr>
          <w:rFonts w:ascii="Arial" w:hAnsi="Arial" w:cs="Arial"/>
          <w:color w:val="000000"/>
          <w:sz w:val="32"/>
          <w:szCs w:val="32"/>
          <w:lang w:eastAsia="hu-HU"/>
        </w:rPr>
        <w:t>Műhelyház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házi </w:t>
      </w:r>
      <w:r w:rsidR="00A634CF" w:rsidRPr="00101DC7">
        <w:rPr>
          <w:rFonts w:ascii="Arial" w:hAnsi="Arial" w:cs="Arial"/>
          <w:color w:val="000000"/>
          <w:sz w:val="32"/>
          <w:szCs w:val="32"/>
          <w:lang w:eastAsia="hu-HU"/>
        </w:rPr>
        <w:t>színpadon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is tartható.</w:t>
      </w:r>
    </w:p>
    <w:p w14:paraId="2BEC4106" w14:textId="7E45CF73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67</w:t>
      </w:r>
      <w:r w:rsidR="00916280" w:rsidRPr="00101DC7">
        <w:rPr>
          <w:rFonts w:ascii="Arial" w:hAnsi="Arial" w:cs="Arial"/>
          <w:color w:val="000000"/>
          <w:sz w:val="32"/>
          <w:szCs w:val="32"/>
          <w:lang w:eastAsia="hu-HU"/>
        </w:rPr>
        <w:t>.19.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4C6A1B" w:rsidRPr="00101DC7">
        <w:rPr>
          <w:rFonts w:ascii="Arial" w:hAnsi="Arial" w:cs="Arial"/>
          <w:color w:val="000000"/>
          <w:sz w:val="32"/>
          <w:szCs w:val="32"/>
          <w:lang w:eastAsia="hu-HU"/>
        </w:rPr>
        <w:t>A balettművész e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gy próba vagy fél szolgálatnak minősülő próba alatt 2, rendkívüli esetben 3 produkció</w:t>
      </w:r>
      <w:r w:rsidR="004C6A1B" w:rsidRPr="00101DC7">
        <w:rPr>
          <w:rFonts w:ascii="Arial" w:hAnsi="Arial" w:cs="Arial"/>
          <w:color w:val="000000"/>
          <w:sz w:val="32"/>
          <w:szCs w:val="32"/>
          <w:lang w:eastAsia="hu-HU"/>
        </w:rPr>
        <w:t>t próbálhat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</w:t>
      </w:r>
    </w:p>
    <w:p w14:paraId="218759E0" w14:textId="131C79F9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67</w:t>
      </w:r>
      <w:r w:rsidR="00916280" w:rsidRPr="00101DC7">
        <w:rPr>
          <w:rFonts w:ascii="Arial" w:hAnsi="Arial" w:cs="Arial"/>
          <w:sz w:val="32"/>
          <w:szCs w:val="32"/>
          <w:lang w:eastAsia="hu-HU"/>
        </w:rPr>
        <w:t>.20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 Az előadás</w:t>
      </w:r>
      <w:r w:rsidR="004C6A1B" w:rsidRPr="00101DC7">
        <w:rPr>
          <w:rFonts w:ascii="Arial" w:hAnsi="Arial" w:cs="Arial"/>
          <w:sz w:val="32"/>
          <w:szCs w:val="32"/>
          <w:lang w:eastAsia="hu-HU"/>
        </w:rPr>
        <w:t>on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való közreműködés céljából berendelt </w:t>
      </w:r>
      <w:r w:rsidR="004C6A1B" w:rsidRPr="00101DC7">
        <w:rPr>
          <w:rFonts w:ascii="Arial" w:hAnsi="Arial" w:cs="Arial"/>
          <w:sz w:val="32"/>
          <w:szCs w:val="32"/>
          <w:lang w:eastAsia="hu-HU"/>
        </w:rPr>
        <w:t xml:space="preserve">munkavállalók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részére az előadás időtartam alatt próba nem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rendelhető el.</w:t>
      </w:r>
    </w:p>
    <w:p w14:paraId="608F9FEB" w14:textId="50A38B75" w:rsidR="00EF395D" w:rsidRPr="00707CC4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67</w:t>
      </w:r>
      <w:r w:rsidR="00916280" w:rsidRPr="00101DC7">
        <w:rPr>
          <w:rFonts w:ascii="Arial" w:hAnsi="Arial" w:cs="Arial"/>
          <w:color w:val="000000"/>
          <w:sz w:val="32"/>
          <w:szCs w:val="32"/>
          <w:lang w:eastAsia="hu-HU"/>
        </w:rPr>
        <w:t>.21</w:t>
      </w:r>
      <w:r w:rsidR="00273834" w:rsidRPr="00707CC4">
        <w:rPr>
          <w:rFonts w:ascii="Arial" w:hAnsi="Arial" w:cs="Arial"/>
          <w:sz w:val="32"/>
          <w:szCs w:val="32"/>
          <w:lang w:eastAsia="hu-HU"/>
        </w:rPr>
        <w:t>. Az e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lőadás </w:t>
      </w:r>
      <w:r w:rsidR="00273834" w:rsidRPr="00707CC4">
        <w:rPr>
          <w:rFonts w:ascii="Arial" w:hAnsi="Arial" w:cs="Arial"/>
          <w:sz w:val="32"/>
          <w:szCs w:val="32"/>
          <w:lang w:eastAsia="hu-HU"/>
        </w:rPr>
        <w:t xml:space="preserve">közvetlenül megelőző napszakban az adott előadásban 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közreműködőknek </w:t>
      </w:r>
      <w:r w:rsidR="00273834" w:rsidRPr="00707CC4">
        <w:rPr>
          <w:rFonts w:ascii="Arial" w:hAnsi="Arial" w:cs="Arial"/>
          <w:sz w:val="32"/>
          <w:szCs w:val="32"/>
          <w:lang w:eastAsia="hu-HU"/>
        </w:rPr>
        <w:t xml:space="preserve">próba 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>nem tartható.</w:t>
      </w:r>
    </w:p>
    <w:p w14:paraId="00F6E765" w14:textId="210FC0F2" w:rsidR="00273834" w:rsidRPr="00707CC4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lastRenderedPageBreak/>
        <w:t>67</w:t>
      </w:r>
      <w:r w:rsidR="00916280" w:rsidRPr="00707CC4">
        <w:rPr>
          <w:rFonts w:ascii="Arial" w:hAnsi="Arial" w:cs="Arial"/>
          <w:sz w:val="32"/>
          <w:szCs w:val="32"/>
          <w:lang w:eastAsia="hu-HU"/>
        </w:rPr>
        <w:t>.22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. Egy </w:t>
      </w:r>
      <w:r w:rsidR="0068076D" w:rsidRPr="00707CC4">
        <w:rPr>
          <w:rFonts w:ascii="Arial" w:hAnsi="Arial" w:cs="Arial"/>
          <w:sz w:val="32"/>
          <w:szCs w:val="32"/>
          <w:lang w:eastAsia="hu-HU"/>
        </w:rPr>
        <w:t>munkanapon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 belül a</w:t>
      </w:r>
      <w:r>
        <w:rPr>
          <w:rFonts w:ascii="Arial" w:hAnsi="Arial" w:cs="Arial"/>
          <w:sz w:val="32"/>
          <w:szCs w:val="32"/>
          <w:lang w:eastAsia="hu-HU"/>
        </w:rPr>
        <w:t xml:space="preserve"> szolgálatban foglalkoztatott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 </w:t>
      </w:r>
      <w:r w:rsidR="00C43F59" w:rsidRPr="00707CC4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számára </w:t>
      </w:r>
      <w:r>
        <w:rPr>
          <w:rFonts w:ascii="Arial" w:hAnsi="Arial" w:cs="Arial"/>
          <w:sz w:val="32"/>
          <w:szCs w:val="32"/>
          <w:lang w:eastAsia="hu-HU"/>
        </w:rPr>
        <w:t>legfeljebb</w:t>
      </w:r>
      <w:r w:rsidR="0039008C" w:rsidRPr="00707CC4">
        <w:rPr>
          <w:rFonts w:ascii="Arial" w:hAnsi="Arial" w:cs="Arial"/>
          <w:sz w:val="32"/>
          <w:szCs w:val="32"/>
          <w:lang w:eastAsia="hu-HU"/>
        </w:rPr>
        <w:t xml:space="preserve"> kettő</w:t>
      </w:r>
      <w:r>
        <w:rPr>
          <w:rFonts w:ascii="Arial" w:hAnsi="Arial" w:cs="Arial"/>
          <w:sz w:val="32"/>
          <w:szCs w:val="32"/>
          <w:lang w:eastAsia="hu-HU"/>
        </w:rPr>
        <w:t xml:space="preserve"> darab</w:t>
      </w:r>
      <w:r w:rsidR="0039008C" w:rsidRPr="00707CC4">
        <w:rPr>
          <w:rFonts w:ascii="Arial" w:hAnsi="Arial" w:cs="Arial"/>
          <w:sz w:val="32"/>
          <w:szCs w:val="32"/>
          <w:lang w:eastAsia="hu-HU"/>
        </w:rPr>
        <w:t xml:space="preserve"> </w:t>
      </w:r>
      <w:r>
        <w:rPr>
          <w:rFonts w:ascii="Arial" w:hAnsi="Arial" w:cs="Arial"/>
          <w:sz w:val="32"/>
          <w:szCs w:val="32"/>
          <w:lang w:eastAsia="hu-HU"/>
        </w:rPr>
        <w:t xml:space="preserve">próba vagy előadás </w:t>
      </w:r>
      <w:r w:rsidR="0039008C" w:rsidRPr="00707CC4">
        <w:rPr>
          <w:rFonts w:ascii="Arial" w:hAnsi="Arial" w:cs="Arial"/>
          <w:sz w:val="32"/>
          <w:szCs w:val="32"/>
          <w:lang w:eastAsia="hu-HU"/>
        </w:rPr>
        <w:t>osztható be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>.</w:t>
      </w:r>
    </w:p>
    <w:p w14:paraId="1B17CC2F" w14:textId="446F6358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67</w:t>
      </w:r>
      <w:r w:rsidR="00916280" w:rsidRPr="00101DC7">
        <w:rPr>
          <w:rFonts w:ascii="Arial" w:hAnsi="Arial" w:cs="Arial"/>
          <w:color w:val="000000"/>
          <w:sz w:val="32"/>
          <w:szCs w:val="32"/>
          <w:lang w:eastAsia="hu-HU"/>
        </w:rPr>
        <w:t>.23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 Amennyiben a főpróba héten valamely előzetesen 5</w:t>
      </w:r>
      <w:r w:rsidR="0002506F">
        <w:rPr>
          <w:rFonts w:ascii="Arial" w:hAnsi="Arial" w:cs="Arial"/>
          <w:color w:val="000000"/>
          <w:sz w:val="32"/>
          <w:szCs w:val="32"/>
          <w:lang w:eastAsia="hu-HU"/>
        </w:rPr>
        <w:t xml:space="preserve"> óra időtartamra kiírt főpróba -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5F228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előre nem látható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rendkívüli helyzetre tekintettel - 5 óránál tovább tart, az abban közreműködő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nak az ötödik óra eltelte után teljesített órákért, óránként 1,5 órát rendkívüli munkaidőként és a másfél szolgálaton túl további </w:t>
      </w:r>
      <w:r w:rsidR="004C6A1B" w:rsidRPr="00101DC7">
        <w:rPr>
          <w:rFonts w:ascii="Arial" w:hAnsi="Arial" w:cs="Arial"/>
          <w:color w:val="000000"/>
          <w:sz w:val="32"/>
          <w:szCs w:val="32"/>
          <w:lang w:eastAsia="hu-HU"/>
        </w:rPr>
        <w:t>másfél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szolgálatot kell elszámolni. Ezen a napon az érintett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knak további munkavégzés nem rendelhető el.</w:t>
      </w:r>
    </w:p>
    <w:p w14:paraId="7B00ED48" w14:textId="65147D0D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67</w:t>
      </w:r>
      <w:r w:rsidR="00916280" w:rsidRPr="00101DC7">
        <w:rPr>
          <w:rFonts w:ascii="Arial" w:hAnsi="Arial" w:cs="Arial"/>
          <w:color w:val="000000"/>
          <w:sz w:val="32"/>
          <w:szCs w:val="32"/>
          <w:lang w:eastAsia="hu-HU"/>
        </w:rPr>
        <w:t>.24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Amennyiben a főpróba héten valamely előre kiírt 5 órás a főpróbához kapcsolódó előadáshoz </w:t>
      </w:r>
      <w:r w:rsidR="006B2F85" w:rsidRPr="00101DC7">
        <w:rPr>
          <w:rFonts w:ascii="Arial" w:hAnsi="Arial" w:cs="Arial"/>
          <w:color w:val="000000"/>
          <w:sz w:val="32"/>
          <w:szCs w:val="32"/>
          <w:lang w:eastAsia="hu-HU"/>
        </w:rPr>
        <w:t>tartozó próba vagy a főpróba 14:00 és 15: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00 óra között ér véget, az abban közreműködő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6B2F85" w:rsidRPr="00101DC7">
        <w:rPr>
          <w:rFonts w:ascii="Arial" w:hAnsi="Arial" w:cs="Arial"/>
          <w:color w:val="000000"/>
          <w:sz w:val="32"/>
          <w:szCs w:val="32"/>
          <w:lang w:eastAsia="hu-HU"/>
        </w:rPr>
        <w:t>számára csak 19: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00 órai vagy annál későbbi kezdésű előadási szolgálat rendelhető el.</w:t>
      </w:r>
    </w:p>
    <w:p w14:paraId="6D9BD010" w14:textId="2FE94F86" w:rsidR="00EF395D" w:rsidRDefault="002305E4" w:rsidP="00B4182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67</w:t>
      </w:r>
      <w:r w:rsidR="002565C7" w:rsidRPr="00101DC7">
        <w:rPr>
          <w:rFonts w:ascii="Arial" w:hAnsi="Arial" w:cs="Arial"/>
          <w:sz w:val="32"/>
          <w:szCs w:val="32"/>
          <w:lang w:eastAsia="hu-HU"/>
        </w:rPr>
        <w:t>.25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 A</w:t>
      </w:r>
      <w:r w:rsidR="0002506F">
        <w:rPr>
          <w:rFonts w:ascii="Arial" w:hAnsi="Arial" w:cs="Arial"/>
          <w:sz w:val="32"/>
          <w:szCs w:val="32"/>
          <w:lang w:eastAsia="hu-HU"/>
        </w:rPr>
        <w:t xml:space="preserve"> heti</w:t>
      </w:r>
      <w:r w:rsidR="00D8540A">
        <w:rPr>
          <w:rFonts w:ascii="Arial" w:hAnsi="Arial" w:cs="Arial"/>
          <w:sz w:val="32"/>
          <w:szCs w:val="32"/>
          <w:lang w:eastAsia="hu-HU"/>
        </w:rPr>
        <w:t>, a havi, és az évi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teljesíthető szolgálatok meghatározásánál az adott hónapban a kiadott üzemszünettel, szabadsággal, keresőképtelenséggel és egyéb igazolt távolléttel érintett munkanap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okat, amelyeken a munkavállaló távol van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(nem végez munkát) arányos - a szolgálat elrendelhetőségek számát csökkentő - tényezőként kell figyelembe venni.</w:t>
      </w:r>
      <w:r w:rsidR="00441B07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(Mt. 93. § (3) bekezdés alapján)</w:t>
      </w:r>
    </w:p>
    <w:p w14:paraId="0D89E370" w14:textId="06150725" w:rsidR="00745ED8" w:rsidRDefault="002305E4" w:rsidP="00B4182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67</w:t>
      </w:r>
      <w:r w:rsidR="00745ED8">
        <w:rPr>
          <w:rFonts w:ascii="Arial" w:hAnsi="Arial" w:cs="Arial"/>
          <w:sz w:val="32"/>
          <w:szCs w:val="32"/>
          <w:lang w:eastAsia="hu-HU"/>
        </w:rPr>
        <w:t>.26. A szolgálatok beosztásakor, a 75.6. pontban foglaltak szerint kell eljárni. A közölt beosztástól eltérő szolgálatok rendkívüli szolgálatnak minősülnek, amelyek a heti, a havi és az évadi elrendelhető szolgálatok számának emelését nem emelhetik.</w:t>
      </w:r>
    </w:p>
    <w:p w14:paraId="7DE6E945" w14:textId="62EDB598" w:rsidR="00745ED8" w:rsidRPr="00101DC7" w:rsidRDefault="002305E4" w:rsidP="00B4182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67</w:t>
      </w:r>
      <w:r w:rsidR="00745ED8">
        <w:rPr>
          <w:rFonts w:ascii="Arial" w:hAnsi="Arial" w:cs="Arial"/>
          <w:sz w:val="32"/>
          <w:szCs w:val="32"/>
          <w:lang w:eastAsia="hu-HU"/>
        </w:rPr>
        <w:t>.27. A rendkívüli szolgálat esetén a teljesített szolgálat</w:t>
      </w:r>
      <w:r w:rsidR="00227D63">
        <w:rPr>
          <w:rFonts w:ascii="Arial" w:hAnsi="Arial" w:cs="Arial"/>
          <w:sz w:val="32"/>
          <w:szCs w:val="32"/>
          <w:lang w:eastAsia="hu-HU"/>
        </w:rPr>
        <w:t>ot</w:t>
      </w:r>
      <w:r w:rsidR="00745ED8">
        <w:rPr>
          <w:rFonts w:ascii="Arial" w:hAnsi="Arial" w:cs="Arial"/>
          <w:sz w:val="32"/>
          <w:szCs w:val="32"/>
          <w:lang w:eastAsia="hu-HU"/>
        </w:rPr>
        <w:t xml:space="preserve"> fél szolgálattal megnövelt mértékben</w:t>
      </w:r>
      <w:r w:rsidR="00227D63">
        <w:rPr>
          <w:rFonts w:ascii="Arial" w:hAnsi="Arial" w:cs="Arial"/>
          <w:sz w:val="32"/>
          <w:szCs w:val="32"/>
          <w:lang w:eastAsia="hu-HU"/>
        </w:rPr>
        <w:t xml:space="preserve"> kötelező számításba venni.</w:t>
      </w:r>
      <w:r w:rsidR="00745ED8">
        <w:rPr>
          <w:rFonts w:ascii="Arial" w:hAnsi="Arial" w:cs="Arial"/>
          <w:sz w:val="32"/>
          <w:szCs w:val="32"/>
          <w:lang w:eastAsia="hu-HU"/>
        </w:rPr>
        <w:t xml:space="preserve">    </w:t>
      </w:r>
    </w:p>
    <w:p w14:paraId="1E8FF501" w14:textId="3BF9E61E" w:rsidR="00EF395D" w:rsidRPr="00707CC4" w:rsidRDefault="002305E4" w:rsidP="00B4182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lastRenderedPageBreak/>
        <w:t>67</w:t>
      </w:r>
      <w:r w:rsidR="002565C7" w:rsidRPr="00707CC4">
        <w:rPr>
          <w:rFonts w:ascii="Arial" w:hAnsi="Arial" w:cs="Arial"/>
          <w:sz w:val="32"/>
          <w:szCs w:val="32"/>
          <w:lang w:eastAsia="hu-HU"/>
        </w:rPr>
        <w:t>.26</w:t>
      </w:r>
      <w:r w:rsidR="00916280" w:rsidRPr="00707CC4">
        <w:rPr>
          <w:rFonts w:ascii="Arial" w:hAnsi="Arial" w:cs="Arial"/>
          <w:sz w:val="32"/>
          <w:szCs w:val="32"/>
          <w:lang w:eastAsia="hu-HU"/>
        </w:rPr>
        <w:t>.</w:t>
      </w:r>
      <w:r w:rsidR="00EF395D" w:rsidRPr="00707CC4">
        <w:rPr>
          <w:rFonts w:ascii="Arial" w:hAnsi="Arial" w:cs="Arial"/>
          <w:sz w:val="32"/>
          <w:szCs w:val="32"/>
          <w:lang w:eastAsia="hu-HU"/>
        </w:rPr>
        <w:t xml:space="preserve"> Amennyiben a munkahelyi vezető szolgálatszám túllépést eredményező munkavégzést elrendel, a munkáltatói jogkör gyakorlója vele szemben kártérítési eljárást köteles kezdeményezni. </w:t>
      </w:r>
    </w:p>
    <w:p w14:paraId="13B6E170" w14:textId="77777777" w:rsidR="00EF395D" w:rsidRPr="00101DC7" w:rsidRDefault="00EF395D" w:rsidP="00B4182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69F33065" w14:textId="4B0A4FA6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68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Előkészítő és befejező munkák</w:t>
      </w:r>
    </w:p>
    <w:p w14:paraId="31948110" w14:textId="228ABA0B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68</w:t>
      </w:r>
      <w:r w:rsidR="0002506F">
        <w:rPr>
          <w:rFonts w:ascii="Arial" w:hAnsi="Arial" w:cs="Arial"/>
          <w:color w:val="000000"/>
          <w:sz w:val="32"/>
          <w:szCs w:val="32"/>
          <w:lang w:eastAsia="hu-HU"/>
        </w:rPr>
        <w:t>.1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A művészi és művészeti munkakörökben foglalkoztatott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k esetében az előkészítő és befejező tevékenység időtartama az alábbiak szerint kerül meghatározásra az elrendelt munkavégzéshez viszonyítva:</w:t>
      </w:r>
    </w:p>
    <w:p w14:paraId="29280BA5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 </w:t>
      </w:r>
    </w:p>
    <w:tbl>
      <w:tblPr>
        <w:tblW w:w="79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141"/>
        <w:gridCol w:w="1276"/>
        <w:gridCol w:w="1276"/>
        <w:gridCol w:w="1275"/>
      </w:tblGrid>
      <w:tr w:rsidR="00EF395D" w:rsidRPr="00101DC7" w14:paraId="7F5224D5" w14:textId="77777777" w:rsidTr="007E67D0">
        <w:trPr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381B3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Munkakör megnevezése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71D1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 xml:space="preserve"> Előkészítő és befejező </w:t>
            </w:r>
            <w:proofErr w:type="gramStart"/>
            <w:r w:rsidRPr="00101DC7">
              <w:rPr>
                <w:rFonts w:ascii="Arial" w:hAnsi="Arial" w:cs="Arial"/>
                <w:b/>
                <w:sz w:val="32"/>
                <w:szCs w:val="32"/>
              </w:rPr>
              <w:t>tevékenység  időtartama</w:t>
            </w:r>
            <w:proofErr w:type="gramEnd"/>
            <w:r w:rsidRPr="00101DC7">
              <w:rPr>
                <w:rFonts w:ascii="Arial" w:hAnsi="Arial" w:cs="Arial"/>
                <w:b/>
                <w:sz w:val="32"/>
                <w:szCs w:val="32"/>
              </w:rPr>
              <w:t xml:space="preserve"> (percben)</w:t>
            </w:r>
          </w:p>
        </w:tc>
      </w:tr>
      <w:tr w:rsidR="00EF395D" w:rsidRPr="00101DC7" w14:paraId="17E7E17F" w14:textId="77777777" w:rsidTr="007E67D0">
        <w:trPr>
          <w:jc w:val="center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BF9AA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305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Próba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8C80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Előadás, előadási körülmények szerint zajló próba</w:t>
            </w:r>
          </w:p>
        </w:tc>
      </w:tr>
      <w:tr w:rsidR="00EF395D" w:rsidRPr="00101DC7" w14:paraId="77AA52A7" w14:textId="77777777" w:rsidTr="007E67D0">
        <w:trPr>
          <w:jc w:val="center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431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5855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Előkészítés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198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Befejezés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C2DA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Előkészítés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ED8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Befejezés</w:t>
            </w:r>
          </w:p>
        </w:tc>
      </w:tr>
      <w:tr w:rsidR="00EF395D" w:rsidRPr="00101DC7" w14:paraId="1D603AB4" w14:textId="77777777" w:rsidTr="007E67D0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6DE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balettmester, koreográfus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598E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6E8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D1BF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6074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</w:tr>
      <w:tr w:rsidR="00EF395D" w:rsidRPr="00101DC7" w14:paraId="4D947316" w14:textId="77777777" w:rsidTr="007E67D0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C8D6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dramaturg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6B1F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52A4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0E7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804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</w:tr>
      <w:tr w:rsidR="00EF395D" w:rsidRPr="00101DC7" w14:paraId="58E382C8" w14:textId="77777777" w:rsidTr="007E67D0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078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magántáncos, első   magántáncos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2E64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8128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24D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BB6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3</w:t>
            </w:r>
            <w:r w:rsidR="00ED50EB" w:rsidRPr="00101DC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EF395D" w:rsidRPr="00101DC7" w14:paraId="56036418" w14:textId="77777777" w:rsidTr="007E67D0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F4E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játékmester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B55A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226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54F9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500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</w:tr>
      <w:tr w:rsidR="00EF395D" w:rsidRPr="00101DC7" w14:paraId="695E9957" w14:textId="77777777" w:rsidTr="007E67D0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D76A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korrepetitor, énekmester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F087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78D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5204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3C78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</w:tr>
      <w:tr w:rsidR="00EF395D" w:rsidRPr="00101DC7" w14:paraId="42713B9B" w14:textId="77777777" w:rsidTr="007E67D0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EF6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énekkari tag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3D7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44F2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757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CC3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</w:tr>
      <w:tr w:rsidR="00EF395D" w:rsidRPr="00101DC7" w14:paraId="2DE2C0E8" w14:textId="77777777" w:rsidTr="007E67D0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030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zenekari tag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43FA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8CAF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E9F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CED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</w:tr>
      <w:tr w:rsidR="00EF395D" w:rsidRPr="00101DC7" w14:paraId="74DC9F86" w14:textId="77777777" w:rsidTr="007E67D0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1D4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lastRenderedPageBreak/>
              <w:t>tánckari tag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3225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04C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8B1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A46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30</w:t>
            </w:r>
          </w:p>
        </w:tc>
      </w:tr>
      <w:tr w:rsidR="00EF395D" w:rsidRPr="00101DC7" w14:paraId="4B370BE7" w14:textId="77777777" w:rsidTr="007E67D0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E8D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rendező asszisztens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9F44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797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E510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5C0B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</w:tr>
      <w:tr w:rsidR="00EF395D" w:rsidRPr="00101DC7" w14:paraId="78AD3240" w14:textId="77777777" w:rsidTr="007E67D0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8B11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ügyelő, súgó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F19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D91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457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4E15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</w:tr>
      <w:tr w:rsidR="00EF395D" w:rsidRPr="00101DC7" w14:paraId="5632A732" w14:textId="77777777" w:rsidTr="007E67D0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B0D" w14:textId="77777777" w:rsidR="00EF395D" w:rsidRPr="00101DC7" w:rsidRDefault="00EF395D" w:rsidP="007E67D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csoportos szereplő</w:t>
            </w:r>
            <w:proofErr w:type="gramStart"/>
            <w:r w:rsidRPr="00101DC7">
              <w:rPr>
                <w:rFonts w:ascii="Arial" w:hAnsi="Arial" w:cs="Arial"/>
                <w:sz w:val="32"/>
                <w:szCs w:val="32"/>
              </w:rPr>
              <w:t xml:space="preserve">   (</w:t>
            </w:r>
            <w:proofErr w:type="gramEnd"/>
            <w:r w:rsidRPr="00101DC7">
              <w:rPr>
                <w:rFonts w:ascii="Arial" w:hAnsi="Arial" w:cs="Arial"/>
                <w:sz w:val="32"/>
                <w:szCs w:val="32"/>
              </w:rPr>
              <w:t>statiszta)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305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3BB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967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9E4D" w14:textId="77777777" w:rsidR="00EF395D" w:rsidRPr="00101DC7" w:rsidRDefault="00EF395D" w:rsidP="007E67D0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15</w:t>
            </w:r>
          </w:p>
        </w:tc>
      </w:tr>
    </w:tbl>
    <w:p w14:paraId="7044FDFB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21D08617" w14:textId="3BDA9B9F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68</w:t>
      </w:r>
      <w:r w:rsidR="0002506F">
        <w:rPr>
          <w:rFonts w:ascii="Arial" w:hAnsi="Arial" w:cs="Arial"/>
          <w:color w:val="000000"/>
          <w:sz w:val="32"/>
          <w:szCs w:val="32"/>
          <w:lang w:eastAsia="hu-HU"/>
        </w:rPr>
        <w:t>.2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A munkaidő-nyilvántartást a </w:t>
      </w:r>
      <w:r w:rsidR="002D2A6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KSZ </w:t>
      </w:r>
      <w:r>
        <w:rPr>
          <w:rFonts w:ascii="Arial" w:hAnsi="Arial" w:cs="Arial"/>
          <w:color w:val="000000"/>
          <w:sz w:val="32"/>
          <w:szCs w:val="32"/>
          <w:lang w:eastAsia="hu-HU"/>
        </w:rPr>
        <w:t>76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.2. pont</w:t>
      </w:r>
      <w:r w:rsidR="002D2A6F" w:rsidRPr="00101DC7">
        <w:rPr>
          <w:rFonts w:ascii="Arial" w:hAnsi="Arial" w:cs="Arial"/>
          <w:color w:val="000000"/>
          <w:sz w:val="32"/>
          <w:szCs w:val="32"/>
          <w:lang w:eastAsia="hu-HU"/>
        </w:rPr>
        <w:t>já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ban foglaltak </w:t>
      </w:r>
      <w:r w:rsidR="00796D9E" w:rsidRPr="00101DC7">
        <w:rPr>
          <w:rFonts w:ascii="Arial" w:hAnsi="Arial" w:cs="Arial"/>
          <w:color w:val="000000"/>
          <w:sz w:val="32"/>
          <w:szCs w:val="32"/>
          <w:lang w:eastAsia="hu-HU"/>
        </w:rPr>
        <w:t>figyelembevételével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kell vezetni.</w:t>
      </w:r>
    </w:p>
    <w:p w14:paraId="57B4D63A" w14:textId="71EA83F8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68</w:t>
      </w:r>
      <w:r w:rsidR="0002506F">
        <w:rPr>
          <w:rFonts w:ascii="Arial" w:hAnsi="Arial" w:cs="Arial"/>
          <w:color w:val="000000"/>
          <w:sz w:val="32"/>
          <w:szCs w:val="32"/>
          <w:lang w:eastAsia="hu-HU"/>
        </w:rPr>
        <w:t>.3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 Az előkészítő és befejező munkák időtartama a teljes és a részmunkaidős foglalkoztatás esetében is megegyezik.</w:t>
      </w:r>
    </w:p>
    <w:p w14:paraId="4F8B5FE9" w14:textId="6D022B20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68</w:t>
      </w:r>
      <w:r w:rsidR="0002506F">
        <w:rPr>
          <w:rFonts w:ascii="Arial" w:hAnsi="Arial" w:cs="Arial"/>
          <w:color w:val="000000"/>
          <w:sz w:val="32"/>
          <w:szCs w:val="32"/>
          <w:lang w:eastAsia="hu-HU"/>
        </w:rPr>
        <w:t>.4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Próbák esetében az előkészítő munkára előírt időt a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művész maga osztja be, azzal a megkötéssel, hogy a próba kezdetére az elvárt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felkészültséggel kell megjelennie.</w:t>
      </w:r>
    </w:p>
    <w:p w14:paraId="30EB5C9D" w14:textId="57EE7EFA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68</w:t>
      </w:r>
      <w:r w:rsidR="0002506F">
        <w:rPr>
          <w:rFonts w:ascii="Arial" w:hAnsi="Arial" w:cs="Arial"/>
          <w:color w:val="000000"/>
          <w:sz w:val="32"/>
          <w:szCs w:val="32"/>
          <w:lang w:eastAsia="hu-HU"/>
        </w:rPr>
        <w:t>.5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Előadások esetén a művészi munkakörben foglalkoztatott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munkavállalók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munkára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jelentkezésének - berendelhetőségének - időpontja a felkészülési idő kezdő időpontja. A felkészülési idő kezdő időpontja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ez esetben az előadás azon felvonásának kezdő időpontjától kerül visszaszámításra, amelyben a művészi munkakörben foglalkoztatott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a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színpadra lép.</w:t>
      </w:r>
    </w:p>
    <w:p w14:paraId="504CCD40" w14:textId="5AA508A9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68</w:t>
      </w:r>
      <w:r w:rsidR="0002506F">
        <w:rPr>
          <w:rFonts w:ascii="Arial" w:hAnsi="Arial" w:cs="Arial"/>
          <w:color w:val="000000"/>
          <w:sz w:val="32"/>
          <w:szCs w:val="32"/>
          <w:lang w:eastAsia="hu-HU"/>
        </w:rPr>
        <w:t>.6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 A zenekari és énekkari tagok esetében az előadásra történő jelentkezés az előadás vagy az érintett felvonás előtt 15 perccel kötelező.</w:t>
      </w:r>
    </w:p>
    <w:p w14:paraId="2D6ADE67" w14:textId="0B97A2F9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68</w:t>
      </w:r>
      <w:r w:rsidR="0002506F">
        <w:rPr>
          <w:rFonts w:ascii="Arial" w:hAnsi="Arial" w:cs="Arial"/>
          <w:color w:val="000000"/>
          <w:sz w:val="32"/>
          <w:szCs w:val="32"/>
          <w:lang w:eastAsia="hu-HU"/>
        </w:rPr>
        <w:t>.7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Balettművészek esetében az előadásra történő jelentkezés az előadás vagy az érintett felvonás előtt </w:t>
      </w:r>
      <w:r w:rsidR="006F392D" w:rsidRPr="00101DC7">
        <w:rPr>
          <w:rFonts w:ascii="Arial" w:hAnsi="Arial" w:cs="Arial"/>
          <w:color w:val="000000"/>
          <w:sz w:val="32"/>
          <w:szCs w:val="32"/>
          <w:lang w:eastAsia="hu-HU"/>
        </w:rPr>
        <w:t>balettelőadások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esetében 60 perccel, operabetétek esetén 30 perccel kötelező.</w:t>
      </w:r>
    </w:p>
    <w:p w14:paraId="77E2DA33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54D9CCFD" w14:textId="5762B441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>
        <w:rPr>
          <w:rFonts w:ascii="Arial" w:hAnsi="Arial" w:cs="Arial"/>
          <w:b/>
          <w:sz w:val="32"/>
          <w:szCs w:val="32"/>
          <w:lang w:eastAsia="hu-HU"/>
        </w:rPr>
        <w:lastRenderedPageBreak/>
        <w:t>69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Munkaközi szünet</w:t>
      </w:r>
    </w:p>
    <w:p w14:paraId="4299E67E" w14:textId="78C96235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69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.1.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részére, ha a beosztás szerinti napi munkaidő (Mt. 103. §)</w:t>
      </w:r>
    </w:p>
    <w:p w14:paraId="252C4EC9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a) a 6 órát meghaladja, 30 perc,</w:t>
      </w:r>
    </w:p>
    <w:p w14:paraId="2FD734C9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b) a 9 órát meghaladja, további 15 perc munkaközi szünetet kell biztosítani.</w:t>
      </w:r>
    </w:p>
    <w:p w14:paraId="6E10CC99" w14:textId="16B8CD22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69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.2. A munkaközi szünet</w:t>
      </w:r>
      <w:r w:rsidR="00494894" w:rsidRPr="00101DC7">
        <w:rPr>
          <w:rFonts w:ascii="Arial" w:hAnsi="Arial" w:cs="Arial"/>
          <w:sz w:val="32"/>
          <w:szCs w:val="32"/>
          <w:lang w:eastAsia="hu-HU"/>
        </w:rPr>
        <w:t>et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 munkavégzés megszakításával kell kiadni. A munkaközi szünet időtartama alatt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nem köteles a munkahelyén tartózkodni.</w:t>
      </w:r>
    </w:p>
    <w:p w14:paraId="1585F1A9" w14:textId="686FB56F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69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.3.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k számára ebédidőként 30 perc munkaközi szünet biztosított.</w:t>
      </w:r>
    </w:p>
    <w:p w14:paraId="4E949F69" w14:textId="6A5419E1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69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.4. Az első munkaközi szünetet legalább 3, legfeljebb 6 óra munkavégzést követően kell kiadni. A második munkaközi szünetet 9 óra munkavégzést követően kell kiadni. A munkáltató és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alkalmankénti megállapodása alapján a napi munkaközi szünet 5 óra munkavégzést követően összevontan is kiadható.</w:t>
      </w:r>
    </w:p>
    <w:p w14:paraId="36B44FC5" w14:textId="0B912CCA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69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.5. A művészi és művészeti munkakörökben foglalkoztatott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>munkavállalók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esetén – a munkaközi szüneten felül – technikai munkaközi szünet a munkaidő-beosztás jellemzőinek megfelelően kerül kiadásra, mely a munkaidőbe beszámít:</w:t>
      </w:r>
    </w:p>
    <w:p w14:paraId="3E64FD20" w14:textId="77777777" w:rsidR="00EF395D" w:rsidRPr="00101DC7" w:rsidRDefault="00143790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E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lőadáson és főpróbán</w:t>
      </w:r>
      <w:r>
        <w:rPr>
          <w:rFonts w:ascii="Arial" w:hAnsi="Arial" w:cs="Arial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a felvonások közötti szünetnek megfelelő időtartam</w:t>
      </w:r>
      <w:r>
        <w:rPr>
          <w:rFonts w:ascii="Arial" w:hAnsi="Arial" w:cs="Arial"/>
          <w:sz w:val="32"/>
          <w:szCs w:val="32"/>
          <w:lang w:eastAsia="hu-HU"/>
        </w:rPr>
        <w:t>.</w:t>
      </w:r>
    </w:p>
    <w:p w14:paraId="434F962F" w14:textId="77777777" w:rsidR="00EF395D" w:rsidRPr="00101DC7" w:rsidRDefault="00143790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P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róba és </w:t>
      </w:r>
      <w:r w:rsidR="00232AE9" w:rsidRPr="00101DC7">
        <w:rPr>
          <w:rFonts w:ascii="Arial" w:hAnsi="Arial" w:cs="Arial"/>
          <w:sz w:val="32"/>
          <w:szCs w:val="32"/>
          <w:lang w:eastAsia="hu-HU"/>
        </w:rPr>
        <w:t>balett gyakorlat</w:t>
      </w:r>
      <w:r>
        <w:rPr>
          <w:rFonts w:ascii="Arial" w:hAnsi="Arial" w:cs="Arial"/>
          <w:sz w:val="32"/>
          <w:szCs w:val="32"/>
          <w:lang w:eastAsia="hu-HU"/>
        </w:rPr>
        <w:t xml:space="preserve"> során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óránként legalább 10 perc szünet</w:t>
      </w:r>
      <w:r>
        <w:rPr>
          <w:rFonts w:ascii="Arial" w:hAnsi="Arial" w:cs="Arial"/>
          <w:sz w:val="32"/>
          <w:szCs w:val="32"/>
          <w:lang w:eastAsia="hu-HU"/>
        </w:rPr>
        <w:t>.</w:t>
      </w:r>
    </w:p>
    <w:p w14:paraId="5F414F95" w14:textId="77777777" w:rsidR="00EF395D" w:rsidRPr="00101DC7" w:rsidRDefault="00143790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K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artermi próba</w:t>
      </w:r>
      <w:r>
        <w:rPr>
          <w:rFonts w:ascii="Arial" w:hAnsi="Arial" w:cs="Arial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óránként legalább 15 perc szünet</w:t>
      </w:r>
      <w:r>
        <w:rPr>
          <w:rFonts w:ascii="Arial" w:hAnsi="Arial" w:cs="Arial"/>
          <w:sz w:val="32"/>
          <w:szCs w:val="32"/>
          <w:lang w:eastAsia="hu-HU"/>
        </w:rPr>
        <w:t>.</w:t>
      </w:r>
    </w:p>
    <w:p w14:paraId="6796DE0B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>A próbavezető előzetes eseti jóváhagyásával, próbán 1,5 óra elteltével</w:t>
      </w:r>
      <w:r w:rsidR="00143790">
        <w:rPr>
          <w:rFonts w:ascii="Arial" w:hAnsi="Arial" w:cs="Arial"/>
          <w:sz w:val="32"/>
          <w:szCs w:val="32"/>
          <w:lang w:eastAsia="hu-HU"/>
        </w:rPr>
        <w:t xml:space="preserve"> </w:t>
      </w:r>
      <w:r w:rsidRPr="00101DC7">
        <w:rPr>
          <w:rFonts w:ascii="Arial" w:hAnsi="Arial" w:cs="Arial"/>
          <w:sz w:val="32"/>
          <w:szCs w:val="32"/>
          <w:lang w:eastAsia="hu-HU"/>
        </w:rPr>
        <w:t>legalább 20 (kartermi próba esetén 30) perc egybefüggő szünet, ezt követően óránként további legalább 10 (kartermi próba esetén 15) perc szünet. </w:t>
      </w:r>
    </w:p>
    <w:p w14:paraId="21D140D0" w14:textId="447E6EA2" w:rsidR="00EF395D" w:rsidRPr="00101DC7" w:rsidRDefault="002305E4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69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.6. A színpadi próbákná</w:t>
      </w:r>
      <w:r w:rsidR="001B645B" w:rsidRPr="00101DC7">
        <w:rPr>
          <w:rFonts w:ascii="Arial" w:hAnsi="Arial" w:cs="Arial"/>
          <w:sz w:val="32"/>
          <w:szCs w:val="32"/>
          <w:lang w:eastAsia="hu-HU"/>
        </w:rPr>
        <w:t xml:space="preserve">l az ügyelő, amennyiben a próba az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ügyelő nélkül zajlik a próbavezető jogosult és kötele</w:t>
      </w:r>
      <w:r w:rsidR="0002506F">
        <w:rPr>
          <w:rFonts w:ascii="Arial" w:hAnsi="Arial" w:cs="Arial"/>
          <w:sz w:val="32"/>
          <w:szCs w:val="32"/>
          <w:lang w:eastAsia="hu-HU"/>
        </w:rPr>
        <w:t xml:space="preserve">s a szünetet elrendelni a KSZ </w:t>
      </w:r>
      <w:r>
        <w:rPr>
          <w:rFonts w:ascii="Arial" w:hAnsi="Arial" w:cs="Arial"/>
          <w:sz w:val="32"/>
          <w:szCs w:val="32"/>
          <w:lang w:eastAsia="hu-HU"/>
        </w:rPr>
        <w:t>69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.5. pontban foglaltak mar</w:t>
      </w:r>
      <w:r w:rsidR="0002506F">
        <w:rPr>
          <w:rFonts w:ascii="Arial" w:hAnsi="Arial" w:cs="Arial"/>
          <w:sz w:val="32"/>
          <w:szCs w:val="32"/>
          <w:lang w:eastAsia="hu-HU"/>
        </w:rPr>
        <w:t xml:space="preserve">adéktalan betartásával. A KSZ </w:t>
      </w:r>
      <w:r>
        <w:rPr>
          <w:rFonts w:ascii="Arial" w:hAnsi="Arial" w:cs="Arial"/>
          <w:sz w:val="32"/>
          <w:szCs w:val="32"/>
          <w:lang w:eastAsia="hu-HU"/>
        </w:rPr>
        <w:t>69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.5. pontjában foglalt szünet kiadások vonatkoznak a próbákon és előadásokon közreműködő művészeti munkakörben foglalkoztatott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kra is.</w:t>
      </w:r>
    </w:p>
    <w:p w14:paraId="73B025DB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 </w:t>
      </w:r>
    </w:p>
    <w:p w14:paraId="47A92889" w14:textId="29B6434B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7</w:t>
      </w:r>
      <w:r w:rsidR="002305E4">
        <w:rPr>
          <w:rFonts w:ascii="Arial" w:hAnsi="Arial" w:cs="Arial"/>
          <w:b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A munkaidő</w:t>
      </w:r>
      <w:r w:rsidR="00E6201C" w:rsidRPr="00101DC7">
        <w:rPr>
          <w:rFonts w:ascii="Arial" w:hAnsi="Arial" w:cs="Arial"/>
          <w:b/>
          <w:sz w:val="32"/>
          <w:szCs w:val="32"/>
          <w:lang w:eastAsia="hu-HU"/>
        </w:rPr>
        <w:t xml:space="preserve">, valamint a heti pihenőidő beosztás 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közös</w:t>
      </w:r>
      <w:r w:rsidR="00E6201C" w:rsidRPr="00101DC7">
        <w:rPr>
          <w:rFonts w:ascii="Arial" w:hAnsi="Arial" w:cs="Arial"/>
          <w:b/>
          <w:sz w:val="32"/>
          <w:szCs w:val="32"/>
          <w:lang w:eastAsia="hu-HU"/>
        </w:rPr>
        <w:t xml:space="preserve"> és általános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 szabályai (munkarend)</w:t>
      </w:r>
    </w:p>
    <w:p w14:paraId="3F84F1DA" w14:textId="5319B02C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</w:t>
      </w:r>
      <w:r w:rsidR="002305E4">
        <w:rPr>
          <w:rFonts w:ascii="Arial" w:hAnsi="Arial" w:cs="Arial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.1. A Felek a munkaidő-beosztás (munkarend) szabályait a KSZ-ben állapítják meg.</w:t>
      </w:r>
    </w:p>
    <w:p w14:paraId="6A3F091E" w14:textId="4CD93C22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</w:t>
      </w:r>
      <w:r w:rsidR="002305E4">
        <w:rPr>
          <w:rFonts w:ascii="Arial" w:hAnsi="Arial" w:cs="Arial"/>
          <w:sz w:val="32"/>
          <w:szCs w:val="32"/>
          <w:lang w:eastAsia="hu-HU"/>
        </w:rPr>
        <w:t>0.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2. A MÁO a munkaidőt az egészséges és biztonságos munkavégzés </w:t>
      </w:r>
      <w:r w:rsidR="00105CE5" w:rsidRPr="00101DC7">
        <w:rPr>
          <w:rFonts w:ascii="Arial" w:hAnsi="Arial" w:cs="Arial"/>
          <w:sz w:val="32"/>
          <w:szCs w:val="32"/>
          <w:lang w:eastAsia="hu-HU"/>
        </w:rPr>
        <w:t>követelményére,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383BD5" w:rsidRPr="00101DC7">
        <w:rPr>
          <w:rFonts w:ascii="Arial" w:hAnsi="Arial" w:cs="Arial"/>
          <w:sz w:val="32"/>
          <w:szCs w:val="32"/>
          <w:lang w:eastAsia="hu-HU"/>
        </w:rPr>
        <w:t xml:space="preserve">kiemelten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a művészi </w:t>
      </w:r>
      <w:r w:rsidR="00383BD5" w:rsidRPr="00101DC7">
        <w:rPr>
          <w:rFonts w:ascii="Arial" w:hAnsi="Arial" w:cs="Arial"/>
          <w:sz w:val="32"/>
          <w:szCs w:val="32"/>
          <w:lang w:eastAsia="hu-HU"/>
        </w:rPr>
        <w:t>a művészeti</w:t>
      </w:r>
      <w:r w:rsidR="00105CE5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383BD5" w:rsidRPr="00101DC7">
        <w:rPr>
          <w:rFonts w:ascii="Arial" w:hAnsi="Arial" w:cs="Arial"/>
          <w:sz w:val="32"/>
          <w:szCs w:val="32"/>
          <w:lang w:eastAsia="hu-HU"/>
        </w:rPr>
        <w:t xml:space="preserve">és az egyenlőtlen munkaidő-beosztást igénylő </w:t>
      </w:r>
      <w:r w:rsidR="00105CE5" w:rsidRPr="00101DC7">
        <w:rPr>
          <w:rFonts w:ascii="Arial" w:hAnsi="Arial" w:cs="Arial"/>
          <w:sz w:val="32"/>
          <w:szCs w:val="32"/>
          <w:lang w:eastAsia="hu-HU"/>
        </w:rPr>
        <w:t>munkák jellegére, valamint az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egyenlő bánásmód követelményére tekintettel, arányos igénybevétellel osztja be. (Mt. 97. § alapján)</w:t>
      </w:r>
    </w:p>
    <w:p w14:paraId="0F4DA456" w14:textId="1891B642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</w:t>
      </w:r>
      <w:r w:rsidR="002305E4">
        <w:rPr>
          <w:rFonts w:ascii="Arial" w:hAnsi="Arial" w:cs="Arial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.3. A MÁO előadó-művészeti tevékenységéhez, a színházi munkarendhez </w:t>
      </w:r>
      <w:r w:rsidR="0068076D" w:rsidRPr="009920C4">
        <w:rPr>
          <w:rFonts w:ascii="Arial" w:hAnsi="Arial" w:cs="Arial"/>
          <w:sz w:val="32"/>
          <w:szCs w:val="32"/>
          <w:lang w:eastAsia="hu-HU"/>
        </w:rPr>
        <w:t xml:space="preserve">közvetlenül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nem igazodó munkakörökben foglalkoztatott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munkaidejét heti 5 napra, hétfőtől péntekig kell beosztani (általános munkarend).</w:t>
      </w:r>
    </w:p>
    <w:p w14:paraId="30A621F4" w14:textId="74BF5218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</w:t>
      </w:r>
      <w:r w:rsidR="002305E4">
        <w:rPr>
          <w:rFonts w:ascii="Arial" w:hAnsi="Arial" w:cs="Arial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.4. A MÁO a munkaidő beosztásának jogát - a munkavégzés önálló megszervezésére tekintettel -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számára írásban átengedi (kötetlen munkarend). A munkarend kötetlen jellegét nem érinti, ha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a munkaköri feladatok egy részét sajátos jellegénél fogva a munkáltató által előzetesen meghatározott időpontban vagy időszakban teljesítheti.</w:t>
      </w:r>
    </w:p>
    <w:p w14:paraId="707155A5" w14:textId="7CFEFB45" w:rsidR="00EF395D" w:rsidRPr="008974A1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8974A1">
        <w:rPr>
          <w:rFonts w:ascii="Arial" w:hAnsi="Arial" w:cs="Arial"/>
          <w:sz w:val="32"/>
          <w:szCs w:val="32"/>
          <w:lang w:eastAsia="hu-HU"/>
        </w:rPr>
        <w:lastRenderedPageBreak/>
        <w:t>7</w:t>
      </w:r>
      <w:r w:rsidR="002305E4">
        <w:rPr>
          <w:rFonts w:ascii="Arial" w:hAnsi="Arial" w:cs="Arial"/>
          <w:sz w:val="32"/>
          <w:szCs w:val="32"/>
          <w:lang w:eastAsia="hu-HU"/>
        </w:rPr>
        <w:t>0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 xml:space="preserve">.5. A MÁO előadó-művészeti tevékenységéhez, a színházi munkarendhez igazodó munkakörökben foglalkoztatott </w:t>
      </w:r>
      <w:r w:rsidR="00C43F59" w:rsidRPr="008974A1">
        <w:rPr>
          <w:rFonts w:ascii="Arial" w:hAnsi="Arial" w:cs="Arial"/>
          <w:sz w:val="32"/>
          <w:szCs w:val="32"/>
          <w:lang w:eastAsia="hu-HU"/>
        </w:rPr>
        <w:t>munkavállaló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>nak munkaidejét a hét minden napjára vagy az egyes munkanap</w:t>
      </w:r>
      <w:r w:rsidR="009920C4">
        <w:rPr>
          <w:rFonts w:ascii="Arial" w:hAnsi="Arial" w:cs="Arial"/>
          <w:sz w:val="32"/>
          <w:szCs w:val="32"/>
          <w:lang w:eastAsia="hu-HU"/>
        </w:rPr>
        <w:t>okra egyenlőtlenül is beoszthatja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 xml:space="preserve"> (egyenlőtlen munkaid</w:t>
      </w:r>
      <w:r w:rsidR="009920C4">
        <w:rPr>
          <w:rFonts w:ascii="Arial" w:hAnsi="Arial" w:cs="Arial"/>
          <w:sz w:val="32"/>
          <w:szCs w:val="32"/>
          <w:lang w:eastAsia="hu-HU"/>
        </w:rPr>
        <w:t>ő-beosztás, színházi munkarend).</w:t>
      </w:r>
      <w:r w:rsidR="009920C4" w:rsidRPr="009920C4">
        <w:rPr>
          <w:rFonts w:ascii="Arial" w:hAnsi="Arial" w:cs="Arial"/>
          <w:sz w:val="32"/>
          <w:szCs w:val="32"/>
          <w:lang w:eastAsia="hu-HU"/>
        </w:rPr>
        <w:t xml:space="preserve"> </w:t>
      </w:r>
      <w:r w:rsidR="009920C4" w:rsidRPr="008974A1">
        <w:rPr>
          <w:rFonts w:ascii="Arial" w:hAnsi="Arial" w:cs="Arial"/>
          <w:sz w:val="32"/>
          <w:szCs w:val="32"/>
          <w:lang w:eastAsia="hu-HU"/>
        </w:rPr>
        <w:t>(Mt. 97. §)</w:t>
      </w:r>
      <w:r w:rsidR="009920C4">
        <w:rPr>
          <w:rFonts w:ascii="Arial" w:hAnsi="Arial" w:cs="Arial"/>
          <w:sz w:val="32"/>
          <w:szCs w:val="32"/>
          <w:lang w:eastAsia="hu-HU"/>
        </w:rPr>
        <w:t xml:space="preserve"> Azonban,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 xml:space="preserve"> legalább heti </w:t>
      </w:r>
      <w:r w:rsidR="009920C4">
        <w:rPr>
          <w:rFonts w:ascii="Arial" w:hAnsi="Arial" w:cs="Arial"/>
          <w:sz w:val="32"/>
          <w:szCs w:val="32"/>
          <w:lang w:eastAsia="hu-HU"/>
        </w:rPr>
        <w:t xml:space="preserve">egy </w:t>
      </w:r>
      <w:r w:rsidR="00CF6CF3" w:rsidRPr="008974A1">
        <w:rPr>
          <w:rFonts w:ascii="Arial" w:hAnsi="Arial" w:cs="Arial"/>
          <w:sz w:val="32"/>
          <w:szCs w:val="32"/>
          <w:lang w:eastAsia="hu-HU"/>
        </w:rPr>
        <w:t xml:space="preserve">– a napi pihenőidővel össze nem </w:t>
      </w:r>
      <w:r w:rsidR="00466F86" w:rsidRPr="008974A1">
        <w:rPr>
          <w:rFonts w:ascii="Arial" w:hAnsi="Arial" w:cs="Arial"/>
          <w:sz w:val="32"/>
          <w:szCs w:val="32"/>
          <w:lang w:eastAsia="hu-HU"/>
        </w:rPr>
        <w:t>vonható megszakítás</w:t>
      </w:r>
      <w:r w:rsidR="00CF6CF3" w:rsidRPr="008974A1">
        <w:rPr>
          <w:rFonts w:ascii="Arial" w:hAnsi="Arial" w:cs="Arial"/>
          <w:sz w:val="32"/>
          <w:szCs w:val="32"/>
          <w:lang w:eastAsia="hu-HU"/>
        </w:rPr>
        <w:t xml:space="preserve"> nélküli heti pihenő</w:t>
      </w:r>
      <w:r w:rsidR="004D4A73" w:rsidRPr="008974A1">
        <w:rPr>
          <w:rFonts w:ascii="Arial" w:hAnsi="Arial" w:cs="Arial"/>
          <w:sz w:val="32"/>
          <w:szCs w:val="32"/>
          <w:lang w:eastAsia="hu-HU"/>
        </w:rPr>
        <w:t>napot</w:t>
      </w:r>
      <w:r w:rsidR="00A25D68" w:rsidRPr="008974A1">
        <w:rPr>
          <w:rFonts w:ascii="Arial" w:hAnsi="Arial" w:cs="Arial"/>
          <w:sz w:val="32"/>
          <w:szCs w:val="32"/>
          <w:lang w:eastAsia="hu-HU"/>
        </w:rPr>
        <w:t xml:space="preserve"> </w:t>
      </w:r>
      <w:r w:rsidR="009920C4">
        <w:rPr>
          <w:rFonts w:ascii="Arial" w:hAnsi="Arial" w:cs="Arial"/>
          <w:sz w:val="32"/>
          <w:szCs w:val="32"/>
          <w:lang w:eastAsia="hu-HU"/>
        </w:rPr>
        <w:t xml:space="preserve">a munkaidő-beosztás szerinti időben </w:t>
      </w:r>
      <w:r w:rsidR="00A25D68" w:rsidRPr="008974A1">
        <w:rPr>
          <w:rFonts w:ascii="Arial" w:hAnsi="Arial" w:cs="Arial"/>
          <w:sz w:val="32"/>
          <w:szCs w:val="32"/>
          <w:lang w:eastAsia="hu-HU"/>
        </w:rPr>
        <w:t xml:space="preserve">kell </w:t>
      </w:r>
      <w:r w:rsidR="009920C4">
        <w:rPr>
          <w:rFonts w:ascii="Arial" w:hAnsi="Arial" w:cs="Arial"/>
          <w:sz w:val="32"/>
          <w:szCs w:val="32"/>
          <w:lang w:eastAsia="hu-HU"/>
        </w:rPr>
        <w:t>biztosít</w:t>
      </w:r>
      <w:r w:rsidR="009920C4" w:rsidRPr="008974A1">
        <w:rPr>
          <w:rFonts w:ascii="Arial" w:hAnsi="Arial" w:cs="Arial"/>
          <w:sz w:val="32"/>
          <w:szCs w:val="32"/>
          <w:lang w:eastAsia="hu-HU"/>
        </w:rPr>
        <w:t>ani</w:t>
      </w:r>
      <w:r w:rsidR="009920C4">
        <w:rPr>
          <w:rFonts w:ascii="Arial" w:hAnsi="Arial" w:cs="Arial"/>
          <w:sz w:val="32"/>
          <w:szCs w:val="32"/>
          <w:lang w:eastAsia="hu-HU"/>
        </w:rPr>
        <w:t>. F</w:t>
      </w:r>
      <w:r w:rsidR="00A25D68" w:rsidRPr="008974A1">
        <w:rPr>
          <w:rFonts w:ascii="Arial" w:hAnsi="Arial" w:cs="Arial"/>
          <w:sz w:val="32"/>
          <w:szCs w:val="32"/>
          <w:lang w:eastAsia="hu-HU"/>
        </w:rPr>
        <w:t>igyelemmel arra, hogy a 1</w:t>
      </w:r>
      <w:r w:rsidR="00B15422" w:rsidRPr="008974A1">
        <w:rPr>
          <w:rFonts w:ascii="Arial" w:hAnsi="Arial" w:cs="Arial"/>
          <w:sz w:val="32"/>
          <w:szCs w:val="32"/>
          <w:lang w:eastAsia="hu-HU"/>
        </w:rPr>
        <w:t>2/2020</w:t>
      </w:r>
      <w:r w:rsidR="00A25D68" w:rsidRPr="008974A1">
        <w:rPr>
          <w:rFonts w:ascii="Arial" w:hAnsi="Arial" w:cs="Arial"/>
          <w:sz w:val="32"/>
          <w:szCs w:val="32"/>
          <w:lang w:eastAsia="hu-HU"/>
        </w:rPr>
        <w:t xml:space="preserve">. (VI.22.) AB határozat </w:t>
      </w:r>
      <w:r w:rsidR="004D4A73" w:rsidRPr="008974A1">
        <w:rPr>
          <w:rFonts w:ascii="Arial" w:hAnsi="Arial" w:cs="Arial"/>
          <w:sz w:val="32"/>
          <w:szCs w:val="32"/>
          <w:lang w:eastAsia="hu-HU"/>
        </w:rPr>
        <w:t xml:space="preserve">és az EUB </w:t>
      </w:r>
      <w:r w:rsidR="00112F66" w:rsidRPr="008974A1">
        <w:rPr>
          <w:rFonts w:ascii="Arial" w:hAnsi="Arial" w:cs="Arial"/>
          <w:sz w:val="32"/>
          <w:szCs w:val="32"/>
          <w:lang w:eastAsia="hu-HU"/>
        </w:rPr>
        <w:t xml:space="preserve">C-447/21. számú ítélete </w:t>
      </w:r>
      <w:r w:rsidR="00A25D68" w:rsidRPr="008974A1">
        <w:rPr>
          <w:rFonts w:ascii="Arial" w:hAnsi="Arial" w:cs="Arial"/>
          <w:sz w:val="32"/>
          <w:szCs w:val="32"/>
          <w:lang w:eastAsia="hu-HU"/>
        </w:rPr>
        <w:t>értelmében a</w:t>
      </w:r>
      <w:r w:rsidR="00B15422" w:rsidRPr="008974A1">
        <w:rPr>
          <w:rFonts w:ascii="Arial" w:hAnsi="Arial" w:cs="Arial"/>
          <w:sz w:val="32"/>
          <w:szCs w:val="32"/>
          <w:lang w:eastAsia="hu-HU"/>
        </w:rPr>
        <w:t xml:space="preserve"> napi</w:t>
      </w:r>
      <w:r w:rsidR="004D4A73" w:rsidRPr="008974A1">
        <w:rPr>
          <w:rFonts w:ascii="Arial" w:hAnsi="Arial" w:cs="Arial"/>
          <w:sz w:val="32"/>
          <w:szCs w:val="32"/>
          <w:lang w:eastAsia="hu-HU"/>
        </w:rPr>
        <w:t xml:space="preserve"> </w:t>
      </w:r>
      <w:r w:rsidR="00B15422" w:rsidRPr="008974A1">
        <w:rPr>
          <w:rFonts w:ascii="Arial" w:hAnsi="Arial" w:cs="Arial"/>
          <w:sz w:val="32"/>
          <w:szCs w:val="32"/>
          <w:lang w:eastAsia="hu-HU"/>
        </w:rPr>
        <w:t xml:space="preserve">pihenőidő önálló jogcímen illeti meg a munkavállalókat. </w:t>
      </w:r>
    </w:p>
    <w:p w14:paraId="46EF8A23" w14:textId="1262725D" w:rsidR="00EF395D" w:rsidRPr="008974A1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8974A1">
        <w:rPr>
          <w:rFonts w:ascii="Arial" w:hAnsi="Arial" w:cs="Arial"/>
          <w:sz w:val="32"/>
          <w:szCs w:val="32"/>
          <w:lang w:eastAsia="hu-HU"/>
        </w:rPr>
        <w:t>7</w:t>
      </w:r>
      <w:r w:rsidR="002305E4">
        <w:rPr>
          <w:rFonts w:ascii="Arial" w:hAnsi="Arial" w:cs="Arial"/>
          <w:sz w:val="32"/>
          <w:szCs w:val="32"/>
          <w:lang w:eastAsia="hu-HU"/>
        </w:rPr>
        <w:t>0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>.6. A m</w:t>
      </w:r>
      <w:r w:rsidR="004B00D6" w:rsidRPr="008974A1">
        <w:rPr>
          <w:rFonts w:ascii="Arial" w:hAnsi="Arial" w:cs="Arial"/>
          <w:sz w:val="32"/>
          <w:szCs w:val="32"/>
          <w:lang w:eastAsia="hu-HU"/>
        </w:rPr>
        <w:t>unkaidő-beosztást legalább egy hétre, a beosztás szerinti napi munkaidő kezdetét megelőzően legalább 168 órával korábban</w:t>
      </w:r>
      <w:r w:rsidR="0064444A" w:rsidRPr="008974A1">
        <w:rPr>
          <w:rFonts w:ascii="Arial" w:hAnsi="Arial" w:cs="Arial"/>
          <w:sz w:val="32"/>
          <w:szCs w:val="32"/>
          <w:lang w:eastAsia="hu-HU"/>
        </w:rPr>
        <w:t xml:space="preserve"> írásban kell közölni. Közlés</w:t>
      </w:r>
      <w:r w:rsidR="00EF395D" w:rsidRPr="008974A1">
        <w:rPr>
          <w:rFonts w:ascii="Arial" w:hAnsi="Arial" w:cs="Arial"/>
          <w:sz w:val="32"/>
          <w:szCs w:val="32"/>
          <w:lang w:eastAsia="hu-HU"/>
        </w:rPr>
        <w:t xml:space="preserve"> hiányában az utolsó munkaidő-beosztás az irányadó. (Mt. 97. § (4) bekezdés)</w:t>
      </w:r>
    </w:p>
    <w:p w14:paraId="6E932978" w14:textId="16D28DD4" w:rsidR="00EF395D" w:rsidRPr="00BC4DD6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7</w:t>
      </w:r>
      <w:r w:rsidR="002305E4" w:rsidRPr="00BC4DD6">
        <w:rPr>
          <w:rFonts w:ascii="Arial" w:hAnsi="Arial" w:cs="Arial"/>
          <w:sz w:val="32"/>
          <w:szCs w:val="32"/>
          <w:lang w:eastAsia="hu-HU"/>
        </w:rPr>
        <w:t>0</w:t>
      </w:r>
      <w:r w:rsidR="003A4AA6" w:rsidRPr="00BC4DD6">
        <w:rPr>
          <w:rFonts w:ascii="Arial" w:hAnsi="Arial" w:cs="Arial"/>
          <w:sz w:val="32"/>
          <w:szCs w:val="32"/>
          <w:lang w:eastAsia="hu-HU"/>
        </w:rPr>
        <w:t xml:space="preserve">.7. </w:t>
      </w:r>
      <w:r w:rsidR="00D65FDD" w:rsidRPr="00BC4DD6">
        <w:rPr>
          <w:rFonts w:ascii="Arial" w:hAnsi="Arial" w:cs="Arial"/>
          <w:sz w:val="32"/>
          <w:szCs w:val="32"/>
          <w:lang w:eastAsia="hu-HU"/>
        </w:rPr>
        <w:t>A MÁO az Mt. 97. § (4) bekezdés szerint közölt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</w:t>
      </w:r>
      <w:r w:rsidR="000F01CE" w:rsidRPr="00BC4DD6">
        <w:rPr>
          <w:rFonts w:ascii="Arial" w:hAnsi="Arial" w:cs="Arial"/>
          <w:sz w:val="32"/>
          <w:szCs w:val="32"/>
          <w:lang w:eastAsia="hu-HU"/>
        </w:rPr>
        <w:t>munkaidő-beosztást,</w:t>
      </w:r>
      <w:r w:rsidR="00143790" w:rsidRPr="00BC4DD6">
        <w:rPr>
          <w:rFonts w:ascii="Arial" w:hAnsi="Arial" w:cs="Arial"/>
          <w:sz w:val="32"/>
          <w:szCs w:val="32"/>
          <w:lang w:eastAsia="hu-HU"/>
        </w:rPr>
        <w:t xml:space="preserve"> </w:t>
      </w:r>
      <w:r w:rsidR="00CF6CF3" w:rsidRPr="00BC4DD6">
        <w:rPr>
          <w:rFonts w:ascii="Arial" w:hAnsi="Arial" w:cs="Arial"/>
          <w:sz w:val="32"/>
          <w:szCs w:val="32"/>
          <w:lang w:eastAsia="hu-HU"/>
        </w:rPr>
        <w:t>ha a</w:t>
      </w:r>
      <w:r w:rsidR="00143790" w:rsidRPr="00BC4DD6">
        <w:rPr>
          <w:rFonts w:ascii="Arial" w:hAnsi="Arial" w:cs="Arial"/>
          <w:sz w:val="32"/>
          <w:szCs w:val="32"/>
          <w:lang w:eastAsia="hu-HU"/>
        </w:rPr>
        <w:t xml:space="preserve"> működésében előre nem látható, 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rendkívüli körülmény merül </w:t>
      </w:r>
      <w:r w:rsidR="00CF6CF3" w:rsidRPr="00BC4DD6">
        <w:rPr>
          <w:rFonts w:ascii="Arial" w:hAnsi="Arial" w:cs="Arial"/>
          <w:sz w:val="32"/>
          <w:szCs w:val="32"/>
          <w:lang w:eastAsia="hu-HU"/>
        </w:rPr>
        <w:t>fel (</w:t>
      </w:r>
      <w:r w:rsidR="003A4AA6" w:rsidRPr="00BC4DD6">
        <w:rPr>
          <w:rFonts w:ascii="Arial" w:hAnsi="Arial" w:cs="Arial"/>
          <w:sz w:val="32"/>
          <w:szCs w:val="32"/>
          <w:lang w:eastAsia="hu-HU"/>
        </w:rPr>
        <w:t>betegség-sérülés,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műsorváltozás, a próbafolyamat e</w:t>
      </w:r>
      <w:r w:rsidR="00CF6CF3" w:rsidRPr="00BC4DD6">
        <w:rPr>
          <w:rFonts w:ascii="Arial" w:hAnsi="Arial" w:cs="Arial"/>
          <w:sz w:val="32"/>
          <w:szCs w:val="32"/>
          <w:lang w:eastAsia="hu-HU"/>
        </w:rPr>
        <w:t>lőrehaladása, elemi csapás</w:t>
      </w:r>
      <w:r w:rsidR="00D65FDD" w:rsidRPr="00BC4DD6">
        <w:rPr>
          <w:rFonts w:ascii="Arial" w:hAnsi="Arial" w:cs="Arial"/>
          <w:sz w:val="32"/>
          <w:szCs w:val="32"/>
          <w:lang w:eastAsia="hu-HU"/>
        </w:rPr>
        <w:t>), a beosztás szerinti napi munkaidő kezdetét megelőzően legfeljebb 120 órával különösen indokolt esetben</w:t>
      </w:r>
      <w:r w:rsidR="00143790" w:rsidRPr="00BC4DD6">
        <w:rPr>
          <w:rFonts w:ascii="Arial" w:hAnsi="Arial" w:cs="Arial"/>
          <w:sz w:val="32"/>
          <w:szCs w:val="32"/>
          <w:lang w:eastAsia="hu-HU"/>
        </w:rPr>
        <w:t xml:space="preserve">, 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fizetési és munkaidő elszámolási kötelezettség nélkül</w:t>
      </w:r>
      <w:r w:rsidR="00143790" w:rsidRPr="00BC4DD6">
        <w:rPr>
          <w:rFonts w:ascii="Arial" w:hAnsi="Arial" w:cs="Arial"/>
          <w:sz w:val="32"/>
          <w:szCs w:val="32"/>
          <w:lang w:eastAsia="hu-HU"/>
        </w:rPr>
        <w:t>,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</w:t>
      </w:r>
      <w:r w:rsidR="00143790" w:rsidRPr="00BC4DD6">
        <w:rPr>
          <w:rFonts w:ascii="Arial" w:hAnsi="Arial" w:cs="Arial"/>
          <w:sz w:val="32"/>
          <w:szCs w:val="32"/>
          <w:lang w:eastAsia="hu-HU"/>
        </w:rPr>
        <w:t xml:space="preserve">kizárólag az elrendelt munka elhagyásával 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módosíthatja</w:t>
      </w:r>
      <w:r w:rsidR="00143790" w:rsidRPr="00BC4DD6">
        <w:rPr>
          <w:rFonts w:ascii="Arial" w:hAnsi="Arial" w:cs="Arial"/>
          <w:sz w:val="32"/>
          <w:szCs w:val="32"/>
          <w:lang w:eastAsia="hu-HU"/>
        </w:rPr>
        <w:t>. (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Mt. 97. § (4)</w:t>
      </w:r>
      <w:r w:rsidR="00A01B47" w:rsidRPr="00BC4DD6">
        <w:rPr>
          <w:rFonts w:ascii="Arial" w:hAnsi="Arial" w:cs="Arial"/>
          <w:sz w:val="32"/>
          <w:szCs w:val="32"/>
          <w:lang w:eastAsia="hu-HU"/>
        </w:rPr>
        <w:t xml:space="preserve"> 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-</w:t>
      </w:r>
      <w:r w:rsidR="00A01B47" w:rsidRPr="00BC4DD6">
        <w:rPr>
          <w:rFonts w:ascii="Arial" w:hAnsi="Arial" w:cs="Arial"/>
          <w:sz w:val="32"/>
          <w:szCs w:val="32"/>
          <w:lang w:eastAsia="hu-HU"/>
        </w:rPr>
        <w:t xml:space="preserve"> 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(5) bekezdés</w:t>
      </w:r>
      <w:r w:rsidR="00D65FDD" w:rsidRPr="00BC4DD6">
        <w:rPr>
          <w:rFonts w:ascii="Arial" w:hAnsi="Arial" w:cs="Arial"/>
          <w:sz w:val="32"/>
          <w:szCs w:val="32"/>
          <w:lang w:eastAsia="hu-HU"/>
        </w:rPr>
        <w:t xml:space="preserve"> alapján</w:t>
      </w:r>
      <w:r w:rsidR="00143790" w:rsidRPr="00BC4DD6">
        <w:rPr>
          <w:rFonts w:ascii="Arial" w:hAnsi="Arial" w:cs="Arial"/>
          <w:sz w:val="32"/>
          <w:szCs w:val="32"/>
          <w:lang w:eastAsia="hu-HU"/>
        </w:rPr>
        <w:t>)</w:t>
      </w:r>
    </w:p>
    <w:p w14:paraId="1EAAC8BF" w14:textId="2707C359" w:rsidR="00EF395D" w:rsidRPr="00BC4DD6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7</w:t>
      </w:r>
      <w:r w:rsidR="002305E4" w:rsidRPr="00BC4DD6">
        <w:rPr>
          <w:rFonts w:ascii="Arial" w:hAnsi="Arial" w:cs="Arial"/>
          <w:sz w:val="32"/>
          <w:szCs w:val="32"/>
          <w:lang w:eastAsia="hu-HU"/>
        </w:rPr>
        <w:t>0</w:t>
      </w:r>
      <w:r w:rsidR="003A4AA6" w:rsidRPr="00BC4DD6">
        <w:rPr>
          <w:rFonts w:ascii="Arial" w:hAnsi="Arial" w:cs="Arial"/>
          <w:sz w:val="32"/>
          <w:szCs w:val="32"/>
          <w:lang w:eastAsia="hu-HU"/>
        </w:rPr>
        <w:t>.8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. A </w:t>
      </w:r>
      <w:r w:rsidR="003A4AA6" w:rsidRPr="00BC4DD6">
        <w:rPr>
          <w:rFonts w:ascii="Arial" w:hAnsi="Arial" w:cs="Arial"/>
          <w:sz w:val="32"/>
          <w:szCs w:val="32"/>
          <w:lang w:eastAsia="hu-HU"/>
        </w:rPr>
        <w:t xml:space="preserve">művészi munkakörben foglalkoztatottak vonatkozásában a 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>munkaidő-beosztás módosítása rendkívüli munkaidőnek számít minden esetben kivéve</w:t>
      </w:r>
      <w:r w:rsidR="003B33CA" w:rsidRPr="00BC4DD6">
        <w:rPr>
          <w:rFonts w:ascii="Arial" w:hAnsi="Arial" w:cs="Arial"/>
          <w:sz w:val="32"/>
          <w:szCs w:val="32"/>
          <w:lang w:eastAsia="hu-HU"/>
        </w:rPr>
        <w:t>,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ha előre nem látható, rendkívüli helyzetet előidéző betegség vagy sérülés miatt kerül rá sor, amely csak akkor minősül rendkívüli munkaidőnek, ha </w:t>
      </w:r>
      <w:r w:rsidR="00902BA6" w:rsidRPr="00BC4DD6">
        <w:rPr>
          <w:rFonts w:ascii="Arial" w:hAnsi="Arial" w:cs="Arial"/>
          <w:sz w:val="32"/>
          <w:szCs w:val="32"/>
          <w:lang w:eastAsia="hu-HU"/>
        </w:rPr>
        <w:t>azt a beosztás szerinti napi munkaidő kezdetét megelőzően</w:t>
      </w:r>
      <w:r w:rsidR="00D65FDD" w:rsidRPr="00BC4DD6">
        <w:rPr>
          <w:rFonts w:ascii="Arial" w:hAnsi="Arial" w:cs="Arial"/>
          <w:sz w:val="32"/>
          <w:szCs w:val="32"/>
          <w:lang w:eastAsia="hu-HU"/>
        </w:rPr>
        <w:t xml:space="preserve"> legfeljebb 120 órával</w:t>
      </w:r>
      <w:r w:rsidR="00EF395D" w:rsidRPr="00BC4DD6">
        <w:rPr>
          <w:rFonts w:ascii="Arial" w:hAnsi="Arial" w:cs="Arial"/>
          <w:sz w:val="32"/>
          <w:szCs w:val="32"/>
          <w:lang w:eastAsia="hu-HU"/>
        </w:rPr>
        <w:t xml:space="preserve"> módosítja a munkáltató. </w:t>
      </w:r>
    </w:p>
    <w:p w14:paraId="18E40D73" w14:textId="41AB7C79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</w:t>
      </w:r>
      <w:r w:rsidR="002305E4">
        <w:rPr>
          <w:rFonts w:ascii="Arial" w:hAnsi="Arial" w:cs="Arial"/>
          <w:sz w:val="32"/>
          <w:szCs w:val="32"/>
          <w:lang w:eastAsia="hu-HU"/>
        </w:rPr>
        <w:t>0</w:t>
      </w:r>
      <w:r w:rsidR="003A4AA6" w:rsidRPr="00101DC7">
        <w:rPr>
          <w:rFonts w:ascii="Arial" w:hAnsi="Arial" w:cs="Arial"/>
          <w:sz w:val="32"/>
          <w:szCs w:val="32"/>
          <w:lang w:eastAsia="hu-HU"/>
        </w:rPr>
        <w:t>.9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 A munkaidő-beosztást a MÁO és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közös megegyezéssel bármikor módosíthatják, a KSZ 7</w:t>
      </w:r>
      <w:r w:rsidR="002305E4">
        <w:rPr>
          <w:rFonts w:ascii="Arial" w:hAnsi="Arial" w:cs="Arial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.7. pont alkalmazásának mellőzésével.</w:t>
      </w:r>
    </w:p>
    <w:p w14:paraId="7FE4A1E1" w14:textId="3D3AEAA5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>7</w:t>
      </w:r>
      <w:r w:rsidR="002305E4">
        <w:rPr>
          <w:rFonts w:ascii="Arial" w:hAnsi="Arial" w:cs="Arial"/>
          <w:sz w:val="32"/>
          <w:szCs w:val="32"/>
          <w:lang w:eastAsia="hu-HU"/>
        </w:rPr>
        <w:t>0</w:t>
      </w:r>
      <w:r w:rsidR="003A4AA6" w:rsidRPr="00101DC7">
        <w:rPr>
          <w:rFonts w:ascii="Arial" w:hAnsi="Arial" w:cs="Arial"/>
          <w:sz w:val="32"/>
          <w:szCs w:val="32"/>
          <w:lang w:eastAsia="hu-HU"/>
        </w:rPr>
        <w:t>.10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beosztás szerinti napi munkaideje - a részmunkaidőt kivéve – </w:t>
      </w:r>
      <w:r w:rsidR="004C6A1B" w:rsidRPr="00101DC7">
        <w:rPr>
          <w:rFonts w:ascii="Arial" w:hAnsi="Arial" w:cs="Arial"/>
          <w:sz w:val="32"/>
          <w:szCs w:val="32"/>
          <w:lang w:eastAsia="hu-HU"/>
        </w:rPr>
        <w:t>6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óránál rövidebb nem lehet</w:t>
      </w:r>
      <w:r w:rsidR="00074CDB" w:rsidRPr="00101DC7">
        <w:rPr>
          <w:rFonts w:ascii="Arial" w:hAnsi="Arial" w:cs="Arial"/>
          <w:sz w:val="32"/>
          <w:szCs w:val="32"/>
          <w:lang w:eastAsia="hu-HU"/>
        </w:rPr>
        <w:t>. (Mt. 99. §)</w:t>
      </w:r>
    </w:p>
    <w:p w14:paraId="01234248" w14:textId="311788D1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</w:t>
      </w:r>
      <w:r w:rsidR="002305E4">
        <w:rPr>
          <w:rFonts w:ascii="Arial" w:hAnsi="Arial" w:cs="Arial"/>
          <w:sz w:val="32"/>
          <w:szCs w:val="32"/>
          <w:lang w:eastAsia="hu-HU"/>
        </w:rPr>
        <w:t>0</w:t>
      </w:r>
      <w:r w:rsidR="003A4AA6" w:rsidRPr="00101DC7">
        <w:rPr>
          <w:rFonts w:ascii="Arial" w:hAnsi="Arial" w:cs="Arial"/>
          <w:sz w:val="32"/>
          <w:szCs w:val="32"/>
          <w:lang w:eastAsia="hu-HU"/>
        </w:rPr>
        <w:t>.11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beosztás szerinti napi munkaideje – melybe a munkaidő-beosztástól eltérő és a munkaidőkereten felüli rendkívüli munkaidő is beleértendő (Mt. 107. §) – az alábbiak szerint alakul a munkakör </w:t>
      </w:r>
      <w:r w:rsidR="00A01B47" w:rsidRPr="00101DC7">
        <w:rPr>
          <w:rFonts w:ascii="Arial" w:hAnsi="Arial" w:cs="Arial"/>
          <w:sz w:val="32"/>
          <w:szCs w:val="32"/>
          <w:lang w:eastAsia="hu-HU"/>
        </w:rPr>
        <w:t>jellege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szerint: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9"/>
        <w:gridCol w:w="2848"/>
        <w:gridCol w:w="2795"/>
      </w:tblGrid>
      <w:tr w:rsidR="00EF395D" w:rsidRPr="00101DC7" w14:paraId="45EBD134" w14:textId="77777777" w:rsidTr="007E67D0">
        <w:trPr>
          <w:jc w:val="center"/>
        </w:trPr>
        <w:tc>
          <w:tcPr>
            <w:tcW w:w="0" w:type="auto"/>
          </w:tcPr>
          <w:p w14:paraId="40B27C47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Munkakör megnevezése</w:t>
            </w:r>
          </w:p>
        </w:tc>
        <w:tc>
          <w:tcPr>
            <w:tcW w:w="0" w:type="auto"/>
          </w:tcPr>
          <w:p w14:paraId="1A568B82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Beosztás szerinti napi </w:t>
            </w:r>
          </w:p>
          <w:p w14:paraId="0532C5C2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munkaidő maximum</w:t>
            </w: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14:paraId="07D95A8D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Beosztás szerinti heti</w:t>
            </w:r>
          </w:p>
          <w:p w14:paraId="38739A1B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 munkaidő maximum</w:t>
            </w: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</w:p>
        </w:tc>
      </w:tr>
      <w:tr w:rsidR="00EF395D" w:rsidRPr="00101DC7" w14:paraId="375AE491" w14:textId="77777777" w:rsidTr="007E67D0">
        <w:trPr>
          <w:jc w:val="center"/>
        </w:trPr>
        <w:tc>
          <w:tcPr>
            <w:tcW w:w="0" w:type="auto"/>
          </w:tcPr>
          <w:p w14:paraId="02C5981A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készenléti jellegű munkakör</w:t>
            </w:r>
          </w:p>
        </w:tc>
        <w:tc>
          <w:tcPr>
            <w:tcW w:w="0" w:type="auto"/>
          </w:tcPr>
          <w:p w14:paraId="7168D99C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14:paraId="5E713068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60</w:t>
            </w:r>
          </w:p>
        </w:tc>
      </w:tr>
      <w:tr w:rsidR="00EF395D" w:rsidRPr="00101DC7" w14:paraId="42555EDC" w14:textId="77777777" w:rsidTr="007E67D0">
        <w:trPr>
          <w:jc w:val="center"/>
        </w:trPr>
        <w:tc>
          <w:tcPr>
            <w:tcW w:w="0" w:type="auto"/>
          </w:tcPr>
          <w:p w14:paraId="34FF5FE6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egyéb munkakör</w:t>
            </w:r>
          </w:p>
        </w:tc>
        <w:tc>
          <w:tcPr>
            <w:tcW w:w="0" w:type="auto"/>
          </w:tcPr>
          <w:p w14:paraId="440ED07F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14:paraId="07617F18" w14:textId="77777777" w:rsidR="00EF395D" w:rsidRPr="00101DC7" w:rsidRDefault="00EF395D" w:rsidP="007E67D0">
            <w:pPr>
              <w:pStyle w:val="fejezetek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 w:rsidRPr="00101DC7">
              <w:rPr>
                <w:rFonts w:ascii="Arial" w:hAnsi="Arial" w:cs="Arial"/>
                <w:b w:val="0"/>
                <w:sz w:val="32"/>
                <w:szCs w:val="32"/>
              </w:rPr>
              <w:t>48</w:t>
            </w:r>
          </w:p>
        </w:tc>
      </w:tr>
    </w:tbl>
    <w:p w14:paraId="6024FF07" w14:textId="77777777" w:rsidR="00115B5D" w:rsidRDefault="00115B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065898F9" w14:textId="4169E87E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7</w:t>
      </w:r>
      <w:r w:rsidR="002305E4">
        <w:rPr>
          <w:rFonts w:ascii="Arial" w:hAnsi="Arial" w:cs="Arial"/>
          <w:b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A munkaidő-beosztás szabályai művészi munkakörökben</w:t>
      </w:r>
    </w:p>
    <w:p w14:paraId="0FF12B60" w14:textId="00541AF1" w:rsidR="00721A49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</w:t>
      </w:r>
      <w:r w:rsidR="002305E4">
        <w:rPr>
          <w:rFonts w:ascii="Arial" w:hAnsi="Arial" w:cs="Arial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.1. A MÁO az alábbi munkakörökben foglalkoztatott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k részére a napi munkaidőt a KSZ 7</w:t>
      </w:r>
      <w:r w:rsidR="002305E4">
        <w:rPr>
          <w:rFonts w:ascii="Arial" w:hAnsi="Arial" w:cs="Arial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.8 pontban foglaltak kivételével, 9:30 és 22:30 közötti időtartamban oszthatja be és kötelezheti munkavégzésre a próbákhoz és előadásokhoz igazodóan, azzal a megkötéssel, hogy a beosztás szerinti és teljesített napi munkaidő (a fel és lekészülési idővel együtt, amely a munkaidő ré</w:t>
      </w:r>
      <w:r w:rsidR="00105CE5" w:rsidRPr="00101DC7">
        <w:rPr>
          <w:rFonts w:ascii="Arial" w:hAnsi="Arial" w:cs="Arial"/>
          <w:sz w:val="32"/>
          <w:szCs w:val="32"/>
          <w:lang w:eastAsia="hu-HU"/>
        </w:rPr>
        <w:t xml:space="preserve">sze) nem haladhatja meg a napi </w:t>
      </w:r>
      <w:r w:rsidR="00074CDB" w:rsidRPr="00101DC7">
        <w:rPr>
          <w:rFonts w:ascii="Arial" w:hAnsi="Arial" w:cs="Arial"/>
          <w:sz w:val="32"/>
          <w:szCs w:val="32"/>
          <w:lang w:eastAsia="hu-HU"/>
        </w:rPr>
        <w:t>12 órát valamint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 heti 48 órát.                                                                </w:t>
      </w:r>
      <w:r w:rsidR="00721A49" w:rsidRPr="00101DC7">
        <w:rPr>
          <w:rFonts w:ascii="Arial" w:hAnsi="Arial" w:cs="Arial"/>
          <w:sz w:val="32"/>
          <w:szCs w:val="32"/>
          <w:lang w:eastAsia="hu-HU"/>
        </w:rPr>
        <w:t xml:space="preserve">                              </w:t>
      </w:r>
    </w:p>
    <w:p w14:paraId="3219CE14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8974A1">
        <w:rPr>
          <w:rFonts w:ascii="Arial" w:hAnsi="Arial" w:cs="Arial"/>
          <w:sz w:val="32"/>
          <w:szCs w:val="32"/>
          <w:lang w:eastAsia="hu-HU"/>
        </w:rPr>
        <w:t xml:space="preserve">Munkaelrendelés – a </w:t>
      </w:r>
      <w:r w:rsidR="00232AE9" w:rsidRPr="008974A1">
        <w:rPr>
          <w:rFonts w:ascii="Arial" w:hAnsi="Arial" w:cs="Arial"/>
          <w:sz w:val="32"/>
          <w:szCs w:val="32"/>
          <w:lang w:eastAsia="hu-HU"/>
        </w:rPr>
        <w:t>balett gyakorlatok</w:t>
      </w:r>
      <w:r w:rsidRPr="008974A1">
        <w:rPr>
          <w:rFonts w:ascii="Arial" w:hAnsi="Arial" w:cs="Arial"/>
          <w:sz w:val="32"/>
          <w:szCs w:val="32"/>
          <w:lang w:eastAsia="hu-HU"/>
        </w:rPr>
        <w:t xml:space="preserve"> kivételével – minden esetben csak szolgálatban lehetséges</w:t>
      </w:r>
      <w:r w:rsidR="00F26B1C" w:rsidRPr="008974A1">
        <w:rPr>
          <w:rFonts w:ascii="Arial" w:hAnsi="Arial" w:cs="Arial"/>
          <w:sz w:val="32"/>
          <w:szCs w:val="32"/>
          <w:lang w:eastAsia="hu-HU"/>
        </w:rPr>
        <w:t xml:space="preserve">. </w:t>
      </w:r>
      <w:r w:rsidR="00F26B1C" w:rsidRPr="008974A1">
        <w:rPr>
          <w:rFonts w:ascii="Arial" w:hAnsi="Arial" w:cs="Arial"/>
          <w:color w:val="000000"/>
          <w:sz w:val="32"/>
          <w:szCs w:val="32"/>
          <w:lang w:eastAsia="hu-HU"/>
        </w:rPr>
        <w:t>A szolgálatot követően elrendelt további munkavégzés esetében további fél szolgálatot kell elszámolni.</w:t>
      </w:r>
      <w:r w:rsidR="00F26B1C" w:rsidRPr="008974A1">
        <w:rPr>
          <w:rFonts w:ascii="Arial" w:hAnsi="Arial" w:cs="Arial"/>
          <w:sz w:val="32"/>
          <w:szCs w:val="32"/>
          <w:lang w:eastAsia="hu-HU"/>
        </w:rPr>
        <w:t xml:space="preserve"> Ha a meghosszabbítás meghaladja meg a 15 percet, az esetben a fél szolgálat helyett további e</w:t>
      </w:r>
      <w:r w:rsidR="004A11FF" w:rsidRPr="008974A1">
        <w:rPr>
          <w:rFonts w:ascii="Arial" w:hAnsi="Arial" w:cs="Arial"/>
          <w:sz w:val="32"/>
          <w:szCs w:val="32"/>
          <w:lang w:eastAsia="hu-HU"/>
        </w:rPr>
        <w:t>gy szolgálatot kell elszámolni.</w:t>
      </w:r>
      <w:r w:rsidRPr="008974A1">
        <w:rPr>
          <w:rFonts w:ascii="Arial" w:hAnsi="Arial" w:cs="Arial"/>
          <w:sz w:val="32"/>
          <w:szCs w:val="32"/>
          <w:lang w:eastAsia="hu-HU"/>
        </w:rPr>
        <w:t xml:space="preserve"> (Eamtv. 38. § (8)</w:t>
      </w:r>
      <w:r w:rsidR="00383BD5" w:rsidRPr="008974A1">
        <w:rPr>
          <w:rFonts w:ascii="Arial" w:hAnsi="Arial" w:cs="Arial"/>
          <w:sz w:val="32"/>
          <w:szCs w:val="32"/>
          <w:lang w:eastAsia="hu-HU"/>
        </w:rPr>
        <w:t xml:space="preserve"> </w:t>
      </w:r>
      <w:r w:rsidRPr="008974A1">
        <w:rPr>
          <w:rFonts w:ascii="Arial" w:hAnsi="Arial" w:cs="Arial"/>
          <w:sz w:val="32"/>
          <w:szCs w:val="32"/>
          <w:lang w:eastAsia="hu-HU"/>
        </w:rPr>
        <w:t>-</w:t>
      </w:r>
      <w:r w:rsidR="00383BD5" w:rsidRPr="008974A1">
        <w:rPr>
          <w:rFonts w:ascii="Arial" w:hAnsi="Arial" w:cs="Arial"/>
          <w:sz w:val="32"/>
          <w:szCs w:val="32"/>
          <w:lang w:eastAsia="hu-HU"/>
        </w:rPr>
        <w:t xml:space="preserve"> </w:t>
      </w:r>
      <w:r w:rsidRPr="008974A1">
        <w:rPr>
          <w:rFonts w:ascii="Arial" w:hAnsi="Arial" w:cs="Arial"/>
          <w:sz w:val="32"/>
          <w:szCs w:val="32"/>
          <w:lang w:eastAsia="hu-HU"/>
        </w:rPr>
        <w:t>(9) bekezdés alapján)</w:t>
      </w:r>
    </w:p>
    <w:p w14:paraId="2303A4B1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>A munkaidő beosztása (szolgálatok elrendelése) az alábbiak szerint történhet: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8"/>
        <w:gridCol w:w="2209"/>
        <w:gridCol w:w="2298"/>
        <w:gridCol w:w="2210"/>
      </w:tblGrid>
      <w:tr w:rsidR="00EF395D" w:rsidRPr="00101DC7" w14:paraId="308B6C06" w14:textId="77777777" w:rsidTr="007E67D0">
        <w:trPr>
          <w:jc w:val="center"/>
        </w:trPr>
        <w:tc>
          <w:tcPr>
            <w:tcW w:w="1526" w:type="dxa"/>
          </w:tcPr>
          <w:p w14:paraId="5DD1E275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</w:p>
          <w:p w14:paraId="57E97945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Munkakör</w:t>
            </w:r>
          </w:p>
        </w:tc>
        <w:tc>
          <w:tcPr>
            <w:tcW w:w="2209" w:type="dxa"/>
          </w:tcPr>
          <w:p w14:paraId="32DE32F2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Délelőtt</w:t>
            </w:r>
          </w:p>
          <w:p w14:paraId="11553074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a KSZ-ben foglalt kivétellel 10-14 óra között</w:t>
            </w:r>
          </w:p>
        </w:tc>
        <w:tc>
          <w:tcPr>
            <w:tcW w:w="2209" w:type="dxa"/>
          </w:tcPr>
          <w:p w14:paraId="0C309102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Délután</w:t>
            </w:r>
          </w:p>
          <w:p w14:paraId="3E37BC6A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a KSZ-ben foglalt kivétellel 14-18</w:t>
            </w:r>
          </w:p>
          <w:p w14:paraId="7B43FB4E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között</w:t>
            </w:r>
          </w:p>
        </w:tc>
        <w:tc>
          <w:tcPr>
            <w:tcW w:w="2210" w:type="dxa"/>
          </w:tcPr>
          <w:p w14:paraId="7A0CE681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Este</w:t>
            </w:r>
          </w:p>
          <w:p w14:paraId="5BF3D6C7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a KSZ-ben foglalt kivétellel 18-22</w:t>
            </w:r>
          </w:p>
          <w:p w14:paraId="34836A22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között</w:t>
            </w:r>
          </w:p>
        </w:tc>
      </w:tr>
      <w:tr w:rsidR="00EF395D" w:rsidRPr="00101DC7" w14:paraId="4E8E0591" w14:textId="77777777" w:rsidTr="007E67D0">
        <w:trPr>
          <w:jc w:val="center"/>
        </w:trPr>
        <w:tc>
          <w:tcPr>
            <w:tcW w:w="1526" w:type="dxa"/>
            <w:vAlign w:val="center"/>
          </w:tcPr>
          <w:p w14:paraId="6FBBFB91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magántáncos</w:t>
            </w:r>
          </w:p>
        </w:tc>
        <w:tc>
          <w:tcPr>
            <w:tcW w:w="2209" w:type="dxa"/>
            <w:vAlign w:val="center"/>
          </w:tcPr>
          <w:p w14:paraId="19AEDE44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próba vagy előadás</w:t>
            </w:r>
          </w:p>
        </w:tc>
        <w:tc>
          <w:tcPr>
            <w:tcW w:w="2209" w:type="dxa"/>
            <w:vAlign w:val="center"/>
          </w:tcPr>
          <w:p w14:paraId="6491A274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próba vagy a KSZ 78.-ban meghatározott előadás</w:t>
            </w:r>
          </w:p>
        </w:tc>
        <w:tc>
          <w:tcPr>
            <w:tcW w:w="2210" w:type="dxa"/>
            <w:vAlign w:val="center"/>
          </w:tcPr>
          <w:p w14:paraId="42122E7B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próba vagy előadás</w:t>
            </w:r>
          </w:p>
        </w:tc>
      </w:tr>
      <w:tr w:rsidR="00EF395D" w:rsidRPr="00101DC7" w14:paraId="6BBA51D9" w14:textId="77777777" w:rsidTr="007E67D0">
        <w:trPr>
          <w:jc w:val="center"/>
        </w:trPr>
        <w:tc>
          <w:tcPr>
            <w:tcW w:w="1526" w:type="dxa"/>
            <w:vAlign w:val="center"/>
          </w:tcPr>
          <w:p w14:paraId="39786032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tánckari tag</w:t>
            </w:r>
          </w:p>
          <w:p w14:paraId="5A0F33CE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09" w:type="dxa"/>
            <w:vAlign w:val="center"/>
          </w:tcPr>
          <w:p w14:paraId="14435748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próba vagy előadás</w:t>
            </w:r>
          </w:p>
        </w:tc>
        <w:tc>
          <w:tcPr>
            <w:tcW w:w="2209" w:type="dxa"/>
            <w:vAlign w:val="center"/>
          </w:tcPr>
          <w:p w14:paraId="767818C7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próba vagy a KSZ 78.-ban meghatározott előadás</w:t>
            </w:r>
          </w:p>
        </w:tc>
        <w:tc>
          <w:tcPr>
            <w:tcW w:w="2210" w:type="dxa"/>
            <w:vAlign w:val="center"/>
          </w:tcPr>
          <w:p w14:paraId="785B9043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kizárólag szóló próba (8. szereppont fölötti szerepeknél) vagy előadás</w:t>
            </w:r>
          </w:p>
        </w:tc>
      </w:tr>
      <w:tr w:rsidR="00EF395D" w:rsidRPr="00101DC7" w14:paraId="7B0B27C9" w14:textId="77777777" w:rsidTr="007E67D0">
        <w:trPr>
          <w:jc w:val="center"/>
        </w:trPr>
        <w:tc>
          <w:tcPr>
            <w:tcW w:w="1526" w:type="dxa"/>
            <w:vAlign w:val="center"/>
          </w:tcPr>
          <w:p w14:paraId="65E2E73E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zenekari tag</w:t>
            </w:r>
          </w:p>
          <w:p w14:paraId="4CCE27A4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09" w:type="dxa"/>
            <w:vAlign w:val="center"/>
          </w:tcPr>
          <w:p w14:paraId="1BD38A8F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próba vagy előadás</w:t>
            </w:r>
          </w:p>
        </w:tc>
        <w:tc>
          <w:tcPr>
            <w:tcW w:w="2209" w:type="dxa"/>
            <w:vAlign w:val="center"/>
          </w:tcPr>
          <w:p w14:paraId="1D774A78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koncert próba (évadonként összesen 10 BFTZ és további 10 operai rendezésű koncerthez kapcsolódóan)</w:t>
            </w:r>
          </w:p>
          <w:p w14:paraId="0470B21E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vagy a KSZ 78.-ban meghatározott előadás</w:t>
            </w:r>
          </w:p>
        </w:tc>
        <w:tc>
          <w:tcPr>
            <w:tcW w:w="2210" w:type="dxa"/>
            <w:vAlign w:val="center"/>
          </w:tcPr>
          <w:p w14:paraId="726DD82D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próba vagy előadás</w:t>
            </w:r>
          </w:p>
        </w:tc>
      </w:tr>
      <w:tr w:rsidR="00EF395D" w:rsidRPr="00101DC7" w14:paraId="4551B2B5" w14:textId="77777777" w:rsidTr="007E67D0">
        <w:trPr>
          <w:jc w:val="center"/>
        </w:trPr>
        <w:tc>
          <w:tcPr>
            <w:tcW w:w="1526" w:type="dxa"/>
            <w:vAlign w:val="center"/>
          </w:tcPr>
          <w:p w14:paraId="76024A85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énekkari tag</w:t>
            </w:r>
          </w:p>
          <w:p w14:paraId="50F1BDF0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09" w:type="dxa"/>
            <w:vAlign w:val="center"/>
          </w:tcPr>
          <w:p w14:paraId="65107022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próba vagy előadás</w:t>
            </w:r>
          </w:p>
        </w:tc>
        <w:tc>
          <w:tcPr>
            <w:tcW w:w="2209" w:type="dxa"/>
            <w:vAlign w:val="center"/>
          </w:tcPr>
          <w:p w14:paraId="42AAC149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koncert próba (évadonként összesen 10 </w:t>
            </w:r>
            <w:r w:rsidRPr="00101DC7">
              <w:rPr>
                <w:rFonts w:ascii="Arial" w:hAnsi="Arial" w:cs="Arial"/>
                <w:sz w:val="32"/>
                <w:szCs w:val="32"/>
              </w:rPr>
              <w:lastRenderedPageBreak/>
              <w:t>BFTZ és további 10 operai rendezésű koncerthez kapcsolódóan)</w:t>
            </w:r>
          </w:p>
          <w:p w14:paraId="2BC5EDCE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vagy a KSZ 78.-ban meghatározott előadás</w:t>
            </w:r>
          </w:p>
        </w:tc>
        <w:tc>
          <w:tcPr>
            <w:tcW w:w="2210" w:type="dxa"/>
            <w:vAlign w:val="center"/>
          </w:tcPr>
          <w:p w14:paraId="6340BAF8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lastRenderedPageBreak/>
              <w:t>próba vagy előadás</w:t>
            </w:r>
          </w:p>
        </w:tc>
      </w:tr>
    </w:tbl>
    <w:p w14:paraId="6A4191D5" w14:textId="7B7464EB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7</w:t>
      </w:r>
      <w:r w:rsidR="002305E4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.2. A csoportos művészeti tárak (balettkar, énekkar, zenekar) bármelyikének közreműködésével kiírt délelőtti színpadi és termi próbák, kötelező balettgyakorlato</w:t>
      </w:r>
      <w:r w:rsidR="004C7163">
        <w:rPr>
          <w:rFonts w:ascii="Arial" w:hAnsi="Arial" w:cs="Arial"/>
          <w:color w:val="000000"/>
          <w:sz w:val="32"/>
          <w:szCs w:val="32"/>
          <w:lang w:eastAsia="hu-HU"/>
        </w:rPr>
        <w:t>k egyetemlegesen legkorábban 10: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00 óra</w:t>
      </w:r>
      <w:r w:rsidR="004C7163">
        <w:rPr>
          <w:rFonts w:ascii="Arial" w:hAnsi="Arial" w:cs="Arial"/>
          <w:color w:val="000000"/>
          <w:sz w:val="32"/>
          <w:szCs w:val="32"/>
          <w:lang w:eastAsia="hu-HU"/>
        </w:rPr>
        <w:t>kor kezdődnek és legkésőbb 14: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00 órakor fejeződnek be.</w:t>
      </w:r>
    </w:p>
    <w:p w14:paraId="70848E8A" w14:textId="181B9C97" w:rsidR="00316828" w:rsidRPr="00316828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B0F0"/>
          <w:sz w:val="32"/>
          <w:szCs w:val="32"/>
          <w:lang w:eastAsia="hu-HU"/>
        </w:rPr>
      </w:pPr>
      <w:r w:rsidRPr="00316828">
        <w:rPr>
          <w:rFonts w:ascii="Arial" w:hAnsi="Arial" w:cs="Arial"/>
          <w:color w:val="00B0F0"/>
          <w:sz w:val="32"/>
          <w:szCs w:val="32"/>
          <w:lang w:eastAsia="hu-HU"/>
        </w:rPr>
        <w:t>7</w:t>
      </w:r>
      <w:r w:rsidR="002305E4">
        <w:rPr>
          <w:rFonts w:ascii="Arial" w:hAnsi="Arial" w:cs="Arial"/>
          <w:color w:val="00B0F0"/>
          <w:sz w:val="32"/>
          <w:szCs w:val="32"/>
          <w:lang w:eastAsia="hu-HU"/>
        </w:rPr>
        <w:t>1</w:t>
      </w:r>
      <w:r w:rsidR="00EF395D" w:rsidRPr="00316828">
        <w:rPr>
          <w:rFonts w:ascii="Arial" w:hAnsi="Arial" w:cs="Arial"/>
          <w:color w:val="00B0F0"/>
          <w:sz w:val="32"/>
          <w:szCs w:val="32"/>
          <w:lang w:eastAsia="hu-HU"/>
        </w:rPr>
        <w:t>.3.</w:t>
      </w:r>
      <w:r w:rsidR="002305E4">
        <w:rPr>
          <w:rFonts w:ascii="Arial" w:hAnsi="Arial" w:cs="Arial"/>
          <w:color w:val="00B0F0"/>
          <w:sz w:val="32"/>
          <w:szCs w:val="32"/>
          <w:lang w:eastAsia="hu-HU"/>
        </w:rPr>
        <w:t xml:space="preserve"> </w:t>
      </w:r>
      <w:proofErr w:type="gramStart"/>
      <w:r w:rsidR="00314A08" w:rsidRPr="00316828">
        <w:rPr>
          <w:rFonts w:ascii="Arial" w:hAnsi="Arial" w:cs="Arial"/>
          <w:color w:val="00B0F0"/>
          <w:sz w:val="32"/>
          <w:szCs w:val="32"/>
          <w:lang w:eastAsia="hu-HU"/>
        </w:rPr>
        <w:t>Vasárnap,</w:t>
      </w:r>
      <w:proofErr w:type="gramEnd"/>
      <w:r w:rsidR="002305E4">
        <w:rPr>
          <w:rFonts w:ascii="Arial" w:hAnsi="Arial" w:cs="Arial"/>
          <w:color w:val="00B0F0"/>
          <w:sz w:val="32"/>
          <w:szCs w:val="32"/>
          <w:lang w:eastAsia="hu-HU"/>
        </w:rPr>
        <w:t xml:space="preserve"> </w:t>
      </w:r>
      <w:r w:rsidR="00EF395D" w:rsidRPr="00316828">
        <w:rPr>
          <w:rFonts w:ascii="Arial" w:hAnsi="Arial" w:cs="Arial"/>
          <w:color w:val="00B0F0"/>
          <w:sz w:val="32"/>
          <w:szCs w:val="32"/>
          <w:lang w:eastAsia="hu-HU"/>
        </w:rPr>
        <w:t>munkaszüneti napon, valamint Nagyszombaton, december 24</w:t>
      </w:r>
      <w:r w:rsidR="009920C4">
        <w:rPr>
          <w:rFonts w:ascii="Arial" w:hAnsi="Arial" w:cs="Arial"/>
          <w:color w:val="00B0F0"/>
          <w:sz w:val="32"/>
          <w:szCs w:val="32"/>
          <w:lang w:eastAsia="hu-HU"/>
        </w:rPr>
        <w:t>-én</w:t>
      </w:r>
      <w:r w:rsidR="004C7163">
        <w:rPr>
          <w:rFonts w:ascii="Arial" w:hAnsi="Arial" w:cs="Arial"/>
          <w:color w:val="00B0F0"/>
          <w:sz w:val="32"/>
          <w:szCs w:val="32"/>
          <w:lang w:eastAsia="hu-HU"/>
        </w:rPr>
        <w:t xml:space="preserve"> és 31</w:t>
      </w:r>
      <w:r w:rsidR="009920C4">
        <w:rPr>
          <w:rFonts w:ascii="Arial" w:hAnsi="Arial" w:cs="Arial"/>
          <w:color w:val="00B0F0"/>
          <w:sz w:val="32"/>
          <w:szCs w:val="32"/>
          <w:lang w:eastAsia="hu-HU"/>
        </w:rPr>
        <w:t>-én,</w:t>
      </w:r>
      <w:r w:rsidR="00EF395D" w:rsidRPr="00316828">
        <w:rPr>
          <w:rFonts w:ascii="Arial" w:hAnsi="Arial" w:cs="Arial"/>
          <w:color w:val="00B0F0"/>
          <w:sz w:val="32"/>
          <w:szCs w:val="32"/>
          <w:lang w:eastAsia="hu-HU"/>
        </w:rPr>
        <w:t xml:space="preserve"> </w:t>
      </w:r>
      <w:r w:rsidR="00316828" w:rsidRPr="00316828">
        <w:rPr>
          <w:rFonts w:ascii="Arial" w:hAnsi="Arial" w:cs="Arial"/>
          <w:color w:val="00B0F0"/>
          <w:sz w:val="32"/>
          <w:szCs w:val="32"/>
          <w:lang w:eastAsia="hu-HU"/>
        </w:rPr>
        <w:t>a MÁO próbát nem tart, kivéve az adott előadáshoz kapcsolódó, közvetlenül az előadást megelőző akusztikai hangbeállást</w:t>
      </w:r>
      <w:r w:rsidR="000F01CE" w:rsidRPr="009920C4">
        <w:rPr>
          <w:rFonts w:ascii="Arial" w:hAnsi="Arial" w:cs="Arial"/>
          <w:sz w:val="32"/>
          <w:szCs w:val="32"/>
          <w:lang w:eastAsia="hu-HU"/>
        </w:rPr>
        <w:t>, amelyért fél szolgálat</w:t>
      </w:r>
      <w:r w:rsidR="00077ABE" w:rsidRPr="009920C4">
        <w:rPr>
          <w:rFonts w:ascii="Arial" w:hAnsi="Arial" w:cs="Arial"/>
          <w:sz w:val="32"/>
          <w:szCs w:val="32"/>
          <w:lang w:eastAsia="hu-HU"/>
        </w:rPr>
        <w:t>ot kell elszámolni</w:t>
      </w:r>
      <w:r w:rsidR="00316828" w:rsidRPr="00316828">
        <w:rPr>
          <w:rFonts w:ascii="Arial" w:hAnsi="Arial" w:cs="Arial"/>
          <w:color w:val="00B0F0"/>
          <w:sz w:val="32"/>
          <w:szCs w:val="32"/>
          <w:lang w:eastAsia="hu-HU"/>
        </w:rPr>
        <w:t>.</w:t>
      </w:r>
    </w:p>
    <w:p w14:paraId="285D2F22" w14:textId="10BBD5EF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</w:t>
      </w:r>
      <w:r w:rsidR="002305E4">
        <w:rPr>
          <w:rFonts w:ascii="Arial" w:hAnsi="Arial" w:cs="Arial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.4. Adott napokon történő előadások esetén a szolgálatok </w:t>
      </w:r>
      <w:r w:rsidR="00B100BB" w:rsidRPr="00101DC7">
        <w:rPr>
          <w:rFonts w:ascii="Arial" w:hAnsi="Arial" w:cs="Arial"/>
          <w:sz w:val="32"/>
          <w:szCs w:val="32"/>
          <w:lang w:eastAsia="hu-HU"/>
        </w:rPr>
        <w:t>elrendelhetőségének,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valamint az abban közreműködő művészek berendelhetőségének időszaka kizárólag a KSZ 7</w:t>
      </w:r>
      <w:r w:rsidR="007F06CC">
        <w:rPr>
          <w:rFonts w:ascii="Arial" w:hAnsi="Arial" w:cs="Arial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.1. pontban meghatározott keretek között az előadások </w:t>
      </w:r>
      <w:r w:rsidR="00721A49" w:rsidRPr="00101DC7">
        <w:rPr>
          <w:rFonts w:ascii="Arial" w:hAnsi="Arial" w:cs="Arial"/>
          <w:sz w:val="32"/>
          <w:szCs w:val="32"/>
          <w:lang w:eastAsia="hu-HU"/>
        </w:rPr>
        <w:t>idej</w:t>
      </w:r>
      <w:r w:rsidR="008E1D4F" w:rsidRPr="00101DC7">
        <w:rPr>
          <w:rFonts w:ascii="Arial" w:hAnsi="Arial" w:cs="Arial"/>
          <w:sz w:val="32"/>
          <w:szCs w:val="32"/>
          <w:lang w:eastAsia="hu-HU"/>
        </w:rPr>
        <w:t>éhez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igazodóan változhat, amelyet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>munkavállalóval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 rá vonatkozó munkaidő-beosztásban kell közölni.</w:t>
      </w:r>
    </w:p>
    <w:p w14:paraId="19E5ED84" w14:textId="6BC638BA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</w:t>
      </w:r>
      <w:r w:rsidR="007F06CC">
        <w:rPr>
          <w:rFonts w:ascii="Arial" w:hAnsi="Arial" w:cs="Arial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.5. </w:t>
      </w:r>
      <w:r w:rsidR="004072B6" w:rsidRPr="00101DC7">
        <w:rPr>
          <w:rFonts w:ascii="Arial" w:hAnsi="Arial" w:cs="Arial"/>
          <w:sz w:val="32"/>
          <w:szCs w:val="32"/>
          <w:lang w:eastAsia="hu-HU"/>
        </w:rPr>
        <w:t>„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OperaKaland</w:t>
      </w:r>
      <w:r w:rsidR="004072B6" w:rsidRPr="00101DC7">
        <w:rPr>
          <w:rFonts w:ascii="Arial" w:hAnsi="Arial" w:cs="Arial"/>
          <w:sz w:val="32"/>
          <w:szCs w:val="32"/>
          <w:lang w:eastAsia="hu-HU"/>
        </w:rPr>
        <w:t>”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előadás, valamint hétvégi ifjúsági, nyugdíjas, valamint zárkörű előadás délutáni kezdéssel is tartható.</w:t>
      </w:r>
    </w:p>
    <w:p w14:paraId="24D5A357" w14:textId="44E71D68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</w:t>
      </w:r>
      <w:r w:rsidR="007F06CC">
        <w:rPr>
          <w:rFonts w:ascii="Arial" w:hAnsi="Arial" w:cs="Arial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.6. Bármely </w:t>
      </w:r>
      <w:r w:rsidR="004C7163">
        <w:rPr>
          <w:rFonts w:ascii="Arial" w:hAnsi="Arial" w:cs="Arial"/>
          <w:sz w:val="32"/>
          <w:szCs w:val="32"/>
          <w:lang w:eastAsia="hu-HU"/>
        </w:rPr>
        <w:t>18: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00 órai kezdésű előadásban, valamint a délutáni kezdésű </w:t>
      </w:r>
      <w:r w:rsidR="004072B6" w:rsidRPr="00101DC7">
        <w:rPr>
          <w:rFonts w:ascii="Arial" w:hAnsi="Arial" w:cs="Arial"/>
          <w:sz w:val="32"/>
          <w:szCs w:val="32"/>
          <w:lang w:eastAsia="hu-HU"/>
        </w:rPr>
        <w:t>„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OperaKaland</w:t>
      </w:r>
      <w:r w:rsidR="004072B6" w:rsidRPr="00101DC7">
        <w:rPr>
          <w:rFonts w:ascii="Arial" w:hAnsi="Arial" w:cs="Arial"/>
          <w:sz w:val="32"/>
          <w:szCs w:val="32"/>
          <w:lang w:eastAsia="hu-HU"/>
        </w:rPr>
        <w:t>”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előadásokban résztvevőknek próba kizárólag 10</w:t>
      </w:r>
      <w:r w:rsidR="00F528D4" w:rsidRPr="00101DC7">
        <w:rPr>
          <w:rFonts w:ascii="Arial" w:hAnsi="Arial" w:cs="Arial"/>
          <w:sz w:val="32"/>
          <w:szCs w:val="32"/>
          <w:lang w:eastAsia="hu-HU"/>
        </w:rPr>
        <w:t>:00 – 14: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00 óra között tartható.</w:t>
      </w:r>
    </w:p>
    <w:p w14:paraId="32E817E6" w14:textId="023F14D9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lastRenderedPageBreak/>
        <w:t>7</w:t>
      </w:r>
      <w:r w:rsidR="007F06CC">
        <w:rPr>
          <w:rFonts w:ascii="Arial" w:hAnsi="Arial" w:cs="Arial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.7. Kamara előadás a KSZ 7</w:t>
      </w:r>
      <w:r w:rsidR="007F06CC">
        <w:rPr>
          <w:rFonts w:ascii="Arial" w:hAnsi="Arial" w:cs="Arial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.1. pontban foglaltaktól eltérően bármely időpontban tartható a</w:t>
      </w:r>
      <w:r w:rsidR="00796D9E" w:rsidRPr="00101DC7">
        <w:rPr>
          <w:rFonts w:ascii="Arial" w:hAnsi="Arial" w:cs="Arial"/>
          <w:sz w:val="32"/>
          <w:szCs w:val="32"/>
          <w:lang w:eastAsia="hu-HU"/>
        </w:rPr>
        <w:t xml:space="preserve"> munkaviszonyra vonatkozó szabályokba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n foglalt munkáltatási </w:t>
      </w:r>
      <w:r w:rsidR="00796D9E" w:rsidRPr="00101DC7">
        <w:rPr>
          <w:rFonts w:ascii="Arial" w:hAnsi="Arial" w:cs="Arial"/>
          <w:sz w:val="32"/>
          <w:szCs w:val="32"/>
          <w:lang w:eastAsia="hu-HU"/>
        </w:rPr>
        <w:t>előírások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betartása mellett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</w:t>
      </w:r>
    </w:p>
    <w:p w14:paraId="0CE99D7D" w14:textId="44857D3D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7</w:t>
      </w:r>
      <w:r w:rsidR="007F06CC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.8. A 21.00 órakor vagy azt követően kezdődő kamara előadásra bármely művészi munkakörben foglalkoztatott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évadonként maximum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5 alkalommal osztható be. Ez esetben a teljesített éjszakai munkavégzésre minden megkezdett óra után a KSZ </w:t>
      </w:r>
      <w:r w:rsidR="007F06CC">
        <w:rPr>
          <w:rFonts w:ascii="Arial" w:hAnsi="Arial" w:cs="Arial"/>
          <w:sz w:val="32"/>
          <w:szCs w:val="32"/>
          <w:lang w:eastAsia="hu-HU"/>
        </w:rPr>
        <w:t>36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.1.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pontjában meghatározott éjszakai keresetkiegészítés jár. A kamara előadások esetében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a KSZ 3</w:t>
      </w:r>
      <w:r w:rsidR="00B100BB" w:rsidRPr="00101DC7">
        <w:rPr>
          <w:rFonts w:ascii="Arial" w:hAnsi="Arial" w:cs="Arial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.1. pontban meghatározott módon megállapításra kerülő egyedi közreműködési díj jár.</w:t>
      </w:r>
    </w:p>
    <w:p w14:paraId="794B6A19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5D3228EE" w14:textId="70AC9B92" w:rsidR="00EF395D" w:rsidRPr="00101DC7" w:rsidRDefault="00B344F2" w:rsidP="007E67D0">
      <w:pPr>
        <w:pStyle w:val="Tartalomjegyzkcmsora"/>
        <w:numPr>
          <w:ilvl w:val="0"/>
          <w:numId w:val="0"/>
        </w:numPr>
        <w:ind w:left="567" w:hanging="567"/>
        <w:outlineLvl w:val="0"/>
        <w:rPr>
          <w:rFonts w:ascii="Arial" w:hAnsi="Arial" w:cs="Arial"/>
          <w:sz w:val="32"/>
          <w:szCs w:val="32"/>
        </w:rPr>
      </w:pPr>
      <w:bookmarkStart w:id="15" w:name="_Toc436657650"/>
      <w:r w:rsidRPr="00101DC7">
        <w:rPr>
          <w:rFonts w:ascii="Arial" w:hAnsi="Arial" w:cs="Arial"/>
          <w:sz w:val="32"/>
          <w:szCs w:val="32"/>
        </w:rPr>
        <w:t>7</w:t>
      </w:r>
      <w:r w:rsidR="007F06CC">
        <w:rPr>
          <w:rFonts w:ascii="Arial" w:hAnsi="Arial" w:cs="Arial"/>
          <w:sz w:val="32"/>
          <w:szCs w:val="32"/>
        </w:rPr>
        <w:t>2</w:t>
      </w:r>
      <w:r w:rsidR="00EF395D" w:rsidRPr="00101DC7">
        <w:rPr>
          <w:rFonts w:ascii="Arial" w:hAnsi="Arial" w:cs="Arial"/>
          <w:sz w:val="32"/>
          <w:szCs w:val="32"/>
        </w:rPr>
        <w:t>.</w:t>
      </w:r>
      <w:r w:rsidR="00EF395D" w:rsidRPr="00101DC7">
        <w:rPr>
          <w:rFonts w:ascii="Arial" w:hAnsi="Arial" w:cs="Arial"/>
          <w:sz w:val="32"/>
          <w:szCs w:val="32"/>
        </w:rPr>
        <w:tab/>
        <w:t>Munkarendek</w:t>
      </w:r>
      <w:bookmarkEnd w:id="15"/>
      <w:r w:rsidR="00EF395D" w:rsidRPr="00101DC7">
        <w:rPr>
          <w:rFonts w:ascii="Arial" w:hAnsi="Arial" w:cs="Arial"/>
          <w:sz w:val="32"/>
          <w:szCs w:val="32"/>
        </w:rPr>
        <w:t xml:space="preserve"> (munkaidő-beosztások)</w:t>
      </w:r>
    </w:p>
    <w:p w14:paraId="6859295F" w14:textId="2B99AACD" w:rsidR="00EF395D" w:rsidRPr="00101DC7" w:rsidRDefault="00B344F2" w:rsidP="00B344F2">
      <w:pPr>
        <w:pStyle w:val="fejezetek"/>
        <w:numPr>
          <w:ilvl w:val="0"/>
          <w:numId w:val="0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7</w:t>
      </w:r>
      <w:r w:rsidR="007F06CC">
        <w:rPr>
          <w:rFonts w:ascii="Arial" w:hAnsi="Arial" w:cs="Arial"/>
          <w:b w:val="0"/>
          <w:sz w:val="32"/>
          <w:szCs w:val="32"/>
        </w:rPr>
        <w:t>2</w:t>
      </w:r>
      <w:r w:rsidRPr="00101DC7">
        <w:rPr>
          <w:rFonts w:ascii="Arial" w:hAnsi="Arial" w:cs="Arial"/>
          <w:b w:val="0"/>
          <w:sz w:val="32"/>
          <w:szCs w:val="32"/>
        </w:rPr>
        <w:t xml:space="preserve">.1.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Az általános munkarendben, teljes </w:t>
      </w:r>
      <w:r w:rsidR="0062570A" w:rsidRPr="00101DC7">
        <w:rPr>
          <w:rFonts w:ascii="Arial" w:hAnsi="Arial" w:cs="Arial"/>
          <w:b w:val="0"/>
          <w:sz w:val="32"/>
          <w:szCs w:val="32"/>
        </w:rPr>
        <w:t xml:space="preserve">napi rendes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munkaidőben foglalkoztatott </w:t>
      </w:r>
      <w:r w:rsidR="00C43F59" w:rsidRPr="00101DC7">
        <w:rPr>
          <w:rFonts w:ascii="Arial" w:hAnsi="Arial" w:cs="Arial"/>
          <w:b w:val="0"/>
          <w:sz w:val="32"/>
          <w:szCs w:val="32"/>
        </w:rPr>
        <w:t>munkavállalók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munkaideje heti 40 óra. A napi munkaidő 8 óra, ami a munkaközi szünetek idejét tartalmazza. A munkaközi szünetek vonatkozásában KSZ </w:t>
      </w:r>
      <w:r w:rsidR="007F06CC">
        <w:rPr>
          <w:rFonts w:ascii="Arial" w:hAnsi="Arial" w:cs="Arial"/>
          <w:b w:val="0"/>
          <w:sz w:val="32"/>
          <w:szCs w:val="32"/>
        </w:rPr>
        <w:t>66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 pontja az irányadó. </w:t>
      </w:r>
    </w:p>
    <w:p w14:paraId="3F950577" w14:textId="62E3664B" w:rsidR="00EF395D" w:rsidRPr="00101DC7" w:rsidRDefault="00B344F2" w:rsidP="007E67D0">
      <w:pPr>
        <w:pStyle w:val="fejezetek"/>
        <w:numPr>
          <w:ilvl w:val="0"/>
          <w:numId w:val="0"/>
        </w:numPr>
        <w:ind w:left="567" w:hanging="567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7</w:t>
      </w:r>
      <w:r w:rsidR="007F06CC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>.2. A napi rendes munkaidő főszabály szer</w:t>
      </w:r>
      <w:r w:rsidR="0062570A" w:rsidRPr="00101DC7">
        <w:rPr>
          <w:rFonts w:ascii="Arial" w:hAnsi="Arial" w:cs="Arial"/>
          <w:b w:val="0"/>
          <w:sz w:val="32"/>
          <w:szCs w:val="32"/>
        </w:rPr>
        <w:t>int hétfőtől csütörtökig 30 perccel meghosszabbodik</w:t>
      </w:r>
      <w:r w:rsidR="00EF395D" w:rsidRPr="00101DC7">
        <w:rPr>
          <w:rFonts w:ascii="Arial" w:hAnsi="Arial" w:cs="Arial"/>
          <w:b w:val="0"/>
          <w:sz w:val="32"/>
          <w:szCs w:val="32"/>
        </w:rPr>
        <w:t>, melynek megfel</w:t>
      </w:r>
      <w:r w:rsidR="0062570A" w:rsidRPr="00101DC7">
        <w:rPr>
          <w:rFonts w:ascii="Arial" w:hAnsi="Arial" w:cs="Arial"/>
          <w:b w:val="0"/>
          <w:sz w:val="32"/>
          <w:szCs w:val="32"/>
        </w:rPr>
        <w:t>elően a pénteki munkaidő 2 órával rövidebb</w:t>
      </w:r>
      <w:r w:rsidR="00EF395D" w:rsidRPr="00101DC7">
        <w:rPr>
          <w:rFonts w:ascii="Arial" w:hAnsi="Arial" w:cs="Arial"/>
          <w:b w:val="0"/>
          <w:sz w:val="32"/>
          <w:szCs w:val="32"/>
        </w:rPr>
        <w:t>.</w:t>
      </w:r>
    </w:p>
    <w:p w14:paraId="52FF8BE8" w14:textId="5A45BC08" w:rsidR="00EF395D" w:rsidRPr="00101DC7" w:rsidRDefault="00B344F2" w:rsidP="007E67D0">
      <w:pPr>
        <w:pStyle w:val="fejezetek"/>
        <w:numPr>
          <w:ilvl w:val="0"/>
          <w:numId w:val="0"/>
        </w:numPr>
        <w:ind w:left="567" w:hanging="567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7</w:t>
      </w:r>
      <w:r w:rsidR="007F06CC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>.3.</w:t>
      </w:r>
      <w:r w:rsidR="007F06CC"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Általános munkarendben dolgoznak az alábbi szervezeti egységekben, munkakör csoportokban és munkakörökben foglalkoztatottak:</w:t>
      </w:r>
    </w:p>
    <w:p w14:paraId="30A72FC7" w14:textId="77777777" w:rsidR="00EF395D" w:rsidRPr="00101DC7" w:rsidRDefault="00143790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Beszerzési Osztály;</w:t>
      </w:r>
    </w:p>
    <w:p w14:paraId="18E0BFBC" w14:textId="77777777" w:rsidR="00EF395D" w:rsidRPr="00101DC7" w:rsidRDefault="00143790" w:rsidP="0014379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Humánerőforrás-gazdálkodási Osztály;</w:t>
      </w:r>
    </w:p>
    <w:p w14:paraId="01284BFE" w14:textId="77777777" w:rsidR="00EF395D" w:rsidRPr="00101DC7" w:rsidRDefault="00143790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Informatikai Osztály;</w:t>
      </w:r>
    </w:p>
    <w:p w14:paraId="01F807B3" w14:textId="77777777" w:rsidR="00EF395D" w:rsidRPr="00101DC7" w:rsidRDefault="00143790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Kotta- és hangszerkezelők;</w:t>
      </w:r>
    </w:p>
    <w:p w14:paraId="234C08E4" w14:textId="77777777" w:rsidR="00EF395D" w:rsidRPr="00101DC7" w:rsidRDefault="00143790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Kottatár;</w:t>
      </w:r>
    </w:p>
    <w:p w14:paraId="36FDCDE8" w14:textId="77777777" w:rsidR="00EF395D" w:rsidRPr="00101DC7" w:rsidRDefault="00EF395D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Központi Irattár;</w:t>
      </w:r>
    </w:p>
    <w:p w14:paraId="41D11BE1" w14:textId="77777777" w:rsidR="00EF395D" w:rsidRPr="00143790" w:rsidRDefault="00143790" w:rsidP="0014379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Létesítmény Üzemeltetési Osztály;</w:t>
      </w:r>
    </w:p>
    <w:p w14:paraId="0E2759C3" w14:textId="6AE753FA" w:rsidR="00EF395D" w:rsidRPr="00101DC7" w:rsidRDefault="00077ABE" w:rsidP="00077ABE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proofErr w:type="spellStart"/>
      <w:r>
        <w:rPr>
          <w:rFonts w:ascii="Arial" w:hAnsi="Arial" w:cs="Arial"/>
          <w:b w:val="0"/>
          <w:sz w:val="32"/>
          <w:szCs w:val="32"/>
        </w:rPr>
        <w:t>gy</w:t>
      </w:r>
      <w:proofErr w:type="spellEnd"/>
      <w:r>
        <w:rPr>
          <w:rFonts w:ascii="Arial" w:hAnsi="Arial" w:cs="Arial"/>
          <w:b w:val="0"/>
          <w:sz w:val="32"/>
          <w:szCs w:val="32"/>
        </w:rPr>
        <w:t xml:space="preserve">) </w:t>
      </w:r>
      <w:r w:rsidR="00EF395D" w:rsidRPr="00101DC7">
        <w:rPr>
          <w:rFonts w:ascii="Arial" w:hAnsi="Arial" w:cs="Arial"/>
          <w:b w:val="0"/>
          <w:sz w:val="32"/>
          <w:szCs w:val="32"/>
        </w:rPr>
        <w:t>Pénzügyi Osztály;</w:t>
      </w:r>
    </w:p>
    <w:p w14:paraId="16AB4B35" w14:textId="77777777" w:rsidR="00EF395D" w:rsidRDefault="00EF395D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Számviteli Osztály.</w:t>
      </w:r>
    </w:p>
    <w:p w14:paraId="44710107" w14:textId="77777777" w:rsidR="00143790" w:rsidRPr="00101DC7" w:rsidRDefault="00143790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Orvosi szolgálat</w:t>
      </w:r>
    </w:p>
    <w:p w14:paraId="3E413C0A" w14:textId="75F9853F" w:rsidR="00EF395D" w:rsidRPr="00101DC7" w:rsidRDefault="007F06CC" w:rsidP="007F06CC">
      <w:pPr>
        <w:pStyle w:val="fejezetek"/>
        <w:numPr>
          <w:ilvl w:val="1"/>
          <w:numId w:val="36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A MÁO munkarendjéhez igazodóan kötetlen időbeosztással dolgoznak, és munkaidejüket– a törvényes munkaidő </w:t>
      </w:r>
      <w:r w:rsidR="00BC4A2D" w:rsidRPr="00101DC7">
        <w:rPr>
          <w:rFonts w:ascii="Arial" w:hAnsi="Arial" w:cs="Arial"/>
          <w:b w:val="0"/>
          <w:sz w:val="32"/>
          <w:szCs w:val="32"/>
        </w:rPr>
        <w:t>figyelembevételével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– maguk osztják be:</w:t>
      </w:r>
    </w:p>
    <w:p w14:paraId="67A924F2" w14:textId="77777777" w:rsidR="00EF395D" w:rsidRPr="00101DC7" w:rsidRDefault="00BA6389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Emléktár;</w:t>
      </w:r>
    </w:p>
    <w:p w14:paraId="5EFB4588" w14:textId="77777777" w:rsidR="00EF395D" w:rsidRPr="00101DC7" w:rsidRDefault="00EF395D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 Erkel Programiroda;</w:t>
      </w:r>
    </w:p>
    <w:p w14:paraId="68A768A4" w14:textId="77777777" w:rsidR="00EF395D" w:rsidRPr="00101DC7" w:rsidRDefault="00EF395D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igazgatói titkárságok dolgozói; </w:t>
      </w:r>
    </w:p>
    <w:p w14:paraId="79664D8A" w14:textId="77777777" w:rsidR="00EF395D" w:rsidRPr="00101DC7" w:rsidRDefault="00EF395D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Jelmez Iroda;</w:t>
      </w:r>
    </w:p>
    <w:p w14:paraId="64B9B1E6" w14:textId="77777777" w:rsidR="00EF395D" w:rsidRPr="00101DC7" w:rsidRDefault="00BA6389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Jogi Iroda;</w:t>
      </w:r>
    </w:p>
    <w:p w14:paraId="42EAADAE" w14:textId="77777777" w:rsidR="00EF395D" w:rsidRPr="00101DC7" w:rsidRDefault="00BA6389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Kórus Titkárság;</w:t>
      </w:r>
    </w:p>
    <w:p w14:paraId="4015BFFB" w14:textId="77777777" w:rsidR="00EF395D" w:rsidRPr="00101DC7" w:rsidRDefault="00314A08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magasabb vezető, illetve vezető beosztású dolgozók;</w:t>
      </w:r>
    </w:p>
    <w:p w14:paraId="1D72DCDF" w14:textId="77777777" w:rsidR="00EF395D" w:rsidRPr="00101DC7" w:rsidRDefault="00314A08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Marketing és Kommunikációs Igazgatóság;</w:t>
      </w:r>
    </w:p>
    <w:p w14:paraId="5A9024F0" w14:textId="77777777" w:rsidR="00EF395D" w:rsidRPr="00101DC7" w:rsidRDefault="00BA6389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Műszaki Igazgatói Titkárság;</w:t>
      </w:r>
    </w:p>
    <w:p w14:paraId="66E5E16E" w14:textId="77777777" w:rsidR="00EF395D" w:rsidRPr="00101DC7" w:rsidRDefault="00EF395D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Művészeti Titkárság;</w:t>
      </w:r>
    </w:p>
    <w:p w14:paraId="1C06156D" w14:textId="77777777" w:rsidR="00EF395D" w:rsidRPr="00101DC7" w:rsidRDefault="00314A08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Nemzetközi Titkárság;</w:t>
      </w:r>
    </w:p>
    <w:p w14:paraId="3070AF9F" w14:textId="77777777" w:rsidR="00EF395D" w:rsidRPr="00101DC7" w:rsidRDefault="00EF395D" w:rsidP="00314A08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Rendezvényszervezés;</w:t>
      </w:r>
    </w:p>
    <w:p w14:paraId="6E0E2300" w14:textId="77777777" w:rsidR="00EF395D" w:rsidRPr="00101DC7" w:rsidRDefault="00EF395D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Szcenikai Iroda;</w:t>
      </w:r>
    </w:p>
    <w:p w14:paraId="2F61B8B4" w14:textId="77777777" w:rsidR="00EF395D" w:rsidRPr="00101DC7" w:rsidRDefault="00BA6389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Szervezési Osztály;</w:t>
      </w:r>
    </w:p>
    <w:p w14:paraId="52F7950D" w14:textId="77777777" w:rsidR="00EF395D" w:rsidRPr="00101DC7" w:rsidRDefault="00BA6389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Zenekari Titkárság.</w:t>
      </w:r>
    </w:p>
    <w:p w14:paraId="7F1DEE62" w14:textId="77777777" w:rsidR="00EF395D" w:rsidRPr="00101DC7" w:rsidRDefault="00EF395D" w:rsidP="004C6A1B">
      <w:pPr>
        <w:pStyle w:val="fejezetek"/>
        <w:numPr>
          <w:ilvl w:val="0"/>
          <w:numId w:val="0"/>
        </w:numPr>
        <w:ind w:left="76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lastRenderedPageBreak/>
        <w:t xml:space="preserve">Kötetlen a munkarend, ha a MÁO a munkaidő beosztásának jogát - a munkavégzés önálló megszervezésére tekintettel - a </w:t>
      </w:r>
      <w:r w:rsidR="00C43F59" w:rsidRPr="00101DC7">
        <w:rPr>
          <w:rFonts w:ascii="Arial" w:hAnsi="Arial" w:cs="Arial"/>
          <w:b w:val="0"/>
          <w:sz w:val="32"/>
          <w:szCs w:val="32"/>
        </w:rPr>
        <w:t xml:space="preserve">munkavállalók </w:t>
      </w:r>
      <w:r w:rsidRPr="00101DC7">
        <w:rPr>
          <w:rFonts w:ascii="Arial" w:hAnsi="Arial" w:cs="Arial"/>
          <w:b w:val="0"/>
          <w:sz w:val="32"/>
          <w:szCs w:val="32"/>
        </w:rPr>
        <w:t>számára írásban átengedi (Mt. 96. § (2)). A kötetlen munkaidőben történő foglalkoztatás sajátosságai:</w:t>
      </w:r>
    </w:p>
    <w:p w14:paraId="3A4F1D90" w14:textId="77777777" w:rsidR="00EF395D" w:rsidRPr="00101DC7" w:rsidRDefault="00BA6389" w:rsidP="007E67D0">
      <w:pPr>
        <w:pStyle w:val="fejezetek"/>
        <w:numPr>
          <w:ilvl w:val="2"/>
          <w:numId w:val="20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a </w:t>
      </w:r>
      <w:r w:rsidR="00C43F59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>munkaidejét maga osztja be,</w:t>
      </w:r>
    </w:p>
    <w:p w14:paraId="082DEFD0" w14:textId="77777777" w:rsidR="00EF395D" w:rsidRPr="00101DC7" w:rsidRDefault="00BA6389" w:rsidP="007E67D0">
      <w:pPr>
        <w:pStyle w:val="fejezetek"/>
        <w:numPr>
          <w:ilvl w:val="2"/>
          <w:numId w:val="20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a </w:t>
      </w:r>
      <w:r w:rsidR="00C43F59" w:rsidRPr="00101DC7">
        <w:rPr>
          <w:rFonts w:ascii="Arial" w:hAnsi="Arial" w:cs="Arial"/>
          <w:b w:val="0"/>
          <w:sz w:val="32"/>
          <w:szCs w:val="32"/>
        </w:rPr>
        <w:t>munkavállaló</w:t>
      </w:r>
      <w:r w:rsidR="00EF395D" w:rsidRPr="00101DC7">
        <w:rPr>
          <w:rFonts w:ascii="Arial" w:hAnsi="Arial" w:cs="Arial"/>
          <w:b w:val="0"/>
          <w:sz w:val="32"/>
          <w:szCs w:val="32"/>
        </w:rPr>
        <w:t>nak munkaidő-nyilvántartást és jelenléti ívet nem kell vezetni</w:t>
      </w:r>
    </w:p>
    <w:p w14:paraId="6555B183" w14:textId="77777777" w:rsidR="00EF395D" w:rsidRPr="00101DC7" w:rsidRDefault="00BA6389" w:rsidP="007E67D0">
      <w:pPr>
        <w:pStyle w:val="fejezetek"/>
        <w:numPr>
          <w:ilvl w:val="2"/>
          <w:numId w:val="20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a </w:t>
      </w:r>
      <w:r w:rsidR="00C43F59" w:rsidRPr="00101DC7">
        <w:rPr>
          <w:rFonts w:ascii="Arial" w:hAnsi="Arial" w:cs="Arial"/>
          <w:b w:val="0"/>
          <w:sz w:val="32"/>
          <w:szCs w:val="32"/>
        </w:rPr>
        <w:t>munkavállaló</w:t>
      </w:r>
      <w:r w:rsidR="00EF395D" w:rsidRPr="00101DC7">
        <w:rPr>
          <w:rFonts w:ascii="Arial" w:hAnsi="Arial" w:cs="Arial"/>
          <w:b w:val="0"/>
          <w:sz w:val="32"/>
          <w:szCs w:val="32"/>
        </w:rPr>
        <w:t>nak a rendkívüli munkavégzésért nem jár díjazás,</w:t>
      </w:r>
    </w:p>
    <w:p w14:paraId="2387DC36" w14:textId="77777777" w:rsidR="00EF395D" w:rsidRPr="00101DC7" w:rsidRDefault="00BA6389" w:rsidP="007E67D0">
      <w:pPr>
        <w:pStyle w:val="fejezetek"/>
        <w:numPr>
          <w:ilvl w:val="2"/>
          <w:numId w:val="20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a </w:t>
      </w:r>
      <w:r w:rsidR="00C43F59" w:rsidRPr="00101DC7">
        <w:rPr>
          <w:rFonts w:ascii="Arial" w:hAnsi="Arial" w:cs="Arial"/>
          <w:b w:val="0"/>
          <w:sz w:val="32"/>
          <w:szCs w:val="32"/>
        </w:rPr>
        <w:t>munkavállalón</w:t>
      </w:r>
      <w:r w:rsidR="00EF395D" w:rsidRPr="00101DC7">
        <w:rPr>
          <w:rFonts w:ascii="Arial" w:hAnsi="Arial" w:cs="Arial"/>
          <w:b w:val="0"/>
          <w:sz w:val="32"/>
          <w:szCs w:val="32"/>
        </w:rPr>
        <w:t>ak heti átlag munkaideje 40 óra.</w:t>
      </w:r>
    </w:p>
    <w:p w14:paraId="2E17D37E" w14:textId="2EDBB53F" w:rsidR="00EF395D" w:rsidRPr="00101DC7" w:rsidRDefault="004830D6" w:rsidP="004830D6">
      <w:pPr>
        <w:pStyle w:val="fejezetek"/>
        <w:numPr>
          <w:ilvl w:val="0"/>
          <w:numId w:val="0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72.5.</w:t>
      </w:r>
      <w:r w:rsidR="007F06CC"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A jegypénztáros munkaideje minden esetben a pénztárnyitás előtt fél órával kezdődik, és a pénztárzárás után fél órával fejeződik be.</w:t>
      </w:r>
    </w:p>
    <w:p w14:paraId="63195460" w14:textId="4C7B3CE3" w:rsidR="00EF395D" w:rsidRPr="00101DC7" w:rsidRDefault="004830D6" w:rsidP="004830D6">
      <w:pPr>
        <w:pStyle w:val="fejezetek"/>
        <w:numPr>
          <w:ilvl w:val="1"/>
          <w:numId w:val="38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A Díszletkészítő műhelyek és a Jelmezkészítő műhelyek</w:t>
      </w:r>
      <w:r w:rsidR="006C6F81" w:rsidRPr="00101DC7">
        <w:rPr>
          <w:rFonts w:ascii="Arial" w:hAnsi="Arial" w:cs="Arial"/>
          <w:b w:val="0"/>
          <w:sz w:val="32"/>
          <w:szCs w:val="32"/>
        </w:rPr>
        <w:t>ben foglalkoztatott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6C6F81" w:rsidRPr="00101DC7">
        <w:rPr>
          <w:rFonts w:ascii="Arial" w:hAnsi="Arial" w:cs="Arial"/>
          <w:b w:val="0"/>
          <w:sz w:val="32"/>
          <w:szCs w:val="32"/>
        </w:rPr>
        <w:t xml:space="preserve">munkavállalók </w:t>
      </w:r>
      <w:r w:rsidR="00EF395D" w:rsidRPr="00101DC7">
        <w:rPr>
          <w:rFonts w:ascii="Arial" w:hAnsi="Arial" w:cs="Arial"/>
          <w:b w:val="0"/>
          <w:sz w:val="32"/>
          <w:szCs w:val="32"/>
        </w:rPr>
        <w:t>munkarendje: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19"/>
        <w:gridCol w:w="2489"/>
        <w:gridCol w:w="2205"/>
      </w:tblGrid>
      <w:tr w:rsidR="005E3192" w:rsidRPr="00101DC7" w14:paraId="4B7A4A24" w14:textId="1DD52520" w:rsidTr="005E3192">
        <w:trPr>
          <w:cantSplit/>
          <w:jc w:val="center"/>
        </w:trPr>
        <w:tc>
          <w:tcPr>
            <w:tcW w:w="3419" w:type="dxa"/>
          </w:tcPr>
          <w:p w14:paraId="5DC6CB47" w14:textId="77777777" w:rsidR="005E3192" w:rsidRPr="00101DC7" w:rsidRDefault="005E3192" w:rsidP="005E3192">
            <w:pPr>
              <w:pStyle w:val="Trzs"/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Szervezeti egység megnevezése</w:t>
            </w:r>
          </w:p>
        </w:tc>
        <w:tc>
          <w:tcPr>
            <w:tcW w:w="0" w:type="auto"/>
          </w:tcPr>
          <w:p w14:paraId="2E714BEB" w14:textId="60CE8BBB" w:rsidR="005E3192" w:rsidRPr="00101DC7" w:rsidRDefault="005E3192" w:rsidP="005E3192">
            <w:pPr>
              <w:pStyle w:val="Trzs"/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</w:t>
            </w:r>
            <w:r w:rsidRPr="00101DC7">
              <w:rPr>
                <w:rFonts w:ascii="Arial" w:hAnsi="Arial" w:cs="Arial"/>
                <w:b/>
                <w:sz w:val="32"/>
                <w:szCs w:val="32"/>
              </w:rPr>
              <w:t>étfő-</w:t>
            </w:r>
            <w:r>
              <w:rPr>
                <w:rFonts w:ascii="Arial" w:hAnsi="Arial" w:cs="Arial"/>
                <w:b/>
                <w:sz w:val="32"/>
                <w:szCs w:val="32"/>
              </w:rPr>
              <w:t>csütörtök</w:t>
            </w:r>
          </w:p>
        </w:tc>
        <w:tc>
          <w:tcPr>
            <w:tcW w:w="2205" w:type="dxa"/>
          </w:tcPr>
          <w:p w14:paraId="14FDF859" w14:textId="71AEA7A6" w:rsidR="005E3192" w:rsidRPr="00101DC7" w:rsidRDefault="005E3192" w:rsidP="005E3192">
            <w:pPr>
              <w:pStyle w:val="Trzs"/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péntek</w:t>
            </w:r>
          </w:p>
        </w:tc>
      </w:tr>
      <w:tr w:rsidR="005E3192" w:rsidRPr="00101DC7" w14:paraId="77979C3A" w14:textId="6E2D18E4" w:rsidTr="005E3192">
        <w:trPr>
          <w:jc w:val="center"/>
        </w:trPr>
        <w:tc>
          <w:tcPr>
            <w:tcW w:w="3419" w:type="dxa"/>
          </w:tcPr>
          <w:p w14:paraId="2D7B23C4" w14:textId="77777777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Festő- és Szobrászművészek, Festőterem</w:t>
            </w:r>
          </w:p>
        </w:tc>
        <w:tc>
          <w:tcPr>
            <w:tcW w:w="0" w:type="auto"/>
          </w:tcPr>
          <w:p w14:paraId="6817E420" w14:textId="0D336B13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06:0</w:t>
            </w:r>
            <w:r w:rsidRPr="00101DC7">
              <w:rPr>
                <w:rFonts w:ascii="Arial" w:hAnsi="Arial" w:cs="Arial"/>
                <w:sz w:val="32"/>
                <w:szCs w:val="32"/>
              </w:rPr>
              <w:t>0 – 1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101DC7">
              <w:rPr>
                <w:rFonts w:ascii="Arial" w:hAnsi="Arial" w:cs="Arial"/>
                <w:sz w:val="32"/>
                <w:szCs w:val="32"/>
              </w:rPr>
              <w:t>:30</w:t>
            </w:r>
          </w:p>
        </w:tc>
        <w:tc>
          <w:tcPr>
            <w:tcW w:w="2205" w:type="dxa"/>
          </w:tcPr>
          <w:p w14:paraId="5320C343" w14:textId="370B3A86" w:rsidR="005E3192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06:00 – 12:00</w:t>
            </w:r>
          </w:p>
        </w:tc>
      </w:tr>
      <w:tr w:rsidR="005E3192" w:rsidRPr="00101DC7" w14:paraId="2E73B0C0" w14:textId="2AEFB27D" w:rsidTr="005E3192">
        <w:trPr>
          <w:jc w:val="center"/>
        </w:trPr>
        <w:tc>
          <w:tcPr>
            <w:tcW w:w="3419" w:type="dxa"/>
          </w:tcPr>
          <w:p w14:paraId="0E515FE6" w14:textId="77777777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Asztalosműhely</w:t>
            </w:r>
          </w:p>
        </w:tc>
        <w:tc>
          <w:tcPr>
            <w:tcW w:w="0" w:type="auto"/>
          </w:tcPr>
          <w:p w14:paraId="62D8B3B9" w14:textId="092FBA12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Pr="00101DC7">
              <w:rPr>
                <w:rFonts w:ascii="Arial" w:hAnsi="Arial" w:cs="Arial"/>
                <w:sz w:val="32"/>
                <w:szCs w:val="32"/>
              </w:rPr>
              <w:t>: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Pr="00101DC7">
              <w:rPr>
                <w:rFonts w:ascii="Arial" w:hAnsi="Arial" w:cs="Arial"/>
                <w:sz w:val="32"/>
                <w:szCs w:val="32"/>
              </w:rPr>
              <w:t>0 – 1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101DC7">
              <w:rPr>
                <w:rFonts w:ascii="Arial" w:hAnsi="Arial" w:cs="Arial"/>
                <w:sz w:val="32"/>
                <w:szCs w:val="32"/>
              </w:rPr>
              <w:t>:30</w:t>
            </w:r>
          </w:p>
        </w:tc>
        <w:tc>
          <w:tcPr>
            <w:tcW w:w="2205" w:type="dxa"/>
          </w:tcPr>
          <w:p w14:paraId="489F3462" w14:textId="549FE3F2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06:00 – 12:00</w:t>
            </w:r>
          </w:p>
        </w:tc>
      </w:tr>
      <w:tr w:rsidR="005E3192" w:rsidRPr="00101DC7" w14:paraId="7DFF8B45" w14:textId="1EA97EAD" w:rsidTr="005E3192">
        <w:trPr>
          <w:jc w:val="center"/>
        </w:trPr>
        <w:tc>
          <w:tcPr>
            <w:tcW w:w="3419" w:type="dxa"/>
          </w:tcPr>
          <w:p w14:paraId="275088D9" w14:textId="77777777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Lakatosműhely</w:t>
            </w:r>
          </w:p>
        </w:tc>
        <w:tc>
          <w:tcPr>
            <w:tcW w:w="0" w:type="auto"/>
          </w:tcPr>
          <w:p w14:paraId="579EB12A" w14:textId="7AC83666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Pr="00101DC7">
              <w:rPr>
                <w:rFonts w:ascii="Arial" w:hAnsi="Arial" w:cs="Arial"/>
                <w:sz w:val="32"/>
                <w:szCs w:val="32"/>
              </w:rPr>
              <w:t>: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Pr="00101DC7">
              <w:rPr>
                <w:rFonts w:ascii="Arial" w:hAnsi="Arial" w:cs="Arial"/>
                <w:sz w:val="32"/>
                <w:szCs w:val="32"/>
              </w:rPr>
              <w:t>0 – 1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101DC7">
              <w:rPr>
                <w:rFonts w:ascii="Arial" w:hAnsi="Arial" w:cs="Arial"/>
                <w:sz w:val="32"/>
                <w:szCs w:val="32"/>
              </w:rPr>
              <w:t>.30</w:t>
            </w:r>
          </w:p>
        </w:tc>
        <w:tc>
          <w:tcPr>
            <w:tcW w:w="2205" w:type="dxa"/>
          </w:tcPr>
          <w:p w14:paraId="676D7BFA" w14:textId="14F88D1D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06:00 – 12:00</w:t>
            </w:r>
          </w:p>
        </w:tc>
      </w:tr>
      <w:tr w:rsidR="005E3192" w:rsidRPr="00101DC7" w14:paraId="681801F5" w14:textId="6E3A0A72" w:rsidTr="005E3192">
        <w:trPr>
          <w:jc w:val="center"/>
        </w:trPr>
        <w:tc>
          <w:tcPr>
            <w:tcW w:w="3419" w:type="dxa"/>
          </w:tcPr>
          <w:p w14:paraId="4F8ECF4D" w14:textId="77777777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Férfi Jelmezműhely</w:t>
            </w:r>
          </w:p>
        </w:tc>
        <w:tc>
          <w:tcPr>
            <w:tcW w:w="0" w:type="auto"/>
          </w:tcPr>
          <w:p w14:paraId="34B392EB" w14:textId="28941D1B" w:rsidR="005E3192" w:rsidRPr="00101DC7" w:rsidRDefault="005E3192" w:rsidP="007E67D0">
            <w:pPr>
              <w:pStyle w:val="NormlWeb"/>
              <w:spacing w:before="0" w:beforeAutospacing="0" w:after="0" w:afterAutospacing="0" w:line="12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Pr="00101DC7">
              <w:rPr>
                <w:rFonts w:ascii="Arial" w:hAnsi="Arial" w:cs="Arial"/>
                <w:sz w:val="32"/>
                <w:szCs w:val="32"/>
              </w:rPr>
              <w:t>: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Pr="00101DC7">
              <w:rPr>
                <w:rFonts w:ascii="Arial" w:hAnsi="Arial" w:cs="Arial"/>
                <w:sz w:val="32"/>
                <w:szCs w:val="32"/>
              </w:rPr>
              <w:t>0 – 1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101DC7">
              <w:rPr>
                <w:rFonts w:ascii="Arial" w:hAnsi="Arial" w:cs="Arial"/>
                <w:sz w:val="32"/>
                <w:szCs w:val="32"/>
              </w:rPr>
              <w:t>:30</w:t>
            </w:r>
          </w:p>
        </w:tc>
        <w:tc>
          <w:tcPr>
            <w:tcW w:w="2205" w:type="dxa"/>
          </w:tcPr>
          <w:p w14:paraId="43AFB572" w14:textId="1E4A4EFB" w:rsidR="005E3192" w:rsidRPr="00101DC7" w:rsidRDefault="005E3192" w:rsidP="007E67D0">
            <w:pPr>
              <w:pStyle w:val="NormlWeb"/>
              <w:spacing w:before="0" w:beforeAutospacing="0" w:after="0" w:afterAutospacing="0" w:line="12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06:00 – 12:00</w:t>
            </w:r>
          </w:p>
        </w:tc>
      </w:tr>
      <w:tr w:rsidR="005E3192" w:rsidRPr="00101DC7" w14:paraId="51F45F52" w14:textId="46D09DF8" w:rsidTr="005E3192">
        <w:trPr>
          <w:jc w:val="center"/>
        </w:trPr>
        <w:tc>
          <w:tcPr>
            <w:tcW w:w="3419" w:type="dxa"/>
          </w:tcPr>
          <w:p w14:paraId="7C1003DE" w14:textId="77777777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Női Jelmezműhely</w:t>
            </w:r>
          </w:p>
        </w:tc>
        <w:tc>
          <w:tcPr>
            <w:tcW w:w="0" w:type="auto"/>
          </w:tcPr>
          <w:p w14:paraId="0D71631F" w14:textId="462C5F54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Pr="00101DC7">
              <w:rPr>
                <w:rFonts w:ascii="Arial" w:hAnsi="Arial" w:cs="Arial"/>
                <w:sz w:val="32"/>
                <w:szCs w:val="32"/>
              </w:rPr>
              <w:t>: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Pr="00101DC7">
              <w:rPr>
                <w:rFonts w:ascii="Arial" w:hAnsi="Arial" w:cs="Arial"/>
                <w:sz w:val="32"/>
                <w:szCs w:val="32"/>
              </w:rPr>
              <w:t>0 – 1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101DC7">
              <w:rPr>
                <w:rFonts w:ascii="Arial" w:hAnsi="Arial" w:cs="Arial"/>
                <w:sz w:val="32"/>
                <w:szCs w:val="32"/>
              </w:rPr>
              <w:t>:30</w:t>
            </w:r>
          </w:p>
        </w:tc>
        <w:tc>
          <w:tcPr>
            <w:tcW w:w="2205" w:type="dxa"/>
          </w:tcPr>
          <w:p w14:paraId="4C491ED7" w14:textId="23C4A490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06:00 – 12:00</w:t>
            </w:r>
          </w:p>
        </w:tc>
      </w:tr>
      <w:tr w:rsidR="005E3192" w:rsidRPr="00101DC7" w14:paraId="11069C78" w14:textId="2C30FF97" w:rsidTr="005E3192">
        <w:trPr>
          <w:jc w:val="center"/>
        </w:trPr>
        <w:tc>
          <w:tcPr>
            <w:tcW w:w="3419" w:type="dxa"/>
          </w:tcPr>
          <w:p w14:paraId="26F9BC6F" w14:textId="77777777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Kalapos műhely</w:t>
            </w:r>
          </w:p>
        </w:tc>
        <w:tc>
          <w:tcPr>
            <w:tcW w:w="0" w:type="auto"/>
          </w:tcPr>
          <w:p w14:paraId="55BEBA86" w14:textId="75BDFE0E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Pr="00101DC7">
              <w:rPr>
                <w:rFonts w:ascii="Arial" w:hAnsi="Arial" w:cs="Arial"/>
                <w:sz w:val="32"/>
                <w:szCs w:val="32"/>
              </w:rPr>
              <w:t>: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Pr="00101DC7">
              <w:rPr>
                <w:rFonts w:ascii="Arial" w:hAnsi="Arial" w:cs="Arial"/>
                <w:sz w:val="32"/>
                <w:szCs w:val="32"/>
              </w:rPr>
              <w:t>0 – 1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101DC7">
              <w:rPr>
                <w:rFonts w:ascii="Arial" w:hAnsi="Arial" w:cs="Arial"/>
                <w:sz w:val="32"/>
                <w:szCs w:val="32"/>
              </w:rPr>
              <w:t>:30</w:t>
            </w:r>
          </w:p>
        </w:tc>
        <w:tc>
          <w:tcPr>
            <w:tcW w:w="2205" w:type="dxa"/>
          </w:tcPr>
          <w:p w14:paraId="6ECA0364" w14:textId="49E9F6B0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06:00 – 12:00</w:t>
            </w:r>
          </w:p>
        </w:tc>
      </w:tr>
      <w:tr w:rsidR="005E3192" w:rsidRPr="00101DC7" w14:paraId="378581D5" w14:textId="56F114BA" w:rsidTr="005E3192">
        <w:trPr>
          <w:jc w:val="center"/>
        </w:trPr>
        <w:tc>
          <w:tcPr>
            <w:tcW w:w="3419" w:type="dxa"/>
          </w:tcPr>
          <w:p w14:paraId="45AD6FC0" w14:textId="77777777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Parókaműhely</w:t>
            </w:r>
          </w:p>
        </w:tc>
        <w:tc>
          <w:tcPr>
            <w:tcW w:w="0" w:type="auto"/>
          </w:tcPr>
          <w:p w14:paraId="29A4EF85" w14:textId="658970CD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Pr="00101DC7">
              <w:rPr>
                <w:rFonts w:ascii="Arial" w:hAnsi="Arial" w:cs="Arial"/>
                <w:sz w:val="32"/>
                <w:szCs w:val="32"/>
              </w:rPr>
              <w:t>: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Pr="00101DC7">
              <w:rPr>
                <w:rFonts w:ascii="Arial" w:hAnsi="Arial" w:cs="Arial"/>
                <w:sz w:val="32"/>
                <w:szCs w:val="32"/>
              </w:rPr>
              <w:t>0 – 1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101DC7">
              <w:rPr>
                <w:rFonts w:ascii="Arial" w:hAnsi="Arial" w:cs="Arial"/>
                <w:sz w:val="32"/>
                <w:szCs w:val="32"/>
              </w:rPr>
              <w:t>:30</w:t>
            </w:r>
          </w:p>
        </w:tc>
        <w:tc>
          <w:tcPr>
            <w:tcW w:w="2205" w:type="dxa"/>
          </w:tcPr>
          <w:p w14:paraId="79B51815" w14:textId="2FA997A1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06:00 – 12:00</w:t>
            </w:r>
          </w:p>
        </w:tc>
      </w:tr>
      <w:tr w:rsidR="005E3192" w:rsidRPr="00101DC7" w14:paraId="34369ED9" w14:textId="3369C8C7" w:rsidTr="005E3192">
        <w:trPr>
          <w:jc w:val="center"/>
        </w:trPr>
        <w:tc>
          <w:tcPr>
            <w:tcW w:w="3419" w:type="dxa"/>
          </w:tcPr>
          <w:p w14:paraId="17D28AEB" w14:textId="77777777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Cipészműhely</w:t>
            </w:r>
          </w:p>
        </w:tc>
        <w:tc>
          <w:tcPr>
            <w:tcW w:w="0" w:type="auto"/>
          </w:tcPr>
          <w:p w14:paraId="0328183D" w14:textId="2EAB898E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Pr="00101DC7">
              <w:rPr>
                <w:rFonts w:ascii="Arial" w:hAnsi="Arial" w:cs="Arial"/>
                <w:sz w:val="32"/>
                <w:szCs w:val="32"/>
              </w:rPr>
              <w:t>: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Pr="00101DC7">
              <w:rPr>
                <w:rFonts w:ascii="Arial" w:hAnsi="Arial" w:cs="Arial"/>
                <w:sz w:val="32"/>
                <w:szCs w:val="32"/>
              </w:rPr>
              <w:t>0 – 1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101DC7">
              <w:rPr>
                <w:rFonts w:ascii="Arial" w:hAnsi="Arial" w:cs="Arial"/>
                <w:sz w:val="32"/>
                <w:szCs w:val="32"/>
              </w:rPr>
              <w:t>:30</w:t>
            </w:r>
          </w:p>
        </w:tc>
        <w:tc>
          <w:tcPr>
            <w:tcW w:w="2205" w:type="dxa"/>
          </w:tcPr>
          <w:p w14:paraId="7C484A8A" w14:textId="297D0A15" w:rsidR="005E3192" w:rsidRPr="00101DC7" w:rsidRDefault="005E3192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06:00 – 12:00</w:t>
            </w:r>
          </w:p>
        </w:tc>
      </w:tr>
    </w:tbl>
    <w:p w14:paraId="2E78B7A3" w14:textId="77777777" w:rsidR="00EF395D" w:rsidRPr="00101DC7" w:rsidRDefault="00EF395D" w:rsidP="007E67D0">
      <w:pPr>
        <w:pStyle w:val="fejezetek"/>
        <w:numPr>
          <w:ilvl w:val="0"/>
          <w:numId w:val="0"/>
        </w:numPr>
        <w:rPr>
          <w:rFonts w:ascii="Arial" w:hAnsi="Arial" w:cs="Arial"/>
          <w:b w:val="0"/>
          <w:sz w:val="32"/>
          <w:szCs w:val="32"/>
        </w:rPr>
      </w:pPr>
    </w:p>
    <w:p w14:paraId="6829B9A9" w14:textId="47633E27" w:rsidR="00EF395D" w:rsidRPr="00101DC7" w:rsidRDefault="003B3026" w:rsidP="003B3026">
      <w:pPr>
        <w:pStyle w:val="fejezetek"/>
        <w:numPr>
          <w:ilvl w:val="0"/>
          <w:numId w:val="0"/>
        </w:numPr>
        <w:ind w:left="567" w:hanging="567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7</w:t>
      </w:r>
      <w:r w:rsidR="004830D6">
        <w:rPr>
          <w:rFonts w:ascii="Arial" w:hAnsi="Arial" w:cs="Arial"/>
          <w:b w:val="0"/>
          <w:sz w:val="32"/>
          <w:szCs w:val="32"/>
        </w:rPr>
        <w:t>2</w:t>
      </w:r>
      <w:r>
        <w:rPr>
          <w:rFonts w:ascii="Arial" w:hAnsi="Arial" w:cs="Arial"/>
          <w:b w:val="0"/>
          <w:sz w:val="32"/>
          <w:szCs w:val="32"/>
        </w:rPr>
        <w:t xml:space="preserve">.7.        </w:t>
      </w:r>
      <w:r w:rsidR="00EF395D" w:rsidRPr="00101DC7">
        <w:rPr>
          <w:rFonts w:ascii="Arial" w:hAnsi="Arial" w:cs="Arial"/>
          <w:b w:val="0"/>
          <w:sz w:val="32"/>
          <w:szCs w:val="32"/>
        </w:rPr>
        <w:t>Az Épületüzemeltetés dolgozóinak munkarendje:</w:t>
      </w:r>
    </w:p>
    <w:tbl>
      <w:tblPr>
        <w:tblW w:w="82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6"/>
        <w:gridCol w:w="1559"/>
        <w:gridCol w:w="3896"/>
      </w:tblGrid>
      <w:tr w:rsidR="00EF395D" w:rsidRPr="00101DC7" w14:paraId="29E124CD" w14:textId="77777777" w:rsidTr="007E67D0">
        <w:trPr>
          <w:jc w:val="center"/>
        </w:trPr>
        <w:tc>
          <w:tcPr>
            <w:tcW w:w="2786" w:type="dxa"/>
          </w:tcPr>
          <w:p w14:paraId="23C4733F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lastRenderedPageBreak/>
              <w:t>Szervezeti egység megnevezése</w:t>
            </w:r>
          </w:p>
        </w:tc>
        <w:tc>
          <w:tcPr>
            <w:tcW w:w="1559" w:type="dxa"/>
          </w:tcPr>
          <w:p w14:paraId="4285EC1D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I. műszak</w:t>
            </w:r>
          </w:p>
        </w:tc>
        <w:tc>
          <w:tcPr>
            <w:tcW w:w="3896" w:type="dxa"/>
          </w:tcPr>
          <w:p w14:paraId="26BFDF2A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II. műszak</w:t>
            </w:r>
          </w:p>
        </w:tc>
      </w:tr>
      <w:tr w:rsidR="00EF395D" w:rsidRPr="00101DC7" w14:paraId="2C4315E0" w14:textId="77777777" w:rsidTr="007E67D0">
        <w:trPr>
          <w:jc w:val="center"/>
        </w:trPr>
        <w:tc>
          <w:tcPr>
            <w:tcW w:w="2786" w:type="dxa"/>
            <w:vAlign w:val="center"/>
          </w:tcPr>
          <w:p w14:paraId="3D4D9E72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Elektrikusok</w:t>
            </w:r>
          </w:p>
        </w:tc>
        <w:tc>
          <w:tcPr>
            <w:tcW w:w="1559" w:type="dxa"/>
            <w:vAlign w:val="center"/>
          </w:tcPr>
          <w:p w14:paraId="65C44A50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07:00 - 15:00</w:t>
            </w:r>
          </w:p>
        </w:tc>
        <w:tc>
          <w:tcPr>
            <w:tcW w:w="3896" w:type="dxa"/>
          </w:tcPr>
          <w:p w14:paraId="3663C32B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14:00 – 22:00, illetve esti előadás, próba esetén az esti előadás, próba végéig, amennyiben az a 22.00 órát meghaladja </w:t>
            </w:r>
          </w:p>
        </w:tc>
      </w:tr>
      <w:tr w:rsidR="00EF395D" w:rsidRPr="00101DC7" w14:paraId="0633950C" w14:textId="77777777" w:rsidTr="007E67D0">
        <w:trPr>
          <w:jc w:val="center"/>
        </w:trPr>
        <w:tc>
          <w:tcPr>
            <w:tcW w:w="2786" w:type="dxa"/>
            <w:vAlign w:val="center"/>
          </w:tcPr>
          <w:p w14:paraId="24AAF045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Gépészet</w:t>
            </w:r>
          </w:p>
        </w:tc>
        <w:tc>
          <w:tcPr>
            <w:tcW w:w="1559" w:type="dxa"/>
            <w:vAlign w:val="center"/>
          </w:tcPr>
          <w:p w14:paraId="4CD03BE4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06:00 – 14:00</w:t>
            </w:r>
          </w:p>
        </w:tc>
        <w:tc>
          <w:tcPr>
            <w:tcW w:w="3896" w:type="dxa"/>
          </w:tcPr>
          <w:p w14:paraId="6B9675D6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14:00 – 22:00, illetve esti előadás, próba esetén az esti előadás, próba végéig, amennyiben az a 22.00 órát meghaladja</w:t>
            </w:r>
          </w:p>
        </w:tc>
      </w:tr>
    </w:tbl>
    <w:p w14:paraId="03E99C0B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567" w:hanging="567"/>
        <w:rPr>
          <w:rFonts w:ascii="Arial" w:hAnsi="Arial" w:cs="Arial"/>
          <w:b w:val="0"/>
          <w:sz w:val="32"/>
          <w:szCs w:val="32"/>
        </w:rPr>
      </w:pPr>
    </w:p>
    <w:p w14:paraId="34140BB1" w14:textId="77777777" w:rsidR="00EF395D" w:rsidRDefault="00EF395D" w:rsidP="007E67D0">
      <w:pPr>
        <w:pStyle w:val="fejezetek"/>
        <w:numPr>
          <w:ilvl w:val="0"/>
          <w:numId w:val="0"/>
        </w:numPr>
        <w:ind w:left="567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A fentiektől eltérően a téli időszakban az átlaghőmérséklettől és időjárási viszonyoktól függően felmerülhet éjszakai berendelés, amely esetben az üzemviteli dolgozók a fenti nappali munkavégzés helyett 22:00-tól 06:30-ig dolgoznak. Ebben az esetben az éjszakai munkavégzés rendes munkaidőnek minősül azzal, hogy az érintett dolgozók a jogszabály szerinti éjszakai pótlékra jogosultak. Az ilyen munkavég</w:t>
      </w:r>
      <w:r w:rsidR="004A11FF">
        <w:rPr>
          <w:rFonts w:ascii="Arial" w:hAnsi="Arial" w:cs="Arial"/>
          <w:b w:val="0"/>
          <w:sz w:val="32"/>
          <w:szCs w:val="32"/>
        </w:rPr>
        <w:t xml:space="preserve">zésről a </w:t>
      </w:r>
      <w:r w:rsidR="009920C4">
        <w:rPr>
          <w:rFonts w:ascii="Arial" w:hAnsi="Arial" w:cs="Arial"/>
          <w:b w:val="0"/>
          <w:sz w:val="32"/>
          <w:szCs w:val="32"/>
        </w:rPr>
        <w:t>létesítményigazgató</w:t>
      </w:r>
      <w:r w:rsidR="004A11FF">
        <w:rPr>
          <w:rFonts w:ascii="Arial" w:hAnsi="Arial" w:cs="Arial"/>
          <w:b w:val="0"/>
          <w:sz w:val="32"/>
          <w:szCs w:val="32"/>
        </w:rPr>
        <w:t xml:space="preserve"> esetenként</w:t>
      </w:r>
      <w:r w:rsidRPr="00101DC7">
        <w:rPr>
          <w:rFonts w:ascii="Arial" w:hAnsi="Arial" w:cs="Arial"/>
          <w:b w:val="0"/>
          <w:sz w:val="32"/>
          <w:szCs w:val="32"/>
        </w:rPr>
        <w:t xml:space="preserve"> rendelkezik.</w:t>
      </w:r>
    </w:p>
    <w:p w14:paraId="001159E6" w14:textId="77777777" w:rsidR="003B3026" w:rsidRPr="00101DC7" w:rsidRDefault="003B3026" w:rsidP="007E67D0">
      <w:pPr>
        <w:pStyle w:val="fejezetek"/>
        <w:numPr>
          <w:ilvl w:val="0"/>
          <w:numId w:val="0"/>
        </w:numPr>
        <w:ind w:left="567"/>
        <w:rPr>
          <w:rFonts w:ascii="Arial" w:hAnsi="Arial" w:cs="Arial"/>
          <w:b w:val="0"/>
          <w:sz w:val="32"/>
          <w:szCs w:val="32"/>
        </w:rPr>
      </w:pPr>
    </w:p>
    <w:p w14:paraId="34B282CE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567"/>
        <w:rPr>
          <w:rFonts w:ascii="Arial" w:hAnsi="Arial" w:cs="Arial"/>
          <w:b w:val="0"/>
          <w:sz w:val="32"/>
          <w:szCs w:val="32"/>
        </w:rPr>
      </w:pPr>
    </w:p>
    <w:p w14:paraId="3F50DFCB" w14:textId="6F73D693" w:rsidR="00EF395D" w:rsidRPr="00101DC7" w:rsidRDefault="004830D6" w:rsidP="004830D6">
      <w:pPr>
        <w:pStyle w:val="fejezetek"/>
        <w:numPr>
          <w:ilvl w:val="0"/>
          <w:numId w:val="0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72.8.</w:t>
      </w:r>
      <w:r w:rsidR="003B3026">
        <w:rPr>
          <w:rFonts w:ascii="Arial" w:hAnsi="Arial" w:cs="Arial"/>
          <w:b w:val="0"/>
          <w:sz w:val="32"/>
          <w:szCs w:val="32"/>
        </w:rPr>
        <w:t xml:space="preserve">   </w:t>
      </w:r>
      <w:r w:rsidR="00EF395D" w:rsidRPr="00101DC7">
        <w:rPr>
          <w:rFonts w:ascii="Arial" w:hAnsi="Arial" w:cs="Arial"/>
          <w:b w:val="0"/>
          <w:sz w:val="32"/>
          <w:szCs w:val="32"/>
        </w:rPr>
        <w:t>További műszaki munkakörben foglalkoztatottak dolgozóinak munkarendje: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5"/>
        <w:gridCol w:w="2276"/>
      </w:tblGrid>
      <w:tr w:rsidR="00EF395D" w:rsidRPr="00101DC7" w14:paraId="17E075FC" w14:textId="77777777" w:rsidTr="007E67D0">
        <w:trPr>
          <w:cantSplit/>
          <w:jc w:val="center"/>
        </w:trPr>
        <w:tc>
          <w:tcPr>
            <w:tcW w:w="0" w:type="auto"/>
            <w:vAlign w:val="center"/>
          </w:tcPr>
          <w:p w14:paraId="1CA656C0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Munkakör megnevezése</w:t>
            </w:r>
          </w:p>
        </w:tc>
        <w:tc>
          <w:tcPr>
            <w:tcW w:w="0" w:type="auto"/>
            <w:vAlign w:val="center"/>
          </w:tcPr>
          <w:p w14:paraId="345ABBB9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>Hétfő - péntek</w:t>
            </w:r>
          </w:p>
        </w:tc>
      </w:tr>
      <w:tr w:rsidR="00EF395D" w:rsidRPr="00101DC7" w14:paraId="3F8D162D" w14:textId="77777777" w:rsidTr="007E67D0">
        <w:trPr>
          <w:jc w:val="center"/>
        </w:trPr>
        <w:tc>
          <w:tcPr>
            <w:tcW w:w="0" w:type="auto"/>
            <w:vAlign w:val="center"/>
          </w:tcPr>
          <w:p w14:paraId="191B0CDB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karbantartók,</w:t>
            </w:r>
          </w:p>
          <w:p w14:paraId="3DC8EBE6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gépjárművezetők- anyagbeszerzők</w:t>
            </w:r>
          </w:p>
          <w:p w14:paraId="600EB530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raktárosok</w:t>
            </w:r>
          </w:p>
        </w:tc>
        <w:tc>
          <w:tcPr>
            <w:tcW w:w="0" w:type="auto"/>
            <w:vAlign w:val="center"/>
          </w:tcPr>
          <w:p w14:paraId="2F49DC16" w14:textId="77777777" w:rsidR="00EF395D" w:rsidRPr="00101DC7" w:rsidRDefault="00EF395D" w:rsidP="007E67D0">
            <w:pPr>
              <w:pStyle w:val="Trzs"/>
              <w:spacing w:after="0" w:line="120" w:lineRule="atLeas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07:30 - 15:30</w:t>
            </w:r>
          </w:p>
        </w:tc>
      </w:tr>
    </w:tbl>
    <w:p w14:paraId="2298A28D" w14:textId="77777777" w:rsidR="00EF395D" w:rsidRPr="00101DC7" w:rsidRDefault="00EF395D" w:rsidP="007E67D0">
      <w:pPr>
        <w:pStyle w:val="paragrafus"/>
        <w:numPr>
          <w:ilvl w:val="0"/>
          <w:numId w:val="0"/>
        </w:numPr>
        <w:jc w:val="both"/>
        <w:rPr>
          <w:rFonts w:ascii="Arial" w:hAnsi="Arial" w:cs="Arial"/>
          <w:sz w:val="32"/>
          <w:szCs w:val="32"/>
        </w:rPr>
      </w:pPr>
    </w:p>
    <w:p w14:paraId="54A0CBC5" w14:textId="77777777" w:rsidR="00EF395D" w:rsidRPr="00101DC7" w:rsidRDefault="00EF395D" w:rsidP="007E67D0">
      <w:pPr>
        <w:pStyle w:val="paragrafus"/>
        <w:numPr>
          <w:ilvl w:val="0"/>
          <w:numId w:val="0"/>
        </w:numPr>
        <w:jc w:val="both"/>
        <w:rPr>
          <w:rFonts w:ascii="Arial" w:hAnsi="Arial" w:cs="Arial"/>
          <w:sz w:val="32"/>
          <w:szCs w:val="32"/>
        </w:rPr>
      </w:pPr>
    </w:p>
    <w:p w14:paraId="37B62886" w14:textId="0AA12D38" w:rsidR="00EF395D" w:rsidRPr="00101DC7" w:rsidRDefault="004830D6" w:rsidP="004830D6">
      <w:pPr>
        <w:pStyle w:val="fejezetek"/>
        <w:numPr>
          <w:ilvl w:val="0"/>
          <w:numId w:val="0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72.9.</w:t>
      </w:r>
      <w:r w:rsidR="009F4CF7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Az alábbi szervezeti egységekben/szervezeti egység csoportokban, munkakörben foglalkoztatottak az Mt. 91. § a) pontjában fo</w:t>
      </w:r>
      <w:r w:rsidR="001210C2" w:rsidRPr="00101DC7">
        <w:rPr>
          <w:rFonts w:ascii="Arial" w:hAnsi="Arial" w:cs="Arial"/>
          <w:b w:val="0"/>
          <w:sz w:val="32"/>
          <w:szCs w:val="32"/>
        </w:rPr>
        <w:t>glaltakat alapul véve – a KSZ 7</w:t>
      </w:r>
      <w:r>
        <w:rPr>
          <w:rFonts w:ascii="Arial" w:hAnsi="Arial" w:cs="Arial"/>
          <w:b w:val="0"/>
          <w:sz w:val="32"/>
          <w:szCs w:val="32"/>
        </w:rPr>
        <w:t>3</w:t>
      </w:r>
      <w:r w:rsidR="001210C2" w:rsidRPr="00101DC7">
        <w:rPr>
          <w:rFonts w:ascii="Arial" w:hAnsi="Arial" w:cs="Arial"/>
          <w:b w:val="0"/>
          <w:sz w:val="32"/>
          <w:szCs w:val="32"/>
        </w:rPr>
        <w:t>.2. és 7</w:t>
      </w:r>
      <w:r>
        <w:rPr>
          <w:rFonts w:ascii="Arial" w:hAnsi="Arial" w:cs="Arial"/>
          <w:b w:val="0"/>
          <w:sz w:val="32"/>
          <w:szCs w:val="32"/>
        </w:rPr>
        <w:t>3</w:t>
      </w:r>
      <w:r w:rsidR="00EF395D" w:rsidRPr="00101DC7">
        <w:rPr>
          <w:rFonts w:ascii="Arial" w:hAnsi="Arial" w:cs="Arial"/>
          <w:b w:val="0"/>
          <w:sz w:val="32"/>
          <w:szCs w:val="32"/>
        </w:rPr>
        <w:t>.3. pontjaiban írt megállapodások megkötése esetén – készenléti jellegű munkakörben kerülnek foglalkoztatásra, tekintettel arra, hogy hosszabb időszak alapul vételével a munkakör feladatainak jellege miatt a rendes munkaidő legalább egyharmadában munkavégzés nélkül állnak a MÁO rendelkezésére</w:t>
      </w:r>
      <w:r w:rsidR="00441B07" w:rsidRPr="00101DC7">
        <w:rPr>
          <w:rFonts w:ascii="Arial" w:hAnsi="Arial" w:cs="Arial"/>
          <w:b w:val="0"/>
          <w:sz w:val="32"/>
          <w:szCs w:val="32"/>
        </w:rPr>
        <w:t>.</w:t>
      </w:r>
      <w:r w:rsidR="00EF395D" w:rsidRPr="00101DC7">
        <w:rPr>
          <w:rFonts w:ascii="Arial" w:hAnsi="Arial" w:cs="Arial"/>
          <w:b w:val="0"/>
          <w:sz w:val="32"/>
          <w:szCs w:val="32"/>
        </w:rPr>
        <w:t>:</w:t>
      </w:r>
    </w:p>
    <w:p w14:paraId="66FF0BC4" w14:textId="3C043264" w:rsidR="00EF395D" w:rsidRDefault="004830D6" w:rsidP="007E67D0">
      <w:pPr>
        <w:pStyle w:val="fejezetek"/>
        <w:numPr>
          <w:ilvl w:val="0"/>
          <w:numId w:val="0"/>
        </w:numPr>
        <w:ind w:left="852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 </w:t>
      </w:r>
      <w:r w:rsidR="00EF395D" w:rsidRPr="00101DC7">
        <w:rPr>
          <w:rFonts w:ascii="Arial" w:hAnsi="Arial" w:cs="Arial"/>
          <w:b w:val="0"/>
          <w:sz w:val="32"/>
          <w:szCs w:val="32"/>
        </w:rPr>
        <w:t>játékmesterek, rendező asszisztensek</w:t>
      </w:r>
      <w:r>
        <w:rPr>
          <w:rFonts w:ascii="Arial" w:hAnsi="Arial" w:cs="Arial"/>
          <w:b w:val="0"/>
          <w:sz w:val="32"/>
          <w:szCs w:val="32"/>
        </w:rPr>
        <w:t>;</w:t>
      </w:r>
    </w:p>
    <w:p w14:paraId="7BF1A216" w14:textId="77777777" w:rsidR="00126206" w:rsidRPr="00101DC7" w:rsidRDefault="00126206" w:rsidP="00126206">
      <w:pPr>
        <w:pStyle w:val="fejezetek"/>
        <w:numPr>
          <w:ilvl w:val="0"/>
          <w:numId w:val="0"/>
        </w:numPr>
        <w:ind w:left="1287" w:hanging="207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balettmester;</w:t>
      </w:r>
    </w:p>
    <w:p w14:paraId="035DF10B" w14:textId="77777777" w:rsidR="004830D6" w:rsidRPr="00101DC7" w:rsidRDefault="004830D6" w:rsidP="004830D6">
      <w:pPr>
        <w:pStyle w:val="fejezetek"/>
        <w:numPr>
          <w:ilvl w:val="0"/>
          <w:numId w:val="0"/>
        </w:numPr>
        <w:ind w:left="927" w:firstLine="153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korrepetitor;</w:t>
      </w:r>
    </w:p>
    <w:p w14:paraId="61735F01" w14:textId="674A21AF" w:rsidR="00EF395D" w:rsidRPr="00101DC7" w:rsidRDefault="004830D6" w:rsidP="007E67D0">
      <w:pPr>
        <w:pStyle w:val="fejezetek"/>
        <w:numPr>
          <w:ilvl w:val="0"/>
          <w:numId w:val="0"/>
        </w:numPr>
        <w:ind w:left="852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 </w:t>
      </w:r>
      <w:r w:rsidR="00EF395D" w:rsidRPr="00101DC7">
        <w:rPr>
          <w:rFonts w:ascii="Arial" w:hAnsi="Arial" w:cs="Arial"/>
          <w:b w:val="0"/>
          <w:sz w:val="32"/>
          <w:szCs w:val="32"/>
        </w:rPr>
        <w:t>statiszta szervezők</w:t>
      </w:r>
      <w:r>
        <w:rPr>
          <w:rFonts w:ascii="Arial" w:hAnsi="Arial" w:cs="Arial"/>
          <w:b w:val="0"/>
          <w:sz w:val="32"/>
          <w:szCs w:val="32"/>
        </w:rPr>
        <w:t>;</w:t>
      </w:r>
    </w:p>
    <w:p w14:paraId="22108C6C" w14:textId="7A9C9E4F" w:rsidR="00EF395D" w:rsidRPr="00101DC7" w:rsidRDefault="004830D6" w:rsidP="007E67D0">
      <w:pPr>
        <w:pStyle w:val="fejezetek"/>
        <w:numPr>
          <w:ilvl w:val="0"/>
          <w:numId w:val="0"/>
        </w:numPr>
        <w:ind w:left="852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 </w:t>
      </w:r>
      <w:r w:rsidR="00EF395D" w:rsidRPr="00101DC7">
        <w:rPr>
          <w:rFonts w:ascii="Arial" w:hAnsi="Arial" w:cs="Arial"/>
          <w:b w:val="0"/>
          <w:sz w:val="32"/>
          <w:szCs w:val="32"/>
        </w:rPr>
        <w:t>ügyelők</w:t>
      </w:r>
      <w:r>
        <w:rPr>
          <w:rFonts w:ascii="Arial" w:hAnsi="Arial" w:cs="Arial"/>
          <w:b w:val="0"/>
          <w:sz w:val="32"/>
          <w:szCs w:val="32"/>
        </w:rPr>
        <w:t>;</w:t>
      </w:r>
    </w:p>
    <w:p w14:paraId="6FE7C3A7" w14:textId="51922147" w:rsidR="00EF395D" w:rsidRPr="00101DC7" w:rsidRDefault="004830D6" w:rsidP="007E67D0">
      <w:pPr>
        <w:pStyle w:val="fejezetek"/>
        <w:numPr>
          <w:ilvl w:val="0"/>
          <w:numId w:val="0"/>
        </w:numPr>
        <w:ind w:left="852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 </w:t>
      </w:r>
      <w:r w:rsidR="00EF395D" w:rsidRPr="00101DC7">
        <w:rPr>
          <w:rFonts w:ascii="Arial" w:hAnsi="Arial" w:cs="Arial"/>
          <w:b w:val="0"/>
          <w:sz w:val="32"/>
          <w:szCs w:val="32"/>
        </w:rPr>
        <w:t>súgók</w:t>
      </w:r>
      <w:r>
        <w:rPr>
          <w:rFonts w:ascii="Arial" w:hAnsi="Arial" w:cs="Arial"/>
          <w:b w:val="0"/>
          <w:sz w:val="32"/>
          <w:szCs w:val="32"/>
        </w:rPr>
        <w:t>;</w:t>
      </w:r>
    </w:p>
    <w:p w14:paraId="1086F48F" w14:textId="15A7339C" w:rsidR="00EF395D" w:rsidRPr="00101DC7" w:rsidRDefault="00EF395D" w:rsidP="004830D6">
      <w:pPr>
        <w:pStyle w:val="fejezetek"/>
        <w:numPr>
          <w:ilvl w:val="0"/>
          <w:numId w:val="0"/>
        </w:numPr>
        <w:ind w:left="1080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díszlettár</w:t>
      </w:r>
      <w:r w:rsidR="004830D6">
        <w:rPr>
          <w:rFonts w:ascii="Arial" w:hAnsi="Arial" w:cs="Arial"/>
          <w:b w:val="0"/>
          <w:sz w:val="32"/>
          <w:szCs w:val="32"/>
        </w:rPr>
        <w:t>;</w:t>
      </w:r>
    </w:p>
    <w:p w14:paraId="2460D28A" w14:textId="75186677" w:rsidR="00EF395D" w:rsidRPr="00101DC7" w:rsidRDefault="00EF395D" w:rsidP="004830D6">
      <w:pPr>
        <w:pStyle w:val="fejezetek"/>
        <w:numPr>
          <w:ilvl w:val="0"/>
          <w:numId w:val="0"/>
        </w:numPr>
        <w:ind w:left="1080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jelmeztár</w:t>
      </w:r>
      <w:r w:rsidR="004830D6">
        <w:rPr>
          <w:rFonts w:ascii="Arial" w:hAnsi="Arial" w:cs="Arial"/>
          <w:b w:val="0"/>
          <w:sz w:val="32"/>
          <w:szCs w:val="32"/>
        </w:rPr>
        <w:t>;</w:t>
      </w:r>
    </w:p>
    <w:p w14:paraId="3179C1A4" w14:textId="0FB626F4" w:rsidR="00EF395D" w:rsidRPr="00101DC7" w:rsidRDefault="00EF395D" w:rsidP="004830D6">
      <w:pPr>
        <w:pStyle w:val="fejezetek"/>
        <w:numPr>
          <w:ilvl w:val="0"/>
          <w:numId w:val="0"/>
        </w:numPr>
        <w:ind w:left="1080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fodrásztár</w:t>
      </w:r>
      <w:r w:rsidR="004830D6">
        <w:rPr>
          <w:rFonts w:ascii="Arial" w:hAnsi="Arial" w:cs="Arial"/>
          <w:b w:val="0"/>
          <w:sz w:val="32"/>
          <w:szCs w:val="32"/>
        </w:rPr>
        <w:t>;</w:t>
      </w:r>
    </w:p>
    <w:p w14:paraId="27066B53" w14:textId="01B6824A" w:rsidR="00EF395D" w:rsidRPr="00101DC7" w:rsidRDefault="00EF395D" w:rsidP="004830D6">
      <w:pPr>
        <w:pStyle w:val="fejezetek"/>
        <w:numPr>
          <w:ilvl w:val="0"/>
          <w:numId w:val="0"/>
        </w:numPr>
        <w:ind w:left="1080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világítási és hangtár</w:t>
      </w:r>
      <w:r w:rsidR="004830D6">
        <w:rPr>
          <w:rFonts w:ascii="Arial" w:hAnsi="Arial" w:cs="Arial"/>
          <w:b w:val="0"/>
          <w:sz w:val="32"/>
          <w:szCs w:val="32"/>
        </w:rPr>
        <w:t>;</w:t>
      </w:r>
    </w:p>
    <w:p w14:paraId="3C501237" w14:textId="5C7A4150" w:rsidR="00EF395D" w:rsidRPr="00101DC7" w:rsidRDefault="00EF395D" w:rsidP="004830D6">
      <w:pPr>
        <w:pStyle w:val="fejezetek"/>
        <w:numPr>
          <w:ilvl w:val="0"/>
          <w:numId w:val="0"/>
        </w:numPr>
        <w:ind w:left="1080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kelléktár</w:t>
      </w:r>
      <w:r w:rsidR="004830D6">
        <w:rPr>
          <w:rFonts w:ascii="Arial" w:hAnsi="Arial" w:cs="Arial"/>
          <w:b w:val="0"/>
          <w:sz w:val="32"/>
          <w:szCs w:val="32"/>
        </w:rPr>
        <w:t>;</w:t>
      </w:r>
    </w:p>
    <w:p w14:paraId="6A7F3AEB" w14:textId="77777777" w:rsidR="00EF395D" w:rsidRPr="00101DC7" w:rsidRDefault="00EF395D" w:rsidP="004830D6">
      <w:pPr>
        <w:pStyle w:val="fejezetek"/>
        <w:numPr>
          <w:ilvl w:val="0"/>
          <w:numId w:val="0"/>
        </w:numPr>
        <w:ind w:left="774" w:firstLine="306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hang- és vide</w:t>
      </w:r>
      <w:r w:rsidR="004072B6" w:rsidRPr="00101DC7">
        <w:rPr>
          <w:rFonts w:ascii="Arial" w:hAnsi="Arial" w:cs="Arial"/>
          <w:b w:val="0"/>
          <w:sz w:val="32"/>
          <w:szCs w:val="32"/>
        </w:rPr>
        <w:t>ó</w:t>
      </w:r>
      <w:r w:rsidRPr="00101DC7">
        <w:rPr>
          <w:rFonts w:ascii="Arial" w:hAnsi="Arial" w:cs="Arial"/>
          <w:b w:val="0"/>
          <w:sz w:val="32"/>
          <w:szCs w:val="32"/>
        </w:rPr>
        <w:t>technikus;</w:t>
      </w:r>
    </w:p>
    <w:p w14:paraId="2E0437E4" w14:textId="77777777" w:rsidR="00EF395D" w:rsidRPr="00101DC7" w:rsidRDefault="00EF395D" w:rsidP="004830D6">
      <w:pPr>
        <w:pStyle w:val="fejezetek"/>
        <w:numPr>
          <w:ilvl w:val="0"/>
          <w:numId w:val="0"/>
        </w:numPr>
        <w:ind w:left="927" w:firstLine="153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főgondnok;</w:t>
      </w:r>
    </w:p>
    <w:p w14:paraId="72E0FC98" w14:textId="1B72E494" w:rsidR="00EF395D" w:rsidRPr="00101DC7" w:rsidRDefault="004830D6" w:rsidP="004830D6">
      <w:pPr>
        <w:pStyle w:val="fejezetek"/>
        <w:numPr>
          <w:ilvl w:val="0"/>
          <w:numId w:val="0"/>
        </w:numPr>
        <w:ind w:left="567" w:hanging="567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           </w:t>
      </w:r>
      <w:r w:rsidR="00EF395D" w:rsidRPr="00101DC7">
        <w:rPr>
          <w:rFonts w:ascii="Arial" w:hAnsi="Arial" w:cs="Arial"/>
          <w:b w:val="0"/>
          <w:sz w:val="32"/>
          <w:szCs w:val="32"/>
        </w:rPr>
        <w:t>feliratozó;</w:t>
      </w:r>
    </w:p>
    <w:p w14:paraId="138C93B2" w14:textId="01E8B229" w:rsidR="00EF395D" w:rsidRPr="00101DC7" w:rsidRDefault="004830D6" w:rsidP="004830D6">
      <w:pPr>
        <w:pStyle w:val="fejezetek"/>
        <w:numPr>
          <w:ilvl w:val="0"/>
          <w:numId w:val="0"/>
        </w:numPr>
        <w:ind w:left="1287" w:hanging="567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   </w:t>
      </w:r>
      <w:r w:rsidR="00EF395D" w:rsidRPr="00101DC7">
        <w:rPr>
          <w:rFonts w:ascii="Arial" w:hAnsi="Arial" w:cs="Arial"/>
          <w:b w:val="0"/>
          <w:sz w:val="32"/>
          <w:szCs w:val="32"/>
        </w:rPr>
        <w:t>nézőtéri felügyelő;</w:t>
      </w:r>
    </w:p>
    <w:p w14:paraId="130AD980" w14:textId="067875A6" w:rsidR="00EF395D" w:rsidRPr="00101DC7" w:rsidRDefault="004830D6" w:rsidP="004830D6">
      <w:pPr>
        <w:pStyle w:val="fejezetek"/>
        <w:numPr>
          <w:ilvl w:val="0"/>
          <w:numId w:val="0"/>
        </w:numPr>
        <w:ind w:left="981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jegypénztáros;</w:t>
      </w:r>
    </w:p>
    <w:p w14:paraId="2246C211" w14:textId="7F52A0D0" w:rsidR="00EF395D" w:rsidRDefault="004830D6" w:rsidP="004830D6">
      <w:pPr>
        <w:pStyle w:val="fejezetek"/>
        <w:numPr>
          <w:ilvl w:val="0"/>
          <w:numId w:val="0"/>
        </w:numPr>
        <w:ind w:left="828" w:firstLine="153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bolti értékesítő, tanácsadó</w:t>
      </w:r>
      <w:r>
        <w:rPr>
          <w:rFonts w:ascii="Arial" w:hAnsi="Arial" w:cs="Arial"/>
          <w:b w:val="0"/>
          <w:sz w:val="32"/>
          <w:szCs w:val="32"/>
        </w:rPr>
        <w:t>;</w:t>
      </w:r>
    </w:p>
    <w:p w14:paraId="0F8FD35B" w14:textId="0DEB2153" w:rsidR="00EF395D" w:rsidRPr="00101DC7" w:rsidRDefault="00126206" w:rsidP="00126206">
      <w:pPr>
        <w:pStyle w:val="fejezetek"/>
        <w:numPr>
          <w:ilvl w:val="0"/>
          <w:numId w:val="0"/>
        </w:numPr>
        <w:ind w:left="828" w:firstLine="15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 xml:space="preserve"> vagyon-és biztonsági őrök;</w:t>
      </w:r>
    </w:p>
    <w:p w14:paraId="537B0643" w14:textId="77777777" w:rsidR="00126206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</w:p>
    <w:p w14:paraId="31DD7966" w14:textId="77777777" w:rsidR="00126206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</w:p>
    <w:p w14:paraId="1BAC00FC" w14:textId="31AC163A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7</w:t>
      </w:r>
      <w:r w:rsidR="004830D6">
        <w:rPr>
          <w:rFonts w:ascii="Arial" w:hAnsi="Arial" w:cs="Arial"/>
          <w:b/>
          <w:color w:val="000000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Készenléti jellegű munkakör</w:t>
      </w:r>
    </w:p>
    <w:p w14:paraId="30AE7C7E" w14:textId="01E5AA26" w:rsidR="00335303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7</w:t>
      </w:r>
      <w:r w:rsidR="004830D6">
        <w:rPr>
          <w:rFonts w:ascii="Arial" w:hAnsi="Arial" w:cs="Arial"/>
          <w:color w:val="000000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.1. A felek megállapítják</w:t>
      </w:r>
      <w:r w:rsidR="00335303" w:rsidRPr="00101DC7">
        <w:rPr>
          <w:rFonts w:ascii="Arial" w:hAnsi="Arial" w:cs="Arial"/>
          <w:color w:val="000000"/>
          <w:sz w:val="32"/>
          <w:szCs w:val="32"/>
          <w:lang w:eastAsia="hu-HU"/>
        </w:rPr>
        <w:t>:</w:t>
      </w:r>
    </w:p>
    <w:p w14:paraId="30EAC969" w14:textId="77777777" w:rsidR="00205424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a) a szí</w:t>
      </w:r>
      <w:r w:rsidR="00205424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npadi munkafolyamat esetében az Mt. 91. § </w:t>
      </w:r>
      <w:r w:rsidR="002E72DD">
        <w:rPr>
          <w:rFonts w:ascii="Arial" w:hAnsi="Arial" w:cs="Arial"/>
          <w:color w:val="000000"/>
          <w:sz w:val="32"/>
          <w:szCs w:val="32"/>
          <w:lang w:eastAsia="hu-HU"/>
        </w:rPr>
        <w:t>a) pontban foglaltak, a díszítő</w:t>
      </w:r>
      <w:r w:rsidR="00205424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munkakörök</w:t>
      </w:r>
      <w:r w:rsidR="00335303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esetében teljesülnek,</w:t>
      </w:r>
    </w:p>
    <w:p w14:paraId="3A3DA09B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b) a munk</w:t>
      </w:r>
      <w:r w:rsidR="00205424" w:rsidRPr="00101DC7">
        <w:rPr>
          <w:rFonts w:ascii="Arial" w:hAnsi="Arial" w:cs="Arial"/>
          <w:color w:val="000000"/>
          <w:sz w:val="32"/>
          <w:szCs w:val="32"/>
          <w:lang w:eastAsia="hu-HU"/>
        </w:rPr>
        <w:t>akör jellegére való tekintettel az Mt. 91. § b) pontban foglaltak</w:t>
      </w:r>
      <w:r w:rsidR="002E72DD">
        <w:rPr>
          <w:rFonts w:ascii="Arial" w:hAnsi="Arial" w:cs="Arial"/>
          <w:color w:val="000000"/>
          <w:sz w:val="32"/>
          <w:szCs w:val="32"/>
          <w:lang w:eastAsia="hu-HU"/>
        </w:rPr>
        <w:t>, a biztonsági és vagyonőri</w:t>
      </w:r>
      <w:r w:rsidR="00335303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205424" w:rsidRPr="00101DC7">
        <w:rPr>
          <w:rFonts w:ascii="Arial" w:hAnsi="Arial" w:cs="Arial"/>
          <w:color w:val="000000"/>
          <w:sz w:val="32"/>
          <w:szCs w:val="32"/>
          <w:lang w:eastAsia="hu-HU"/>
        </w:rPr>
        <w:t>munkakörök</w:t>
      </w:r>
      <w:r w:rsidR="00335303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esetében teljesülnek,</w:t>
      </w:r>
    </w:p>
    <w:p w14:paraId="69471D84" w14:textId="77777777" w:rsidR="00335303" w:rsidRPr="00101DC7" w:rsidRDefault="00335303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ezért a 78.1. pontban felsorolt munkakörök az Mt. 91. § alapján készenléti jellegű munkakörnek minősülnek.</w:t>
      </w:r>
    </w:p>
    <w:p w14:paraId="68444E88" w14:textId="0E1A2104" w:rsidR="00335303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7</w:t>
      </w:r>
      <w:r w:rsidR="004830D6">
        <w:rPr>
          <w:rFonts w:ascii="Arial" w:hAnsi="Arial" w:cs="Arial"/>
          <w:color w:val="000000"/>
          <w:sz w:val="32"/>
          <w:szCs w:val="32"/>
          <w:lang w:eastAsia="hu-HU"/>
        </w:rPr>
        <w:t>3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.2. A MÁO és a munkavállaló közötti </w:t>
      </w:r>
      <w:r w:rsidR="009F337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írásbeli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>m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egállapodás alapján a készenléti jellegű munkakörben foglalkoztatott napi rendes munkaideje maximum 12 órár</w:t>
      </w:r>
      <w:r w:rsidR="001210C2" w:rsidRPr="00101DC7">
        <w:rPr>
          <w:rFonts w:ascii="Arial" w:hAnsi="Arial" w:cs="Arial"/>
          <w:color w:val="000000"/>
          <w:sz w:val="32"/>
          <w:szCs w:val="32"/>
          <w:lang w:eastAsia="hu-HU"/>
        </w:rPr>
        <w:t>a emelhető. (Mt. 92. § (2) bekezdés a) pont)</w:t>
      </w:r>
    </w:p>
    <w:p w14:paraId="1F85A1BB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A vonatkozó megállapodást a MÁO és a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munkavállaló</w:t>
      </w:r>
      <w:r w:rsidR="009F337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a munkaviszony fennállta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időtartamára kötik.</w:t>
      </w:r>
    </w:p>
    <w:p w14:paraId="649A531B" w14:textId="62C3D16D" w:rsidR="009F337A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7</w:t>
      </w:r>
      <w:r w:rsidR="004830D6">
        <w:rPr>
          <w:rFonts w:ascii="Arial" w:hAnsi="Arial" w:cs="Arial"/>
          <w:color w:val="000000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.3. A MÁO és a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írásban megállapodhatnak, hogy a készenléti jellegű munkakörben foglalkoztatott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beosztás szerinti napi munkaideje legfeljebb maximum 14 óra, heti munkaideje </w:t>
      </w:r>
      <w:r w:rsidR="001210C2" w:rsidRPr="00101DC7">
        <w:rPr>
          <w:rFonts w:ascii="Arial" w:hAnsi="Arial" w:cs="Arial"/>
          <w:sz w:val="32"/>
          <w:szCs w:val="32"/>
          <w:lang w:eastAsia="hu-HU"/>
        </w:rPr>
        <w:t>legfeljebb 60 óra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 </w:t>
      </w:r>
      <w:r w:rsidR="009F337A" w:rsidRPr="00101DC7">
        <w:rPr>
          <w:rFonts w:ascii="Arial" w:hAnsi="Arial" w:cs="Arial"/>
          <w:sz w:val="32"/>
          <w:szCs w:val="32"/>
          <w:lang w:eastAsia="hu-HU"/>
        </w:rPr>
        <w:t>(Mt. 99. § (3) bekezdés)</w:t>
      </w:r>
    </w:p>
    <w:p w14:paraId="0F731A4A" w14:textId="77777777" w:rsidR="003B21C2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 xml:space="preserve">A vonatkozó megállapodást a MÁO és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9F337A" w:rsidRPr="00101DC7">
        <w:rPr>
          <w:rFonts w:ascii="Arial" w:hAnsi="Arial" w:cs="Arial"/>
          <w:sz w:val="32"/>
          <w:szCs w:val="32"/>
          <w:lang w:eastAsia="hu-HU"/>
        </w:rPr>
        <w:t>a munkaviszony fennállta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időtartamára kötik.</w:t>
      </w:r>
    </w:p>
    <w:p w14:paraId="4DC43670" w14:textId="02F74022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</w:t>
      </w:r>
      <w:r w:rsidR="004830D6">
        <w:rPr>
          <w:rFonts w:ascii="Arial" w:hAnsi="Arial" w:cs="Arial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.4. A </w:t>
      </w:r>
      <w:r w:rsidR="0074111E" w:rsidRPr="00101DC7">
        <w:rPr>
          <w:rFonts w:ascii="Arial" w:hAnsi="Arial" w:cs="Arial"/>
          <w:sz w:val="32"/>
          <w:szCs w:val="32"/>
          <w:lang w:eastAsia="hu-HU"/>
        </w:rPr>
        <w:t>7</w:t>
      </w:r>
      <w:r w:rsidR="004830D6">
        <w:rPr>
          <w:rFonts w:ascii="Arial" w:hAnsi="Arial" w:cs="Arial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.2</w:t>
      </w:r>
      <w:r w:rsidR="009F337A" w:rsidRPr="00101DC7">
        <w:rPr>
          <w:rFonts w:ascii="Arial" w:hAnsi="Arial" w:cs="Arial"/>
          <w:sz w:val="32"/>
          <w:szCs w:val="32"/>
          <w:lang w:eastAsia="hu-HU"/>
        </w:rPr>
        <w:t>.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-3. pontokban rögzített megállapodásokat együttesen vagy egymástól függetlenül (külön-külön)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lastRenderedPageBreak/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jogosult a </w:t>
      </w:r>
      <w:r w:rsidR="00EA2F8A" w:rsidRPr="008974A1">
        <w:rPr>
          <w:rFonts w:ascii="Arial" w:hAnsi="Arial" w:cs="Arial"/>
          <w:sz w:val="32"/>
          <w:szCs w:val="32"/>
          <w:lang w:eastAsia="hu-HU"/>
        </w:rPr>
        <w:t xml:space="preserve">munkaidőkeret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utolsó napjára 15 napos határidővel felmondani</w:t>
      </w:r>
      <w:r w:rsidR="00EF395D" w:rsidRPr="00101DC7">
        <w:rPr>
          <w:rFonts w:ascii="Arial" w:hAnsi="Arial" w:cs="Arial"/>
          <w:b/>
          <w:bCs/>
          <w:sz w:val="32"/>
          <w:szCs w:val="32"/>
          <w:lang w:eastAsia="hu-HU"/>
        </w:rPr>
        <w:t>.</w:t>
      </w:r>
      <w:r w:rsidR="006012F1" w:rsidRPr="00101DC7"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  <w:t xml:space="preserve"> </w:t>
      </w:r>
      <w:r w:rsidR="00393311" w:rsidRPr="00101DC7">
        <w:rPr>
          <w:rFonts w:ascii="Arial" w:hAnsi="Arial" w:cs="Arial"/>
          <w:b/>
          <w:bCs/>
          <w:color w:val="474747"/>
          <w:sz w:val="32"/>
          <w:szCs w:val="32"/>
          <w:shd w:val="clear" w:color="auto" w:fill="FFFFFF"/>
        </w:rPr>
        <w:t>A munkavállalót hátrány nem érheti, ha nem járul hozzá az e pont szerinti</w:t>
      </w:r>
      <w:r w:rsidR="00393311" w:rsidRPr="00101DC7"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  <w:t xml:space="preserve"> </w:t>
      </w:r>
      <w:r w:rsidR="00393311" w:rsidRPr="00101DC7">
        <w:rPr>
          <w:rFonts w:ascii="Arial" w:hAnsi="Arial" w:cs="Arial"/>
          <w:b/>
          <w:bCs/>
          <w:color w:val="474747"/>
          <w:sz w:val="32"/>
          <w:szCs w:val="32"/>
          <w:shd w:val="clear" w:color="auto" w:fill="FFFFFF"/>
        </w:rPr>
        <w:t>megállapodások megkötéséhez, illetve a megállapodás felmondása esetén.</w:t>
      </w:r>
    </w:p>
    <w:p w14:paraId="7B69514F" w14:textId="63EB5004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</w:t>
      </w:r>
      <w:r w:rsidR="004830D6">
        <w:rPr>
          <w:rFonts w:ascii="Arial" w:hAnsi="Arial" w:cs="Arial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.5. A napi teljes munkaidő emelése, továbbá a napi 12 órán túli foglalkoztatás ellenében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t </w:t>
      </w:r>
      <w:r w:rsidR="009F337A" w:rsidRPr="00101DC7">
        <w:rPr>
          <w:rFonts w:ascii="Arial" w:hAnsi="Arial" w:cs="Arial"/>
          <w:sz w:val="32"/>
          <w:szCs w:val="32"/>
          <w:lang w:eastAsia="hu-HU"/>
        </w:rPr>
        <w:t xml:space="preserve">egymástól független,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arányos díjazás</w:t>
      </w:r>
      <w:r w:rsidR="009F337A" w:rsidRPr="00101DC7">
        <w:rPr>
          <w:rFonts w:ascii="Arial" w:hAnsi="Arial" w:cs="Arial"/>
          <w:sz w:val="32"/>
          <w:szCs w:val="32"/>
          <w:lang w:eastAsia="hu-HU"/>
        </w:rPr>
        <w:t>ok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illeti meg. A díjazás</w:t>
      </w:r>
      <w:r w:rsidR="009F337A" w:rsidRPr="00101DC7">
        <w:rPr>
          <w:rFonts w:ascii="Arial" w:hAnsi="Arial" w:cs="Arial"/>
          <w:sz w:val="32"/>
          <w:szCs w:val="32"/>
          <w:lang w:eastAsia="hu-HU"/>
        </w:rPr>
        <w:t>ok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mértékét a MÁO és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393311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9F337A" w:rsidRPr="00101DC7">
        <w:rPr>
          <w:rFonts w:ascii="Arial" w:hAnsi="Arial" w:cs="Arial"/>
          <w:sz w:val="32"/>
          <w:szCs w:val="32"/>
          <w:lang w:eastAsia="hu-HU"/>
        </w:rPr>
        <w:t>közötti - a 7</w:t>
      </w:r>
      <w:r w:rsidR="004830D6">
        <w:rPr>
          <w:rFonts w:ascii="Arial" w:hAnsi="Arial" w:cs="Arial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.2</w:t>
      </w:r>
      <w:r w:rsidR="009F337A" w:rsidRPr="00101DC7">
        <w:rPr>
          <w:rFonts w:ascii="Arial" w:hAnsi="Arial" w:cs="Arial"/>
          <w:sz w:val="32"/>
          <w:szCs w:val="32"/>
          <w:lang w:eastAsia="hu-HU"/>
        </w:rPr>
        <w:t>.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-3. pontban rögzített - megállapodásokban kell meghatározni.</w:t>
      </w:r>
    </w:p>
    <w:p w14:paraId="12612FC0" w14:textId="53529248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</w:t>
      </w:r>
      <w:r w:rsidR="004830D6">
        <w:rPr>
          <w:rFonts w:ascii="Arial" w:hAnsi="Arial" w:cs="Arial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.6. A készenléti jellegű munkakörben foglalkoztatott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részére vasárnapra rendes munkaidő osztható be (Mt. 101. § (1) bekezdés e) pont).</w:t>
      </w:r>
    </w:p>
    <w:p w14:paraId="35718987" w14:textId="45AAF506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</w:t>
      </w:r>
      <w:r w:rsidR="004830D6">
        <w:rPr>
          <w:rFonts w:ascii="Arial" w:hAnsi="Arial" w:cs="Arial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.7. Ha a készenléti jellegű munkakörben foglalkoztatott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részére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vasárnapra rendes munkaidőt osztottak be, számára a közvetlenül megelőző szombatra rendes munkaidő nem osztható be.</w:t>
      </w:r>
    </w:p>
    <w:p w14:paraId="5FB5E365" w14:textId="2D689CD8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</w:t>
      </w:r>
      <w:r w:rsidR="004830D6">
        <w:rPr>
          <w:rFonts w:ascii="Arial" w:hAnsi="Arial" w:cs="Arial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.8. A MÁO és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közötti megállapodása alapján a készenléti jellegű munkakörben foglalkoztatott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részére a napi munkájának befejezése</w:t>
      </w:r>
      <w:r w:rsidR="003B33CA" w:rsidRPr="00101DC7">
        <w:rPr>
          <w:rFonts w:ascii="Arial" w:hAnsi="Arial" w:cs="Arial"/>
          <w:sz w:val="32"/>
          <w:szCs w:val="32"/>
          <w:lang w:eastAsia="hu-HU"/>
        </w:rPr>
        <w:t>,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és a következő napi munkakezdés között legalább </w:t>
      </w:r>
      <w:r w:rsidR="00EF395D" w:rsidRPr="00950C13">
        <w:rPr>
          <w:rFonts w:ascii="Arial" w:hAnsi="Arial" w:cs="Arial"/>
          <w:sz w:val="32"/>
          <w:szCs w:val="32"/>
          <w:lang w:eastAsia="hu-HU"/>
        </w:rPr>
        <w:t>11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óra napi pihenőidő (Mt. 104. § (2) bekezdés e) pont), továb</w:t>
      </w:r>
      <w:r w:rsidR="0064444A">
        <w:rPr>
          <w:rFonts w:ascii="Arial" w:hAnsi="Arial" w:cs="Arial"/>
          <w:sz w:val="32"/>
          <w:szCs w:val="32"/>
          <w:lang w:eastAsia="hu-HU"/>
        </w:rPr>
        <w:t>bá hetenként kötelezően biztosítandó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660638">
        <w:rPr>
          <w:rFonts w:ascii="Arial" w:hAnsi="Arial" w:cs="Arial"/>
          <w:sz w:val="32"/>
          <w:szCs w:val="32"/>
          <w:lang w:eastAsia="hu-HU"/>
        </w:rPr>
        <w:t>2 pihenőnap (heti pihenőnap) kiadásra kerül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</w:t>
      </w:r>
    </w:p>
    <w:p w14:paraId="5FE19459" w14:textId="76A32230" w:rsidR="00EF395D" w:rsidRPr="008974A1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7</w:t>
      </w:r>
      <w:r w:rsidR="004830D6">
        <w:rPr>
          <w:rFonts w:ascii="Arial" w:hAnsi="Arial" w:cs="Arial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.9. A</w:t>
      </w:r>
      <w:r w:rsidR="00FC5F36" w:rsidRPr="00101DC7">
        <w:rPr>
          <w:rFonts w:ascii="Arial" w:hAnsi="Arial" w:cs="Arial"/>
          <w:sz w:val="32"/>
          <w:szCs w:val="32"/>
          <w:lang w:eastAsia="hu-HU"/>
        </w:rPr>
        <w:t xml:space="preserve">z Mt. 91. § </w:t>
      </w:r>
      <w:r w:rsidR="007903AD" w:rsidRPr="00101DC7">
        <w:rPr>
          <w:rFonts w:ascii="Arial" w:hAnsi="Arial" w:cs="Arial"/>
          <w:sz w:val="32"/>
          <w:szCs w:val="32"/>
          <w:lang w:eastAsia="hu-HU"/>
        </w:rPr>
        <w:t>a) pontja alapján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készenléti jellegű munkakörben foglalkoztatottak estében a rendelkezésre állás ideje alatt a 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kérelmére a</w:t>
      </w:r>
      <w:r w:rsidR="00C43F59" w:rsidRPr="00101DC7">
        <w:rPr>
          <w:rFonts w:ascii="Arial" w:hAnsi="Arial" w:cs="Arial"/>
          <w:sz w:val="32"/>
          <w:szCs w:val="32"/>
          <w:lang w:eastAsia="hu-HU"/>
        </w:rPr>
        <w:t xml:space="preserve"> MÁO arra jogosult munkavállalója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meghatározott időre engedélyezheti a munkahelyen kívüli tartózkodást</w:t>
      </w:r>
      <w:r w:rsidR="00950C13">
        <w:rPr>
          <w:rFonts w:ascii="Arial" w:hAnsi="Arial" w:cs="Arial"/>
          <w:sz w:val="32"/>
          <w:szCs w:val="32"/>
          <w:lang w:eastAsia="hu-HU"/>
        </w:rPr>
        <w:t xml:space="preserve">, </w:t>
      </w:r>
      <w:r w:rsidR="006D38EF" w:rsidRPr="008974A1">
        <w:rPr>
          <w:rFonts w:ascii="Arial" w:hAnsi="Arial" w:cs="Arial"/>
          <w:sz w:val="32"/>
          <w:szCs w:val="32"/>
          <w:lang w:eastAsia="hu-HU"/>
        </w:rPr>
        <w:t xml:space="preserve">valamint </w:t>
      </w:r>
      <w:r w:rsidR="00950C13" w:rsidRPr="008974A1">
        <w:rPr>
          <w:rFonts w:ascii="Arial" w:hAnsi="Arial" w:cs="Arial"/>
          <w:sz w:val="32"/>
          <w:szCs w:val="32"/>
          <w:lang w:eastAsia="hu-HU"/>
        </w:rPr>
        <w:t>a munkaidő vége előtti eltávozást</w:t>
      </w:r>
      <w:r w:rsidR="007903AD" w:rsidRPr="008974A1">
        <w:rPr>
          <w:rFonts w:ascii="Arial" w:hAnsi="Arial" w:cs="Arial"/>
          <w:sz w:val="32"/>
          <w:szCs w:val="32"/>
          <w:lang w:eastAsia="hu-HU"/>
        </w:rPr>
        <w:t>.</w:t>
      </w:r>
    </w:p>
    <w:p w14:paraId="6C05016E" w14:textId="77777777" w:rsidR="00EF395D" w:rsidRPr="00E2671C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B0F0"/>
          <w:sz w:val="32"/>
          <w:szCs w:val="32"/>
          <w:lang w:eastAsia="hu-HU"/>
        </w:rPr>
      </w:pPr>
    </w:p>
    <w:p w14:paraId="1714D6C5" w14:textId="12C07173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7</w:t>
      </w:r>
      <w:r w:rsidR="00126206">
        <w:rPr>
          <w:rFonts w:ascii="Arial" w:hAnsi="Arial" w:cs="Arial"/>
          <w:b/>
          <w:color w:val="000000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Próbarend</w:t>
      </w:r>
    </w:p>
    <w:p w14:paraId="157FF625" w14:textId="05D8AE8B" w:rsidR="00EF395D" w:rsidRPr="00101DC7" w:rsidRDefault="00B344F2" w:rsidP="00195685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32"/>
          <w:szCs w:val="32"/>
          <w:u w:val="single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7</w:t>
      </w:r>
      <w:r w:rsidR="00126206">
        <w:rPr>
          <w:rFonts w:ascii="Arial" w:hAnsi="Arial" w:cs="Arial"/>
          <w:color w:val="000000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.1. A munkaidő-beos</w:t>
      </w:r>
      <w:r w:rsidR="00077ABE">
        <w:rPr>
          <w:rFonts w:ascii="Arial" w:hAnsi="Arial" w:cs="Arial"/>
          <w:color w:val="000000"/>
          <w:sz w:val="32"/>
          <w:szCs w:val="32"/>
          <w:lang w:eastAsia="hu-HU"/>
        </w:rPr>
        <w:t>ztást</w:t>
      </w:r>
      <w:r w:rsidR="00E2671C">
        <w:rPr>
          <w:rFonts w:ascii="Arial" w:hAnsi="Arial" w:cs="Arial"/>
          <w:color w:val="000000"/>
          <w:sz w:val="32"/>
          <w:szCs w:val="32"/>
          <w:lang w:eastAsia="hu-HU"/>
        </w:rPr>
        <w:t xml:space="preserve"> legalább egy hétre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, </w:t>
      </w:r>
      <w:r w:rsidR="00E2671C" w:rsidRPr="00E2671C">
        <w:rPr>
          <w:rFonts w:ascii="Arial" w:hAnsi="Arial" w:cs="Arial"/>
          <w:sz w:val="32"/>
          <w:szCs w:val="32"/>
          <w:lang w:eastAsia="hu-HU"/>
        </w:rPr>
        <w:t>a beosztás szerinti napi munkaidő kezdetét megelőzően legalább 168 órával korábban</w:t>
      </w:r>
      <w:r w:rsidR="00EF395D" w:rsidRPr="00E2671C">
        <w:rPr>
          <w:rFonts w:ascii="Arial" w:hAnsi="Arial" w:cs="Arial"/>
          <w:sz w:val="32"/>
          <w:szCs w:val="32"/>
          <w:lang w:eastAsia="hu-HU"/>
        </w:rPr>
        <w:t xml:space="preserve"> írásban kell közölni. Ennek megfelelően a művészeti titkárságok (Művészeti Titkárság, Zenekari Titkárság, Énekkari Titkárság, Balett Titkárság) a próbarendet (próbakiírás hétfőtől-vasárnapig) legkésőbb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a tárgyhetet </w:t>
      </w:r>
      <w:r w:rsidR="006B2F85" w:rsidRPr="00101DC7">
        <w:rPr>
          <w:rFonts w:ascii="Arial" w:hAnsi="Arial" w:cs="Arial"/>
          <w:color w:val="000000"/>
          <w:sz w:val="32"/>
          <w:szCs w:val="32"/>
          <w:lang w:eastAsia="hu-HU"/>
        </w:rPr>
        <w:t>kettővel megelőző hét péntek 12: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00 óráig a helyben szokásos módon közzéteszik, valamint az érintettekkel e-mailben közlik.</w:t>
      </w:r>
    </w:p>
    <w:p w14:paraId="6912B438" w14:textId="50F85707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7</w:t>
      </w:r>
      <w:r w:rsidR="00126206">
        <w:rPr>
          <w:rFonts w:ascii="Arial" w:hAnsi="Arial" w:cs="Arial"/>
          <w:color w:val="000000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.2. A próbák kiírását és összehangolását a művészeti titkárságok végzik, a színpadi feladatok összehangolásáért és koordinálásáért a művészeti </w:t>
      </w:r>
      <w:r w:rsidR="00393311" w:rsidRPr="00101DC7">
        <w:rPr>
          <w:rFonts w:ascii="Arial" w:hAnsi="Arial" w:cs="Arial"/>
          <w:color w:val="000000"/>
          <w:sz w:val="32"/>
          <w:szCs w:val="32"/>
          <w:lang w:eastAsia="hu-HU"/>
        </w:rPr>
        <w:t>igazgató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tartozik felelősséggel.</w:t>
      </w:r>
    </w:p>
    <w:p w14:paraId="0D98ACD3" w14:textId="52C5A6CF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7</w:t>
      </w:r>
      <w:r w:rsidR="00126206">
        <w:rPr>
          <w:rFonts w:ascii="Arial" w:hAnsi="Arial" w:cs="Arial"/>
          <w:color w:val="000000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.3. A próbarend egyeztetésének legkésőbb a tárgyhetet kettővel megelőző hét péntek 9.00 óráig meg kell történnie annak érdekében, hogy minden színházi munkarendben foglalkoztatott</w:t>
      </w:r>
      <w:r w:rsidR="00441B07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, vagy működésében ahhoz kapcsolódó szervezeti egységben is megtörténhessen a próbakiírás.</w:t>
      </w:r>
    </w:p>
    <w:p w14:paraId="352AE462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49885340" w14:textId="19B87386" w:rsidR="00EF395D" w:rsidRPr="00101DC7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75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Tájékoztatás a munkavégzés elrendeléséről</w:t>
      </w:r>
    </w:p>
    <w:p w14:paraId="0DEE9B50" w14:textId="5679D5FB" w:rsidR="00EF395D" w:rsidRPr="00101DC7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75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.1.  A közvetlen munkahelyi vezető vagy beosztással megbízott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által a munkaidő-beosztásban megjelölt helyen és időben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köteles </w:t>
      </w:r>
      <w:r w:rsidR="004D00F3" w:rsidRPr="00101DC7">
        <w:rPr>
          <w:rFonts w:ascii="Arial" w:hAnsi="Arial" w:cs="Arial"/>
          <w:color w:val="000000"/>
          <w:sz w:val="32"/>
          <w:szCs w:val="32"/>
          <w:lang w:eastAsia="hu-HU"/>
        </w:rPr>
        <w:t>munkavégzés céljából megjelenni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</w:t>
      </w:r>
    </w:p>
    <w:p w14:paraId="15C91678" w14:textId="55A11850" w:rsidR="00EF395D" w:rsidRPr="00101DC7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75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.2.  </w:t>
      </w:r>
      <w:r w:rsidR="00EF395D" w:rsidRPr="00101DC7">
        <w:rPr>
          <w:rFonts w:ascii="Arial" w:hAnsi="Arial" w:cs="Arial"/>
          <w:sz w:val="32"/>
          <w:szCs w:val="32"/>
        </w:rPr>
        <w:t xml:space="preserve">A munkaidő-beosztásról írásban (e-mailen is) történő tájékoztatásnak egyértelműen tartalmaznia kell a beosztás helyét és időpontját, valamint a </w:t>
      </w:r>
      <w:r w:rsidR="007B0C22">
        <w:rPr>
          <w:rFonts w:ascii="Arial" w:hAnsi="Arial" w:cs="Arial"/>
          <w:sz w:val="32"/>
          <w:szCs w:val="32"/>
        </w:rPr>
        <w:t xml:space="preserve">heti </w:t>
      </w:r>
      <w:r w:rsidR="00EF395D" w:rsidRPr="00101DC7">
        <w:rPr>
          <w:rFonts w:ascii="Arial" w:hAnsi="Arial" w:cs="Arial"/>
          <w:sz w:val="32"/>
          <w:szCs w:val="32"/>
        </w:rPr>
        <w:t xml:space="preserve">pihenőnapokat. </w:t>
      </w:r>
    </w:p>
    <w:p w14:paraId="5E6FBB3B" w14:textId="77777777" w:rsidR="00EF395D" w:rsidRPr="00101DC7" w:rsidRDefault="00950C13" w:rsidP="007E67D0">
      <w:pPr>
        <w:pStyle w:val="fejezetek"/>
        <w:numPr>
          <w:ilvl w:val="2"/>
          <w:numId w:val="23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Az általános munkarend esetén az SZMSZ-ben meghatározottak szerint történik a munkaidő-beosztás, azaz az ott meghatározottak szerin külön elrendelés nélkül munkavégzésre rendelkezésre kell állni.</w:t>
      </w:r>
    </w:p>
    <w:p w14:paraId="7F6EA4C4" w14:textId="77777777" w:rsidR="00EF395D" w:rsidRPr="00101DC7" w:rsidRDefault="00950C13" w:rsidP="007E67D0">
      <w:pPr>
        <w:pStyle w:val="fejezetek"/>
        <w:numPr>
          <w:ilvl w:val="2"/>
          <w:numId w:val="3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A színházi előadáshoz és próbarendhez igazodó munka-időbeosztást a </w:t>
      </w:r>
      <w:r w:rsidR="00C43F59" w:rsidRPr="00101DC7">
        <w:rPr>
          <w:rFonts w:ascii="Arial" w:hAnsi="Arial" w:cs="Arial"/>
          <w:b w:val="0"/>
          <w:sz w:val="32"/>
          <w:szCs w:val="32"/>
        </w:rPr>
        <w:t>munkavállaló</w:t>
      </w:r>
      <w:r w:rsidR="00EF395D" w:rsidRPr="00101DC7">
        <w:rPr>
          <w:rFonts w:ascii="Arial" w:hAnsi="Arial" w:cs="Arial"/>
          <w:b w:val="0"/>
          <w:sz w:val="32"/>
          <w:szCs w:val="32"/>
        </w:rPr>
        <w:t>k számára látható helyen is el kell helyezni.</w:t>
      </w:r>
    </w:p>
    <w:p w14:paraId="52B3E757" w14:textId="25386910" w:rsidR="00EF395D" w:rsidRPr="00126206" w:rsidRDefault="00EF395D" w:rsidP="002E72DD">
      <w:pPr>
        <w:pStyle w:val="fejezetek"/>
        <w:numPr>
          <w:ilvl w:val="0"/>
          <w:numId w:val="0"/>
        </w:numPr>
        <w:rPr>
          <w:rFonts w:ascii="Arial" w:hAnsi="Arial" w:cs="Arial"/>
          <w:bCs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br w:type="page"/>
      </w:r>
      <w:r w:rsidR="00126206" w:rsidRPr="00126206">
        <w:rPr>
          <w:rFonts w:ascii="Arial" w:hAnsi="Arial" w:cs="Arial"/>
          <w:bCs/>
          <w:color w:val="000000"/>
          <w:sz w:val="32"/>
          <w:szCs w:val="32"/>
        </w:rPr>
        <w:lastRenderedPageBreak/>
        <w:t>76</w:t>
      </w:r>
      <w:r w:rsidRPr="00126206">
        <w:rPr>
          <w:rFonts w:ascii="Arial" w:hAnsi="Arial" w:cs="Arial"/>
          <w:bCs/>
          <w:color w:val="000000"/>
          <w:sz w:val="32"/>
          <w:szCs w:val="32"/>
        </w:rPr>
        <w:t>. Munkaidő-nyilvántartás</w:t>
      </w:r>
    </w:p>
    <w:p w14:paraId="5ABEE36C" w14:textId="23A9B797" w:rsidR="00EF395D" w:rsidRPr="00C95FEC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76</w:t>
      </w:r>
      <w:r w:rsidR="00EF395D" w:rsidRPr="00C95FEC">
        <w:rPr>
          <w:rFonts w:ascii="Arial" w:hAnsi="Arial" w:cs="Arial"/>
          <w:color w:val="000000"/>
          <w:sz w:val="32"/>
          <w:szCs w:val="32"/>
          <w:lang w:eastAsia="hu-HU"/>
        </w:rPr>
        <w:t xml:space="preserve">.1. A MÁO-nak kötelező jelleggel nyilvántartást kell vezetnie a rendes és a rendkívüli munkaidőről, melynek keretében jelenléti ív (munkaidő-nyilvántartás) vezetésére kötelezi a </w:t>
      </w:r>
      <w:r w:rsidR="00C43F59" w:rsidRPr="00C95FEC">
        <w:rPr>
          <w:rFonts w:ascii="Arial" w:hAnsi="Arial" w:cs="Arial"/>
          <w:color w:val="000000"/>
          <w:sz w:val="32"/>
          <w:szCs w:val="32"/>
          <w:lang w:eastAsia="hu-HU"/>
        </w:rPr>
        <w:t>munkav</w:t>
      </w:r>
      <w:r w:rsidR="003B33CA" w:rsidRPr="00C95FEC">
        <w:rPr>
          <w:rFonts w:ascii="Arial" w:hAnsi="Arial" w:cs="Arial"/>
          <w:color w:val="000000"/>
          <w:sz w:val="32"/>
          <w:szCs w:val="32"/>
          <w:lang w:eastAsia="hu-HU"/>
        </w:rPr>
        <w:t>á</w:t>
      </w:r>
      <w:r w:rsidR="00C43F59" w:rsidRPr="00C95FEC">
        <w:rPr>
          <w:rFonts w:ascii="Arial" w:hAnsi="Arial" w:cs="Arial"/>
          <w:color w:val="000000"/>
          <w:sz w:val="32"/>
          <w:szCs w:val="32"/>
          <w:lang w:eastAsia="hu-HU"/>
        </w:rPr>
        <w:t>llalókat</w:t>
      </w:r>
      <w:r w:rsidR="00EF395D" w:rsidRPr="00C95FEC">
        <w:rPr>
          <w:rFonts w:ascii="Arial" w:hAnsi="Arial" w:cs="Arial"/>
          <w:color w:val="000000"/>
          <w:sz w:val="32"/>
          <w:szCs w:val="32"/>
          <w:lang w:eastAsia="hu-HU"/>
        </w:rPr>
        <w:t xml:space="preserve"> (Mt. 134. § (1) bekezdés).</w:t>
      </w:r>
    </w:p>
    <w:p w14:paraId="682798DF" w14:textId="2E76FE20" w:rsidR="00EF395D" w:rsidRPr="00C95FEC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76</w:t>
      </w:r>
      <w:r w:rsidR="00EF395D" w:rsidRPr="00C95FEC">
        <w:rPr>
          <w:rFonts w:ascii="Arial" w:hAnsi="Arial" w:cs="Arial"/>
          <w:color w:val="000000"/>
          <w:sz w:val="32"/>
          <w:szCs w:val="32"/>
          <w:lang w:eastAsia="hu-HU"/>
        </w:rPr>
        <w:t>.2. A munkaidő-nyilvántartásból naprakészen megállapíthatónak kell lennie a teljesített rendes és rendkívüli munkaidő kezdő és befejező időpontjának. A munkaidő-nyilvántartás az írásban közölt munkaidő-beosztás adott hónap végén történő igazolásával és a változás naprakész feltüntetésével is vezethető.</w:t>
      </w:r>
    </w:p>
    <w:p w14:paraId="52209FC4" w14:textId="1903CCDA" w:rsidR="00EF395D" w:rsidRPr="00C95FEC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76</w:t>
      </w:r>
      <w:r w:rsidR="00EF395D" w:rsidRPr="00C95FEC">
        <w:rPr>
          <w:rFonts w:ascii="Arial" w:hAnsi="Arial" w:cs="Arial"/>
          <w:color w:val="000000"/>
          <w:sz w:val="32"/>
          <w:szCs w:val="32"/>
          <w:lang w:eastAsia="hu-HU"/>
        </w:rPr>
        <w:t xml:space="preserve">.3. A közvetlen munkahelyi vezető köteles az előírt jelenléti ívek </w:t>
      </w:r>
      <w:r w:rsidR="00C43F59" w:rsidRPr="00C95FEC">
        <w:rPr>
          <w:rFonts w:ascii="Arial" w:hAnsi="Arial" w:cs="Arial"/>
          <w:color w:val="000000"/>
          <w:sz w:val="32"/>
          <w:szCs w:val="32"/>
          <w:lang w:eastAsia="hu-HU"/>
        </w:rPr>
        <w:t>munkavállalók</w:t>
      </w:r>
      <w:r w:rsidR="00EF395D" w:rsidRPr="00C95FEC">
        <w:rPr>
          <w:rFonts w:ascii="Arial" w:hAnsi="Arial" w:cs="Arial"/>
          <w:color w:val="000000"/>
          <w:sz w:val="32"/>
          <w:szCs w:val="32"/>
          <w:lang w:eastAsia="hu-HU"/>
        </w:rPr>
        <w:t xml:space="preserve"> általi folyamatos vezetését ellenőrizni, munkaidő-nyilvántartást vezetni, a munkában eltöltött időt, a rendkívüli munkavégzés elrendelését dokumentálni, a munkaidő teljesítését ellenőrizni.</w:t>
      </w:r>
    </w:p>
    <w:p w14:paraId="489E0C9A" w14:textId="14BEC378" w:rsidR="00EF395D" w:rsidRPr="00C95FEC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76</w:t>
      </w:r>
      <w:r w:rsidR="00EF395D" w:rsidRPr="00C95FEC">
        <w:rPr>
          <w:rFonts w:ascii="Arial" w:hAnsi="Arial" w:cs="Arial"/>
          <w:color w:val="000000"/>
          <w:sz w:val="32"/>
          <w:szCs w:val="32"/>
          <w:lang w:eastAsia="hu-HU"/>
        </w:rPr>
        <w:t xml:space="preserve">.4. Valamennyi </w:t>
      </w:r>
      <w:r w:rsidR="00C43F59" w:rsidRPr="00C95FEC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C95FEC">
        <w:rPr>
          <w:rFonts w:ascii="Arial" w:hAnsi="Arial" w:cs="Arial"/>
          <w:color w:val="000000"/>
          <w:sz w:val="32"/>
          <w:szCs w:val="32"/>
          <w:lang w:eastAsia="hu-HU"/>
        </w:rPr>
        <w:t xml:space="preserve">köteles a jelenléti ívet munkában töltött naponként vezetni, a </w:t>
      </w:r>
      <w:r w:rsidR="00C95FEC">
        <w:rPr>
          <w:rFonts w:ascii="Arial" w:hAnsi="Arial" w:cs="Arial"/>
          <w:color w:val="000000"/>
          <w:sz w:val="32"/>
          <w:szCs w:val="32"/>
          <w:lang w:eastAsia="hu-HU"/>
        </w:rPr>
        <w:t>munkaidőt kitölteni és aláírni</w:t>
      </w:r>
      <w:r w:rsidR="00EF395D" w:rsidRPr="00C95FEC">
        <w:rPr>
          <w:rFonts w:ascii="Arial" w:hAnsi="Arial" w:cs="Arial"/>
          <w:color w:val="000000"/>
          <w:sz w:val="32"/>
          <w:szCs w:val="32"/>
          <w:lang w:eastAsia="hu-HU"/>
        </w:rPr>
        <w:t>.</w:t>
      </w:r>
    </w:p>
    <w:p w14:paraId="72564716" w14:textId="7E7EA008" w:rsidR="00EF395D" w:rsidRPr="00A776FA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76</w:t>
      </w:r>
      <w:r w:rsidR="00EF395D" w:rsidRPr="00A776FA">
        <w:rPr>
          <w:rFonts w:ascii="Arial" w:hAnsi="Arial" w:cs="Arial"/>
          <w:color w:val="000000"/>
          <w:sz w:val="32"/>
          <w:szCs w:val="32"/>
          <w:lang w:eastAsia="hu-HU"/>
        </w:rPr>
        <w:t>.5. A közvetlen munkahelyi vezető a munkaidő-nyilvántartáson köteles jelezni a késéseket, távolmaradásokat, illetve azok okát.</w:t>
      </w:r>
    </w:p>
    <w:p w14:paraId="72F1FA58" w14:textId="5577B1FA" w:rsidR="00EF395D" w:rsidRPr="00C95FEC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76</w:t>
      </w:r>
      <w:r w:rsidR="00EF395D" w:rsidRPr="00C95FEC">
        <w:rPr>
          <w:rFonts w:ascii="Arial" w:hAnsi="Arial" w:cs="Arial"/>
          <w:color w:val="000000"/>
          <w:sz w:val="32"/>
          <w:szCs w:val="32"/>
          <w:lang w:eastAsia="hu-HU"/>
        </w:rPr>
        <w:t>.6. A munkaidő-nyilvántartás (jelenléti ívek) alapján az állomány távolléti jelentések és a rendkívüli munkaidő-elszámolások összeállításáért a közvetlen munkahelyi vezetők felelősek, melyből</w:t>
      </w:r>
    </w:p>
    <w:p w14:paraId="481DFCC7" w14:textId="77777777" w:rsidR="00EF395D" w:rsidRPr="00C95FEC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C95FEC">
        <w:rPr>
          <w:rFonts w:ascii="Arial" w:hAnsi="Arial" w:cs="Arial"/>
          <w:color w:val="000000"/>
          <w:sz w:val="32"/>
          <w:szCs w:val="32"/>
          <w:lang w:eastAsia="hu-HU"/>
        </w:rPr>
        <w:t xml:space="preserve">a) az állomány távolléti jelentést közvetlenül az </w:t>
      </w:r>
      <w:r w:rsidR="004072B6" w:rsidRPr="00C95FEC">
        <w:rPr>
          <w:rFonts w:ascii="Arial" w:hAnsi="Arial" w:cs="Arial"/>
          <w:color w:val="000000"/>
          <w:sz w:val="32"/>
          <w:szCs w:val="32"/>
          <w:lang w:eastAsia="hu-HU"/>
        </w:rPr>
        <w:t>Bér</w:t>
      </w:r>
      <w:r w:rsidRPr="00C95FEC">
        <w:rPr>
          <w:rFonts w:ascii="Arial" w:hAnsi="Arial" w:cs="Arial"/>
          <w:color w:val="000000"/>
          <w:sz w:val="32"/>
          <w:szCs w:val="32"/>
          <w:lang w:eastAsia="hu-HU"/>
        </w:rPr>
        <w:t>gazdálkodási Osztályra,</w:t>
      </w:r>
    </w:p>
    <w:p w14:paraId="41772D0B" w14:textId="77777777" w:rsidR="00EF395D" w:rsidRPr="00C95FEC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C95FEC">
        <w:rPr>
          <w:rFonts w:ascii="Arial" w:hAnsi="Arial" w:cs="Arial"/>
          <w:color w:val="000000"/>
          <w:sz w:val="32"/>
          <w:szCs w:val="32"/>
          <w:lang w:eastAsia="hu-HU"/>
        </w:rPr>
        <w:t xml:space="preserve">b) a rendkívüli munkavégzés elszámolását a munkáltatói jogkör gyakorlójának jóváhagyása után kell pénzügyi ellenjegyzésre a </w:t>
      </w:r>
      <w:r w:rsidRPr="00C95FEC"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gazdasági igazgatóhoz</w:t>
      </w:r>
      <w:r w:rsidR="00057022" w:rsidRPr="00C95FEC">
        <w:rPr>
          <w:rFonts w:ascii="Arial" w:hAnsi="Arial" w:cs="Arial"/>
          <w:color w:val="000000"/>
          <w:sz w:val="32"/>
          <w:szCs w:val="32"/>
          <w:lang w:eastAsia="hu-HU"/>
        </w:rPr>
        <w:t>, majd számfejtésre az bér</w:t>
      </w:r>
      <w:r w:rsidRPr="00C95FEC">
        <w:rPr>
          <w:rFonts w:ascii="Arial" w:hAnsi="Arial" w:cs="Arial"/>
          <w:color w:val="000000"/>
          <w:sz w:val="32"/>
          <w:szCs w:val="32"/>
          <w:lang w:eastAsia="hu-HU"/>
        </w:rPr>
        <w:t>gazdálkodási Osztályra eljuttatni.</w:t>
      </w:r>
    </w:p>
    <w:p w14:paraId="1407D52B" w14:textId="6DD8C407" w:rsidR="00EF395D" w:rsidRPr="00C95FEC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76</w:t>
      </w:r>
      <w:r w:rsidR="00EF395D" w:rsidRPr="00C95FEC">
        <w:rPr>
          <w:rFonts w:ascii="Arial" w:hAnsi="Arial" w:cs="Arial"/>
          <w:color w:val="000000"/>
          <w:sz w:val="32"/>
          <w:szCs w:val="32"/>
          <w:lang w:eastAsia="hu-HU"/>
        </w:rPr>
        <w:t>.7. A munkaidő-nyilvántartásokat a munkavégzés helyén kell elhelyezni és tárolni, a vonatkozó szervezeti egység adminisztrációs részlegében.</w:t>
      </w:r>
    </w:p>
    <w:p w14:paraId="0B8981C1" w14:textId="589D41DB" w:rsidR="00EF395D" w:rsidRPr="00C95FEC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76</w:t>
      </w:r>
      <w:r w:rsidR="00EF395D" w:rsidRPr="00C95FEC">
        <w:rPr>
          <w:rFonts w:ascii="Arial" w:hAnsi="Arial" w:cs="Arial"/>
          <w:color w:val="000000"/>
          <w:sz w:val="32"/>
          <w:szCs w:val="32"/>
          <w:lang w:eastAsia="hu-HU"/>
        </w:rPr>
        <w:t>.8. A munkaidő-nyilvántartás kontrolljára a beléptető rendszer, illetve az elektronikus munkaidő- nyilvántartó modulok használhatóak.</w:t>
      </w:r>
    </w:p>
    <w:p w14:paraId="35438641" w14:textId="1292314E" w:rsidR="00EF395D" w:rsidRPr="00C95FEC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76</w:t>
      </w:r>
      <w:r w:rsidR="00EF395D" w:rsidRPr="00C95FEC">
        <w:rPr>
          <w:rFonts w:ascii="Arial" w:hAnsi="Arial" w:cs="Arial"/>
          <w:color w:val="000000"/>
          <w:sz w:val="32"/>
          <w:szCs w:val="32"/>
          <w:lang w:eastAsia="hu-HU"/>
        </w:rPr>
        <w:t>.9. A munkaidő-nyilvántartásokat a munkáltatói jogokat gyakorló vezetők kötelesek ellenőrizni és megőrizni.</w:t>
      </w:r>
    </w:p>
    <w:p w14:paraId="7A824DD7" w14:textId="7F5D1754" w:rsidR="00EF395D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76</w:t>
      </w:r>
      <w:r w:rsidR="00EF395D" w:rsidRPr="00C95FEC">
        <w:rPr>
          <w:rFonts w:ascii="Arial" w:hAnsi="Arial" w:cs="Arial"/>
          <w:color w:val="000000"/>
          <w:sz w:val="32"/>
          <w:szCs w:val="32"/>
          <w:lang w:eastAsia="hu-HU"/>
        </w:rPr>
        <w:t>.10. A munkaidő-nyilvántartások a bérszámfejtés alapbizonylatai, ezért azok megőrzése a tárgyévet követő 5 évig kötelező.</w:t>
      </w:r>
    </w:p>
    <w:p w14:paraId="73F13653" w14:textId="20F3B997" w:rsidR="00A56A85" w:rsidRPr="00C95FEC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76</w:t>
      </w:r>
      <w:r w:rsidR="00A56A85">
        <w:rPr>
          <w:rFonts w:ascii="Arial" w:hAnsi="Arial" w:cs="Arial"/>
          <w:color w:val="000000"/>
          <w:sz w:val="32"/>
          <w:szCs w:val="32"/>
          <w:lang w:eastAsia="hu-HU"/>
        </w:rPr>
        <w:t xml:space="preserve">.11. A munkavállaló a rá vonatkozó munkaidő-nyilvántartásokba korlátozás nélkül bármikor betekinthet. Az abban szereplő adatok helyessége ellenőrzése céljából felvilágosítást kérhet, amelynek teljesítését a MÁO nem tagadhatja meg. </w:t>
      </w:r>
    </w:p>
    <w:p w14:paraId="07BE0CDC" w14:textId="77777777" w:rsidR="00EF395D" w:rsidRPr="00C8410F" w:rsidRDefault="004C357C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trike/>
          <w:color w:val="000000"/>
          <w:sz w:val="32"/>
          <w:szCs w:val="32"/>
          <w:lang w:eastAsia="hu-HU"/>
        </w:rPr>
      </w:pPr>
      <w:r>
        <w:rPr>
          <w:rFonts w:ascii="Arial" w:hAnsi="Arial" w:cs="Arial"/>
          <w:strike/>
          <w:color w:val="000000"/>
          <w:sz w:val="32"/>
          <w:szCs w:val="32"/>
          <w:lang w:eastAsia="hu-HU"/>
        </w:rPr>
        <w:t xml:space="preserve"> </w:t>
      </w:r>
    </w:p>
    <w:p w14:paraId="21000D65" w14:textId="248EF37F" w:rsidR="00EF395D" w:rsidRPr="00101DC7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77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Napi pihenőidő</w:t>
      </w:r>
    </w:p>
    <w:p w14:paraId="1A0E9B62" w14:textId="603C670B" w:rsidR="00EF395D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77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.1. A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munkavállalók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részér</w:t>
      </w:r>
      <w:r w:rsidR="007606FF" w:rsidRPr="00101DC7">
        <w:rPr>
          <w:rFonts w:ascii="Arial" w:hAnsi="Arial" w:cs="Arial"/>
          <w:color w:val="000000"/>
          <w:sz w:val="32"/>
          <w:szCs w:val="32"/>
          <w:lang w:eastAsia="hu-HU"/>
        </w:rPr>
        <w:t>e a</w:t>
      </w:r>
      <w:r w:rsidR="00CF247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napi munkájának befejezését közvetlen követően legalább 12 óra</w:t>
      </w:r>
      <w:r w:rsidR="00950C13">
        <w:rPr>
          <w:rFonts w:ascii="Arial" w:hAnsi="Arial" w:cs="Arial"/>
          <w:color w:val="000000"/>
          <w:sz w:val="32"/>
          <w:szCs w:val="32"/>
          <w:lang w:eastAsia="hu-HU"/>
        </w:rPr>
        <w:t>,</w:t>
      </w:r>
      <w:r w:rsidR="00CF247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950C13" w:rsidRPr="00101DC7">
        <w:rPr>
          <w:rFonts w:ascii="Arial" w:hAnsi="Arial" w:cs="Arial"/>
          <w:color w:val="000000"/>
          <w:sz w:val="32"/>
          <w:szCs w:val="32"/>
          <w:lang w:eastAsia="hu-HU"/>
        </w:rPr>
        <w:t>míg</w:t>
      </w:r>
      <w:r w:rsidR="00CF247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a készenléti jellegű munkakörben foglalkozatott munkavállalók esetében 11 óra, </w:t>
      </w:r>
      <w:r w:rsidR="0084586E" w:rsidRPr="00101DC7">
        <w:rPr>
          <w:rFonts w:ascii="Arial" w:hAnsi="Arial" w:cs="Arial"/>
          <w:color w:val="000000"/>
          <w:sz w:val="32"/>
          <w:szCs w:val="32"/>
          <w:lang w:eastAsia="hu-HU"/>
        </w:rPr>
        <w:t>megszakítás nélküli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pihenőidőt (napi pihenőidő) kell biztosítani, a készenléti jellegű munkakörben foglalkoztatott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</w:t>
      </w:r>
      <w:r w:rsidR="0084586E" w:rsidRPr="00101DC7">
        <w:rPr>
          <w:rFonts w:ascii="Arial" w:hAnsi="Arial" w:cs="Arial"/>
          <w:color w:val="000000"/>
          <w:sz w:val="32"/>
          <w:szCs w:val="32"/>
          <w:lang w:eastAsia="hu-HU"/>
        </w:rPr>
        <w:t>k kivételével.</w:t>
      </w:r>
    </w:p>
    <w:p w14:paraId="3D6BC137" w14:textId="4FF49887" w:rsidR="00E817EB" w:rsidRPr="00BC4DD6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77</w:t>
      </w:r>
      <w:r w:rsidR="00E817EB" w:rsidRPr="00BC4DD6">
        <w:rPr>
          <w:rFonts w:ascii="Arial" w:hAnsi="Arial" w:cs="Arial"/>
          <w:sz w:val="32"/>
          <w:szCs w:val="32"/>
          <w:lang w:eastAsia="hu-HU"/>
        </w:rPr>
        <w:t>.2. A MÁO a munkavállaló számára abban az es</w:t>
      </w:r>
      <w:r w:rsidR="004C357C" w:rsidRPr="00BC4DD6">
        <w:rPr>
          <w:rFonts w:ascii="Arial" w:hAnsi="Arial" w:cs="Arial"/>
          <w:sz w:val="32"/>
          <w:szCs w:val="32"/>
          <w:lang w:eastAsia="hu-HU"/>
        </w:rPr>
        <w:t>etben is biztosítja a</w:t>
      </w:r>
      <w:r w:rsidR="00E817EB" w:rsidRPr="00BC4DD6">
        <w:rPr>
          <w:rFonts w:ascii="Arial" w:hAnsi="Arial" w:cs="Arial"/>
          <w:sz w:val="32"/>
          <w:szCs w:val="32"/>
          <w:lang w:eastAsia="hu-HU"/>
        </w:rPr>
        <w:t xml:space="preserve"> napi pihenőidőt, ha másnapra munkaidőt nem oszt be.</w:t>
      </w:r>
    </w:p>
    <w:p w14:paraId="69E020D0" w14:textId="3300DC33" w:rsidR="00EF395D" w:rsidRPr="00101DC7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77</w:t>
      </w:r>
      <w:r w:rsidR="00E817EB">
        <w:rPr>
          <w:rFonts w:ascii="Arial" w:hAnsi="Arial" w:cs="Arial"/>
          <w:color w:val="000000"/>
          <w:sz w:val="32"/>
          <w:szCs w:val="32"/>
          <w:lang w:eastAsia="hu-HU"/>
        </w:rPr>
        <w:t>.3</w:t>
      </w:r>
      <w:r w:rsidR="00CF2479" w:rsidRPr="00101DC7">
        <w:rPr>
          <w:rFonts w:ascii="Arial" w:hAnsi="Arial" w:cs="Arial"/>
          <w:color w:val="000000"/>
          <w:sz w:val="32"/>
          <w:szCs w:val="32"/>
          <w:lang w:eastAsia="hu-HU"/>
        </w:rPr>
        <w:t>. A lakó illetve a tartózkodási helyre valamint a munkahelyre történő utazás időtartama a napi pihenőidőbe nem számítható bele.</w:t>
      </w:r>
    </w:p>
    <w:p w14:paraId="5657B07D" w14:textId="77777777" w:rsidR="00EB0372" w:rsidRPr="00101DC7" w:rsidRDefault="00EB037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B050"/>
          <w:sz w:val="32"/>
          <w:szCs w:val="32"/>
          <w:lang w:eastAsia="hu-HU"/>
        </w:rPr>
      </w:pPr>
    </w:p>
    <w:p w14:paraId="7D1A9EF2" w14:textId="0E6589F2" w:rsidR="00EF395D" w:rsidRPr="00101DC7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>
        <w:rPr>
          <w:rFonts w:ascii="Arial" w:hAnsi="Arial" w:cs="Arial"/>
          <w:b/>
          <w:sz w:val="32"/>
          <w:szCs w:val="32"/>
          <w:lang w:eastAsia="hu-HU"/>
        </w:rPr>
        <w:t>78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Rendkívüli munkaidő</w:t>
      </w:r>
    </w:p>
    <w:p w14:paraId="0150AD91" w14:textId="574A4F44" w:rsidR="00EF395D" w:rsidRPr="00101DC7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78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.1. Rendkívüli munkaidő (Mt. 107. §)</w:t>
      </w:r>
    </w:p>
    <w:p w14:paraId="0F1F4CB3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a) a munkaidő-beosztástól eltérő,</w:t>
      </w:r>
    </w:p>
    <w:p w14:paraId="3ECE2B45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b) a munkaidőkereten felüli munkaidő.</w:t>
      </w:r>
    </w:p>
    <w:p w14:paraId="065EDCE9" w14:textId="77777777" w:rsidR="00EF395D" w:rsidRPr="00101DC7" w:rsidRDefault="00EF395D" w:rsidP="00FB21A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c) a készenléti jellegű munkakörben foglalkoztatott esetében a szombati napon történő munkavégzés, amennyiben számára a szombatot közvetlenül követő vasárnapra rendes munkavégzést osztottak be.</w:t>
      </w:r>
    </w:p>
    <w:p w14:paraId="004D828F" w14:textId="09941DBE" w:rsidR="00EF395D" w:rsidRPr="00101DC7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78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.2. Teljes napi munkaidő esetén naptári évenként 250 óra rendkívüli munkaidő rendelhető el, melyet arányosan kell alkalmazni (Mt. 109. § (1) bekezdés), ha</w:t>
      </w:r>
    </w:p>
    <w:p w14:paraId="389645FF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a) a </w:t>
      </w:r>
      <w:r w:rsidR="001E1082" w:rsidRPr="00101DC7">
        <w:rPr>
          <w:rFonts w:ascii="Arial" w:hAnsi="Arial" w:cs="Arial"/>
          <w:color w:val="000000"/>
          <w:sz w:val="32"/>
          <w:szCs w:val="32"/>
          <w:lang w:eastAsia="hu-HU"/>
        </w:rPr>
        <w:t>munka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viszony évközben kezdődött,</w:t>
      </w:r>
    </w:p>
    <w:p w14:paraId="78081B41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b) határozott időre vagy</w:t>
      </w:r>
    </w:p>
    <w:p w14:paraId="6A0A901C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c) részmunkaidőre jött létre.</w:t>
      </w:r>
    </w:p>
    <w:p w14:paraId="324779FC" w14:textId="77777777" w:rsidR="001E1082" w:rsidRPr="008974A1" w:rsidRDefault="0062570A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8974A1">
        <w:rPr>
          <w:rFonts w:ascii="Arial" w:hAnsi="Arial" w:cs="Arial"/>
          <w:sz w:val="32"/>
          <w:szCs w:val="32"/>
          <w:lang w:eastAsia="hu-HU"/>
        </w:rPr>
        <w:t>A MÁO vállalja, hogy a KSZ</w:t>
      </w:r>
      <w:r w:rsidR="001E1082" w:rsidRPr="008974A1">
        <w:rPr>
          <w:rFonts w:ascii="Arial" w:hAnsi="Arial" w:cs="Arial"/>
          <w:sz w:val="32"/>
          <w:szCs w:val="32"/>
          <w:lang w:eastAsia="hu-HU"/>
        </w:rPr>
        <w:t xml:space="preserve">-ben meghatározott rendkívüli munkavégzésre vonatkozó </w:t>
      </w:r>
      <w:r w:rsidR="00393311" w:rsidRPr="008974A1">
        <w:rPr>
          <w:rFonts w:ascii="Arial" w:hAnsi="Arial" w:cs="Arial"/>
          <w:sz w:val="32"/>
          <w:szCs w:val="32"/>
          <w:lang w:eastAsia="hu-HU"/>
        </w:rPr>
        <w:t xml:space="preserve">a </w:t>
      </w:r>
      <w:r w:rsidR="001E1082" w:rsidRPr="008974A1">
        <w:rPr>
          <w:rFonts w:ascii="Arial" w:hAnsi="Arial" w:cs="Arial"/>
          <w:sz w:val="32"/>
          <w:szCs w:val="32"/>
          <w:lang w:eastAsia="hu-HU"/>
        </w:rPr>
        <w:t>munkaválla</w:t>
      </w:r>
      <w:r w:rsidR="008974A1" w:rsidRPr="008974A1">
        <w:rPr>
          <w:rFonts w:ascii="Arial" w:hAnsi="Arial" w:cs="Arial"/>
          <w:sz w:val="32"/>
          <w:szCs w:val="32"/>
          <w:lang w:eastAsia="hu-HU"/>
        </w:rPr>
        <w:t>lóval köthető megállapodás kivételével más,</w:t>
      </w:r>
      <w:r w:rsidR="001E1082" w:rsidRPr="008974A1">
        <w:rPr>
          <w:rFonts w:ascii="Arial" w:hAnsi="Arial" w:cs="Arial"/>
          <w:sz w:val="32"/>
          <w:szCs w:val="32"/>
          <w:lang w:eastAsia="hu-HU"/>
        </w:rPr>
        <w:t xml:space="preserve"> a rendkívüli munkavégzésre vonatkozó megállapodást a munkavállalóval nem köt. </w:t>
      </w:r>
    </w:p>
    <w:p w14:paraId="7B1F7D07" w14:textId="3C5E3E3C" w:rsidR="00EF395D" w:rsidRPr="00101DC7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color w:val="000000"/>
          <w:sz w:val="32"/>
          <w:szCs w:val="32"/>
          <w:lang w:eastAsia="hu-HU"/>
        </w:rPr>
        <w:t>78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.3. A nem művészi, vagy művészeti munkakörben foglalkoztatott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munkavállalók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számára – a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munkavállalóv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al kötött egyéni megállapodás alapján – az elrendelhető rendkívüli munkavégzés</w:t>
      </w:r>
      <w:r w:rsidR="004D00F3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felső határa naptári évenként </w:t>
      </w:r>
      <w:r w:rsidR="004D00F3" w:rsidRPr="00101DC7">
        <w:rPr>
          <w:rFonts w:ascii="Arial" w:hAnsi="Arial" w:cs="Arial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00 ó</w:t>
      </w:r>
      <w:r w:rsidR="00902BA6">
        <w:rPr>
          <w:rFonts w:ascii="Arial" w:hAnsi="Arial" w:cs="Arial"/>
          <w:color w:val="000000"/>
          <w:sz w:val="32"/>
          <w:szCs w:val="32"/>
          <w:lang w:eastAsia="hu-HU"/>
        </w:rPr>
        <w:t xml:space="preserve">ra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lehet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 xml:space="preserve">(Eamtv. 35. § (5) bekezdés), amelybe beletartozik a heti pihenőnapon és a munkaszüneti napon elrendelt rendkívüli munkavégzés is. A 250 óra fölötti rendkívüli munkaidőre </w:t>
      </w:r>
      <w:r w:rsidR="00466F86" w:rsidRPr="00101DC7">
        <w:rPr>
          <w:rFonts w:ascii="Arial" w:hAnsi="Arial" w:cs="Arial"/>
          <w:sz w:val="32"/>
          <w:szCs w:val="32"/>
          <w:lang w:eastAsia="hu-HU"/>
        </w:rPr>
        <w:t>vonatkozó bérpótlékot a 48.7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pont szabályozza.</w:t>
      </w:r>
    </w:p>
    <w:p w14:paraId="020C7680" w14:textId="337BEF37" w:rsidR="00EF395D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78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.4. Az évi 250 óra fölötti rendkívüli munkavégzésre vonatkozó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egyéni megállapodást a </w:t>
      </w:r>
      <w:r w:rsidR="00C43F59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a következő h</w:t>
      </w:r>
      <w:r w:rsidR="004C7163">
        <w:rPr>
          <w:rFonts w:ascii="Arial" w:hAnsi="Arial" w:cs="Arial"/>
          <w:color w:val="000000"/>
          <w:sz w:val="32"/>
          <w:szCs w:val="32"/>
          <w:lang w:eastAsia="hu-HU"/>
        </w:rPr>
        <w:t>ónap elsejére az adott hónap 15-i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napjáig írásban felmondhatja.</w:t>
      </w:r>
    </w:p>
    <w:p w14:paraId="332AB0D7" w14:textId="37FACBD3" w:rsidR="00902BA6" w:rsidRPr="00BC4DD6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BC4DD6">
        <w:rPr>
          <w:rFonts w:ascii="Arial" w:hAnsi="Arial" w:cs="Arial"/>
          <w:sz w:val="32"/>
          <w:szCs w:val="32"/>
          <w:lang w:eastAsia="hu-HU"/>
        </w:rPr>
        <w:t>78</w:t>
      </w:r>
      <w:r w:rsidR="00902BA6" w:rsidRPr="00BC4DD6">
        <w:rPr>
          <w:rFonts w:ascii="Arial" w:hAnsi="Arial" w:cs="Arial"/>
          <w:sz w:val="32"/>
          <w:szCs w:val="32"/>
          <w:lang w:eastAsia="hu-HU"/>
        </w:rPr>
        <w:t>.5. Rendkívüli munkavégzést a MÁO kizárólag írásban rendkívüli és előre nem látható esetben rendel el. Amennyiben az írásban történő elrendelés nem lehetséges, írásbeli elrendelésnek minősül a jelenléti íven való rögzítés is.</w:t>
      </w:r>
    </w:p>
    <w:p w14:paraId="07CF059F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2C176341" w14:textId="28D7A7DD" w:rsidR="00EF395D" w:rsidRPr="00101DC7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79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Éjszakai munkavégzés</w:t>
      </w:r>
    </w:p>
    <w:p w14:paraId="18477AD3" w14:textId="44AEA35F" w:rsidR="00EF395D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79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</w:t>
      </w:r>
      <w:r w:rsidR="00C477CA" w:rsidRPr="00C477CA">
        <w:rPr>
          <w:rFonts w:ascii="Arial" w:hAnsi="Arial" w:cs="Arial"/>
          <w:sz w:val="32"/>
          <w:szCs w:val="32"/>
          <w:lang w:eastAsia="hu-HU"/>
        </w:rPr>
        <w:t>1</w:t>
      </w:r>
      <w:r w:rsidR="0051137B">
        <w:rPr>
          <w:rFonts w:ascii="Arial" w:hAnsi="Arial" w:cs="Arial"/>
          <w:sz w:val="32"/>
          <w:szCs w:val="32"/>
          <w:lang w:eastAsia="hu-HU"/>
        </w:rPr>
        <w:t>. Egymást követő 2 napon történő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éjszakai munkavégzés </w:t>
      </w:r>
      <w:r w:rsidR="0051137B">
        <w:rPr>
          <w:rFonts w:ascii="Arial" w:hAnsi="Arial" w:cs="Arial"/>
          <w:sz w:val="32"/>
          <w:szCs w:val="32"/>
          <w:lang w:eastAsia="hu-HU"/>
        </w:rPr>
        <w:t>után, a</w:t>
      </w:r>
      <w:r w:rsidR="00C477CA">
        <w:rPr>
          <w:rFonts w:ascii="Arial" w:hAnsi="Arial" w:cs="Arial"/>
          <w:sz w:val="32"/>
          <w:szCs w:val="32"/>
          <w:lang w:eastAsia="hu-HU"/>
        </w:rPr>
        <w:t xml:space="preserve"> közvetlenül követő kettő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napon éjszakai munkavégzésre a </w:t>
      </w:r>
      <w:r w:rsidR="00324D10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51137B">
        <w:rPr>
          <w:rFonts w:ascii="Arial" w:hAnsi="Arial" w:cs="Arial"/>
          <w:sz w:val="32"/>
          <w:szCs w:val="32"/>
          <w:lang w:eastAsia="hu-HU"/>
        </w:rPr>
        <w:t xml:space="preserve">– kizárólag az írásbeli </w:t>
      </w:r>
      <w:r w:rsidR="005A1AB1">
        <w:rPr>
          <w:rFonts w:ascii="Arial" w:hAnsi="Arial" w:cs="Arial"/>
          <w:sz w:val="32"/>
          <w:szCs w:val="32"/>
          <w:lang w:eastAsia="hu-HU"/>
        </w:rPr>
        <w:t>beleegyezésével -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osztható be.</w:t>
      </w:r>
    </w:p>
    <w:p w14:paraId="093FABB3" w14:textId="221169C1" w:rsidR="00867AA4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79</w:t>
      </w:r>
      <w:r w:rsidR="00867AA4">
        <w:rPr>
          <w:rFonts w:ascii="Arial" w:hAnsi="Arial" w:cs="Arial"/>
          <w:sz w:val="32"/>
          <w:szCs w:val="32"/>
          <w:lang w:eastAsia="hu-HU"/>
        </w:rPr>
        <w:t>.2. Amennyiben a munkaidő 23:00 és 04:00 óra között ér végett</w:t>
      </w:r>
      <w:r w:rsidR="00DA7301">
        <w:rPr>
          <w:rFonts w:ascii="Arial" w:hAnsi="Arial" w:cs="Arial"/>
          <w:sz w:val="32"/>
          <w:szCs w:val="32"/>
          <w:lang w:eastAsia="hu-HU"/>
        </w:rPr>
        <w:t>,</w:t>
      </w:r>
      <w:r w:rsidR="00867AA4">
        <w:rPr>
          <w:rFonts w:ascii="Arial" w:hAnsi="Arial" w:cs="Arial"/>
          <w:sz w:val="32"/>
          <w:szCs w:val="32"/>
          <w:lang w:eastAsia="hu-HU"/>
        </w:rPr>
        <w:t xml:space="preserve"> a munkahelyről lakásra (szálláshelyre)</w:t>
      </w:r>
      <w:r w:rsidR="00DA7301">
        <w:rPr>
          <w:rFonts w:ascii="Arial" w:hAnsi="Arial" w:cs="Arial"/>
          <w:sz w:val="32"/>
          <w:szCs w:val="32"/>
          <w:lang w:eastAsia="hu-HU"/>
        </w:rPr>
        <w:t xml:space="preserve"> történő eljutást a munkáltató közlekedési eszköz, vagy méltányos anyagi hozzájárulással elősegíti.</w:t>
      </w:r>
    </w:p>
    <w:p w14:paraId="6AAAAA99" w14:textId="342C8683" w:rsidR="00A01A53" w:rsidRPr="00D931E1" w:rsidRDefault="00126206" w:rsidP="00A01A5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79</w:t>
      </w:r>
      <w:r w:rsidR="00D931E1" w:rsidRPr="00D931E1">
        <w:rPr>
          <w:rFonts w:ascii="Arial" w:hAnsi="Arial" w:cs="Arial"/>
          <w:sz w:val="32"/>
          <w:szCs w:val="32"/>
          <w:lang w:eastAsia="hu-HU"/>
        </w:rPr>
        <w:t xml:space="preserve">.3. A díszítő, hangosító és világosító munkakörben foglalkoztatott </w:t>
      </w:r>
      <w:r w:rsidR="005A1AB1">
        <w:rPr>
          <w:rFonts w:ascii="Arial" w:hAnsi="Arial" w:cs="Arial"/>
          <w:sz w:val="32"/>
          <w:szCs w:val="32"/>
          <w:lang w:eastAsia="hu-HU"/>
        </w:rPr>
        <w:t>munkavállaló részére, 23.00 és másnap 06:00 óra közötti</w:t>
      </w:r>
      <w:r w:rsidR="00D931E1" w:rsidRPr="00D931E1">
        <w:rPr>
          <w:rFonts w:ascii="Arial" w:hAnsi="Arial" w:cs="Arial"/>
          <w:sz w:val="32"/>
          <w:szCs w:val="32"/>
          <w:lang w:eastAsia="hu-HU"/>
        </w:rPr>
        <w:t xml:space="preserve"> munkavégzés kizárólag</w:t>
      </w:r>
      <w:r w:rsidR="00A01A53" w:rsidRPr="00D931E1">
        <w:rPr>
          <w:rFonts w:ascii="Arial" w:hAnsi="Arial" w:cs="Arial"/>
          <w:sz w:val="32"/>
          <w:szCs w:val="32"/>
          <w:lang w:eastAsia="hu-HU"/>
        </w:rPr>
        <w:t xml:space="preserve"> a MÁO és a munkavállaló között az éjszakai munkavégzésre vonatkozó </w:t>
      </w:r>
      <w:r w:rsidR="00D931E1" w:rsidRPr="00D931E1">
        <w:rPr>
          <w:rFonts w:ascii="Arial" w:hAnsi="Arial" w:cs="Arial"/>
          <w:sz w:val="32"/>
          <w:szCs w:val="32"/>
          <w:lang w:eastAsia="hu-HU"/>
        </w:rPr>
        <w:t>egyedi megállapodás alapján rendelhető el</w:t>
      </w:r>
      <w:r w:rsidR="00A01A53" w:rsidRPr="00D931E1">
        <w:rPr>
          <w:rFonts w:ascii="Arial" w:hAnsi="Arial" w:cs="Arial"/>
          <w:sz w:val="32"/>
          <w:szCs w:val="32"/>
          <w:lang w:eastAsia="hu-HU"/>
        </w:rPr>
        <w:t>.</w:t>
      </w:r>
      <w:r w:rsidR="00D931E1" w:rsidRPr="00D931E1">
        <w:rPr>
          <w:rFonts w:ascii="Arial" w:hAnsi="Arial" w:cs="Arial"/>
          <w:sz w:val="32"/>
          <w:szCs w:val="32"/>
          <w:lang w:eastAsia="hu-HU"/>
        </w:rPr>
        <w:t xml:space="preserve"> A </w:t>
      </w:r>
      <w:r w:rsidR="00A01A53" w:rsidRPr="00D931E1">
        <w:rPr>
          <w:rFonts w:ascii="Arial" w:hAnsi="Arial" w:cs="Arial"/>
          <w:sz w:val="32"/>
          <w:szCs w:val="32"/>
          <w:lang w:eastAsia="hu-HU"/>
        </w:rPr>
        <w:t xml:space="preserve">megállapodás a </w:t>
      </w:r>
      <w:r w:rsidR="00D931E1" w:rsidRPr="00D931E1">
        <w:rPr>
          <w:rFonts w:ascii="Arial" w:hAnsi="Arial" w:cs="Arial"/>
          <w:sz w:val="32"/>
          <w:szCs w:val="32"/>
          <w:lang w:eastAsia="hu-HU"/>
        </w:rPr>
        <w:t xml:space="preserve">munkaidőkeret utolsó </w:t>
      </w:r>
      <w:r w:rsidR="00A01A53" w:rsidRPr="00D931E1">
        <w:rPr>
          <w:rFonts w:ascii="Arial" w:hAnsi="Arial" w:cs="Arial"/>
          <w:sz w:val="32"/>
          <w:szCs w:val="32"/>
          <w:lang w:eastAsia="hu-HU"/>
        </w:rPr>
        <w:t>hónap</w:t>
      </w:r>
      <w:r w:rsidR="00D931E1" w:rsidRPr="00D931E1">
        <w:rPr>
          <w:rFonts w:ascii="Arial" w:hAnsi="Arial" w:cs="Arial"/>
          <w:sz w:val="32"/>
          <w:szCs w:val="32"/>
          <w:lang w:eastAsia="hu-HU"/>
        </w:rPr>
        <w:t xml:space="preserve">jának 15.-ig a </w:t>
      </w:r>
      <w:r w:rsidR="00A01A53" w:rsidRPr="00D931E1">
        <w:rPr>
          <w:rFonts w:ascii="Arial" w:hAnsi="Arial" w:cs="Arial"/>
          <w:sz w:val="32"/>
          <w:szCs w:val="32"/>
          <w:lang w:eastAsia="hu-HU"/>
        </w:rPr>
        <w:t>következő hónap 1. napjára a kizárólag munkavállaló által írásban felmondható</w:t>
      </w:r>
    </w:p>
    <w:p w14:paraId="305F8EBE" w14:textId="77777777" w:rsidR="00A01A53" w:rsidRPr="00101DC7" w:rsidRDefault="00A01A53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</w:p>
    <w:p w14:paraId="5CF3DCB9" w14:textId="5241C141" w:rsidR="00EF395D" w:rsidRPr="00101DC7" w:rsidRDefault="00126206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>
        <w:rPr>
          <w:rFonts w:ascii="Arial" w:hAnsi="Arial" w:cs="Arial"/>
          <w:b/>
          <w:sz w:val="32"/>
          <w:szCs w:val="32"/>
          <w:lang w:eastAsia="hu-HU"/>
        </w:rPr>
        <w:lastRenderedPageBreak/>
        <w:t>80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A munkaidő vasárnapra vagy munkaszüneti napra történő beosztása</w:t>
      </w:r>
    </w:p>
    <w:p w14:paraId="12678CE9" w14:textId="6F671A74" w:rsidR="00EB0372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color w:val="000000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.1. A MÁO jogszabályon alapuló közfeladatából,</w:t>
      </w:r>
      <w:r w:rsidR="00324D10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441B07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főtevékenységéből,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valamint alaptevékenységének kormányzati funkció szerinti besorolásából eredő működésének rendeltetése folytán, továbbá a </w:t>
      </w:r>
      <w:r w:rsidR="00441B07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társadalmi közszükségletet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kielégítő munkavégzés, valamint a magyar kult</w:t>
      </w:r>
      <w:r w:rsidR="007679E2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urális és társadalmi szokások alapján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indokolt, hogy a MÁO vasárn</w:t>
      </w:r>
      <w:r w:rsidR="007679E2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apra és munkaszüneti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napra eső</w:t>
      </w:r>
      <w:r w:rsidR="00A373D8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7679E2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rendes munkaidőt határozzon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meg.</w:t>
      </w:r>
      <w:r w:rsidR="0074468E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(Mt. 101</w:t>
      </w:r>
      <w:r w:rsidR="004C7163">
        <w:rPr>
          <w:rFonts w:ascii="Arial" w:hAnsi="Arial" w:cs="Arial"/>
          <w:color w:val="000000"/>
          <w:sz w:val="32"/>
          <w:szCs w:val="32"/>
          <w:lang w:eastAsia="hu-HU"/>
        </w:rPr>
        <w:t>.</w:t>
      </w:r>
      <w:r w:rsidR="0074468E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-</w:t>
      </w:r>
      <w:r w:rsidR="0074468E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102. §)                                                                 </w:t>
      </w:r>
    </w:p>
    <w:p w14:paraId="2995891C" w14:textId="77777777" w:rsidR="00EF395D" w:rsidRPr="00101DC7" w:rsidRDefault="00A373D8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jogszabályi felhatalmazásra tekintettel vasárnap és munkaszüneti napon rendes és rendkívüli munkavégzés rendelhető el mindazon munkakörökben foglalkoztatott </w:t>
      </w:r>
      <w:r w:rsidR="00324D10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k számára, akik a színházi munkarendben (egyenlőtlen-munkaidő beosztással) vagy ahhoz igazodóan dolgoznak.</w:t>
      </w:r>
    </w:p>
    <w:p w14:paraId="68B9AF11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 </w:t>
      </w:r>
    </w:p>
    <w:p w14:paraId="367E0C59" w14:textId="718D7FE4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b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Vasárnapi munkavégzés</w:t>
      </w:r>
    </w:p>
    <w:p w14:paraId="1CAC7EC3" w14:textId="5C704629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8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.1. Vasárnapra</w:t>
      </w:r>
      <w:r w:rsidR="00EB0372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eső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rendes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munkaidő az Mt. 101. § alapján,</w:t>
      </w:r>
    </w:p>
    <w:p w14:paraId="2087BCCF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a) a MÁO rendeltetése folytán e napon is folytatott tevékenységhez (előadóművész, előadóm</w:t>
      </w:r>
      <w:r w:rsidR="001E1082" w:rsidRPr="00101DC7">
        <w:rPr>
          <w:rFonts w:ascii="Arial" w:hAnsi="Arial" w:cs="Arial"/>
          <w:color w:val="000000"/>
          <w:sz w:val="32"/>
          <w:szCs w:val="32"/>
          <w:lang w:eastAsia="hu-HU"/>
        </w:rPr>
        <w:t>ű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vészeti, épületüzemeltetés, </w:t>
      </w:r>
      <w:r w:rsidR="006C309E" w:rsidRPr="00101DC7">
        <w:rPr>
          <w:rFonts w:ascii="Arial" w:hAnsi="Arial" w:cs="Arial"/>
          <w:color w:val="000000"/>
          <w:sz w:val="32"/>
          <w:szCs w:val="32"/>
          <w:lang w:eastAsia="hu-HU"/>
        </w:rPr>
        <w:t>értékesítés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stb.) kapcsolódó munkakörben,</w:t>
      </w:r>
    </w:p>
    <w:p w14:paraId="12630CFF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b) a készenléti jellegű munkakörben,</w:t>
      </w:r>
      <w:r w:rsidR="007679E2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foglalkoztatott </w:t>
      </w:r>
      <w:r w:rsidR="00324D10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számára osztható be.</w:t>
      </w:r>
    </w:p>
    <w:p w14:paraId="7CF64429" w14:textId="78BA0A60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.2. Ha a készenléti jellegű munkakörben foglalkoztatott </w:t>
      </w:r>
      <w:r w:rsidR="00324D10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munkavállalót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vasárnap rendes munkaidőre osztották be úgy részére a vasárnapot közvetlenül megelőző szombatra rendes munkaidő nem rendelhető el.</w:t>
      </w:r>
    </w:p>
    <w:p w14:paraId="0EA1DB93" w14:textId="1B0985F8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8</w:t>
      </w:r>
      <w:r w:rsidR="00126206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.3. Munkavégzés a rendes munkaidőben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vasárnap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is foglalkoztatható </w:t>
      </w:r>
      <w:r w:rsidR="00324D10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számára rendelhető el.</w:t>
      </w:r>
    </w:p>
    <w:p w14:paraId="7271417C" w14:textId="5FE94683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.4. </w:t>
      </w:r>
      <w:proofErr w:type="gramStart"/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Vasárnapra</w:t>
      </w:r>
      <w:proofErr w:type="gramEnd"/>
      <w:r w:rsidR="003B33CA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általános munkarendben </w:t>
      </w:r>
      <w:r w:rsidR="00324D10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foglalkoztatott munkavállaló </w:t>
      </w:r>
      <w:r w:rsidR="004C357C">
        <w:rPr>
          <w:rFonts w:ascii="Arial" w:hAnsi="Arial" w:cs="Arial"/>
          <w:color w:val="000000"/>
          <w:sz w:val="32"/>
          <w:szCs w:val="32"/>
          <w:lang w:eastAsia="hu-HU"/>
        </w:rPr>
        <w:t>részére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munkavégzés</w:t>
      </w:r>
      <w:r w:rsidR="00A776FA">
        <w:rPr>
          <w:rFonts w:ascii="Arial" w:hAnsi="Arial" w:cs="Arial"/>
          <w:color w:val="000000"/>
          <w:sz w:val="32"/>
          <w:szCs w:val="32"/>
          <w:lang w:eastAsia="hu-HU"/>
        </w:rPr>
        <w:t xml:space="preserve"> nem rendelhető el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</w:t>
      </w:r>
    </w:p>
    <w:p w14:paraId="7DEA1CE4" w14:textId="09F087E7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.5. </w:t>
      </w:r>
      <w:proofErr w:type="gramStart"/>
      <w:r w:rsidR="006C309E" w:rsidRPr="00101DC7">
        <w:rPr>
          <w:rFonts w:ascii="Arial" w:hAnsi="Arial" w:cs="Arial"/>
          <w:color w:val="000000"/>
          <w:sz w:val="32"/>
          <w:szCs w:val="32"/>
          <w:lang w:eastAsia="hu-HU"/>
        </w:rPr>
        <w:t>Vasárnap</w:t>
      </w:r>
      <w:proofErr w:type="gramEnd"/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kizárólag előadás tartható.</w:t>
      </w:r>
    </w:p>
    <w:p w14:paraId="196357EF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13311E1B" w14:textId="1C41BB95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b/>
          <w:color w:val="000000"/>
          <w:sz w:val="32"/>
          <w:szCs w:val="32"/>
          <w:lang w:eastAsia="hu-HU"/>
        </w:rPr>
        <w:t>2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Munkaszüneti napi, </w:t>
      </w:r>
      <w:r w:rsidR="00C15B90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Nagyszombati, </w:t>
      </w:r>
      <w:r w:rsidR="003A6A38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december 24-i és 31-i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 munkavégzés</w:t>
      </w:r>
    </w:p>
    <w:p w14:paraId="5E5CA0B6" w14:textId="65A968F2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color w:val="000000"/>
          <w:sz w:val="32"/>
          <w:szCs w:val="32"/>
          <w:lang w:eastAsia="hu-HU"/>
        </w:rPr>
        <w:t>2</w:t>
      </w:r>
      <w:r w:rsidR="004C7163">
        <w:rPr>
          <w:rFonts w:ascii="Arial" w:hAnsi="Arial" w:cs="Arial"/>
          <w:color w:val="000000"/>
          <w:sz w:val="32"/>
          <w:szCs w:val="32"/>
          <w:lang w:eastAsia="hu-HU"/>
        </w:rPr>
        <w:t>.1. Munkaszüneti nap: január 1</w:t>
      </w:r>
      <w:r w:rsidR="00955C9D">
        <w:rPr>
          <w:rFonts w:ascii="Arial" w:hAnsi="Arial" w:cs="Arial"/>
          <w:color w:val="000000"/>
          <w:sz w:val="32"/>
          <w:szCs w:val="32"/>
          <w:lang w:eastAsia="hu-HU"/>
        </w:rPr>
        <w:t>,</w:t>
      </w:r>
      <w:r w:rsidR="004C7163">
        <w:rPr>
          <w:rFonts w:ascii="Arial" w:hAnsi="Arial" w:cs="Arial"/>
          <w:color w:val="000000"/>
          <w:sz w:val="32"/>
          <w:szCs w:val="32"/>
          <w:lang w:eastAsia="hu-HU"/>
        </w:rPr>
        <w:t xml:space="preserve"> március 15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, N</w:t>
      </w:r>
      <w:r w:rsidR="004C7163">
        <w:rPr>
          <w:rFonts w:ascii="Arial" w:hAnsi="Arial" w:cs="Arial"/>
          <w:color w:val="000000"/>
          <w:sz w:val="32"/>
          <w:szCs w:val="32"/>
          <w:lang w:eastAsia="hu-HU"/>
        </w:rPr>
        <w:t>agypéntek, húsvéthétfő, május 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, pünkösdhétfő, auguszt</w:t>
      </w:r>
      <w:r w:rsidR="004C7163">
        <w:rPr>
          <w:rFonts w:ascii="Arial" w:hAnsi="Arial" w:cs="Arial"/>
          <w:color w:val="000000"/>
          <w:sz w:val="32"/>
          <w:szCs w:val="32"/>
          <w:lang w:eastAsia="hu-HU"/>
        </w:rPr>
        <w:t>us 20, október 23, november 1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, december 25-26. A munkaszüneti napra vonatkozó szabályokat kell megfelelően alkalmazni, ha a munkaszüneti nap vasárnapra esik, továbbá a húsvét- és pünkösdvasárnap tekintetében.</w:t>
      </w:r>
      <w:r w:rsidR="00EB0372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(Mt. 102. §)</w:t>
      </w:r>
    </w:p>
    <w:p w14:paraId="228E5B15" w14:textId="42D7A640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color w:val="000000"/>
          <w:sz w:val="32"/>
          <w:szCs w:val="32"/>
          <w:lang w:eastAsia="hu-HU"/>
        </w:rPr>
        <w:t>2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.2. Munkaszüneti napra rendes munkaidő a színházi munkarendben foglalkoztatott </w:t>
      </w:r>
      <w:r w:rsidR="00324D10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knak osztható be. (Mt. 102. § (2) </w:t>
      </w:r>
      <w:r w:rsidR="007679E2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bekezdés)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Munkaszüneti napokon, illetve Nagyszombaton, december 24-én és 31-én történő munkavégzést arányosan kell megosztani az azon a napon munkát végző szervezeti egységek </w:t>
      </w:r>
      <w:r w:rsidR="00D835AF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munkavállalói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között.</w:t>
      </w:r>
    </w:p>
    <w:p w14:paraId="4A48FCDC" w14:textId="51472DC0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color w:val="000000"/>
          <w:sz w:val="32"/>
          <w:szCs w:val="32"/>
          <w:lang w:eastAsia="hu-HU"/>
        </w:rPr>
        <w:t>2</w:t>
      </w:r>
      <w:r w:rsidR="00A61B88" w:rsidRPr="00101DC7">
        <w:rPr>
          <w:rFonts w:ascii="Arial" w:hAnsi="Arial" w:cs="Arial"/>
          <w:color w:val="000000"/>
          <w:sz w:val="32"/>
          <w:szCs w:val="32"/>
          <w:lang w:eastAsia="hu-HU"/>
        </w:rPr>
        <w:t>.3. Munkaszüneti napon,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Nagyszombaton, december 24-én és 31-én kizárólag előadás tartható. </w:t>
      </w:r>
    </w:p>
    <w:p w14:paraId="6D1961A8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 </w:t>
      </w:r>
    </w:p>
    <w:p w14:paraId="01C44CCA" w14:textId="19A5AD74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b/>
          <w:color w:val="000000"/>
          <w:sz w:val="32"/>
          <w:szCs w:val="32"/>
          <w:lang w:eastAsia="hu-HU"/>
        </w:rPr>
        <w:t>3</w:t>
      </w:r>
      <w:r w:rsidR="003672A5">
        <w:rPr>
          <w:rFonts w:ascii="Arial" w:hAnsi="Arial" w:cs="Arial"/>
          <w:b/>
          <w:color w:val="000000"/>
          <w:sz w:val="32"/>
          <w:szCs w:val="32"/>
          <w:lang w:eastAsia="hu-HU"/>
        </w:rPr>
        <w:t>. Pihenőnap</w:t>
      </w:r>
      <w:r w:rsidR="00477EC7">
        <w:rPr>
          <w:rFonts w:ascii="Arial" w:hAnsi="Arial" w:cs="Arial"/>
          <w:b/>
          <w:color w:val="000000"/>
          <w:sz w:val="32"/>
          <w:szCs w:val="32"/>
          <w:lang w:eastAsia="hu-HU"/>
        </w:rPr>
        <w:t>ok</w:t>
      </w:r>
      <w:r w:rsidR="003672A5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 kiadása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 és hétfői munkavégzés</w:t>
      </w:r>
    </w:p>
    <w:p w14:paraId="62C2A471" w14:textId="725A1C70" w:rsidR="003672A5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color w:val="000000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.1.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Hetenként két pihen</w:t>
      </w:r>
      <w:r w:rsidR="006A0F22">
        <w:rPr>
          <w:rFonts w:ascii="Arial" w:hAnsi="Arial" w:cs="Arial"/>
          <w:sz w:val="32"/>
          <w:szCs w:val="32"/>
          <w:lang w:eastAsia="hu-HU"/>
        </w:rPr>
        <w:t>őnapot a munkaidő</w:t>
      </w:r>
      <w:r w:rsidR="004C7163">
        <w:rPr>
          <w:rFonts w:ascii="Arial" w:hAnsi="Arial" w:cs="Arial"/>
          <w:sz w:val="32"/>
          <w:szCs w:val="32"/>
          <w:lang w:eastAsia="hu-HU"/>
        </w:rPr>
        <w:t>-</w:t>
      </w:r>
      <w:r w:rsidR="006A0F22">
        <w:rPr>
          <w:rFonts w:ascii="Arial" w:hAnsi="Arial" w:cs="Arial"/>
          <w:sz w:val="32"/>
          <w:szCs w:val="32"/>
          <w:lang w:eastAsia="hu-HU"/>
        </w:rPr>
        <w:t xml:space="preserve">beosztás szerinti időben kell </w:t>
      </w:r>
      <w:r w:rsidR="00710E0C">
        <w:rPr>
          <w:rFonts w:ascii="Arial" w:hAnsi="Arial" w:cs="Arial"/>
          <w:sz w:val="32"/>
          <w:szCs w:val="32"/>
          <w:lang w:eastAsia="hu-HU"/>
        </w:rPr>
        <w:t>biztosítani</w:t>
      </w:r>
      <w:r w:rsidR="00477EC7">
        <w:rPr>
          <w:rFonts w:ascii="Arial" w:hAnsi="Arial" w:cs="Arial"/>
          <w:sz w:val="32"/>
          <w:szCs w:val="32"/>
          <w:lang w:eastAsia="hu-HU"/>
        </w:rPr>
        <w:t xml:space="preserve"> (kiadni)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az általános munkarendben</w:t>
      </w:r>
      <w:r w:rsidR="00D0031E" w:rsidRPr="00101DC7">
        <w:rPr>
          <w:rFonts w:ascii="Arial" w:hAnsi="Arial" w:cs="Arial"/>
          <w:sz w:val="32"/>
          <w:szCs w:val="32"/>
          <w:lang w:eastAsia="hu-HU"/>
        </w:rPr>
        <w:t xml:space="preserve">, </w:t>
      </w:r>
      <w:r w:rsidR="003672A5">
        <w:rPr>
          <w:rFonts w:ascii="Arial" w:hAnsi="Arial" w:cs="Arial"/>
          <w:sz w:val="32"/>
          <w:szCs w:val="32"/>
          <w:lang w:eastAsia="hu-HU"/>
        </w:rPr>
        <w:t>valamint a</w:t>
      </w:r>
      <w:r w:rsidR="007E2B91">
        <w:rPr>
          <w:rFonts w:ascii="Arial" w:hAnsi="Arial" w:cs="Arial"/>
          <w:sz w:val="32"/>
          <w:szCs w:val="32"/>
          <w:lang w:eastAsia="hu-HU"/>
        </w:rPr>
        <w:t xml:space="preserve"> 8 óra napi rendes munkaidőt </w:t>
      </w:r>
      <w:r w:rsidR="0064444A">
        <w:rPr>
          <w:rFonts w:ascii="Arial" w:hAnsi="Arial" w:cs="Arial"/>
          <w:sz w:val="32"/>
          <w:szCs w:val="32"/>
          <w:lang w:eastAsia="hu-HU"/>
        </w:rPr>
        <w:t xml:space="preserve">meghaladó </w:t>
      </w:r>
      <w:r w:rsidR="004C7163">
        <w:rPr>
          <w:rFonts w:ascii="Arial" w:hAnsi="Arial" w:cs="Arial"/>
          <w:sz w:val="32"/>
          <w:szCs w:val="32"/>
          <w:lang w:eastAsia="hu-HU"/>
        </w:rPr>
        <w:t>munkaidő-</w:t>
      </w:r>
      <w:r w:rsidR="0064444A">
        <w:rPr>
          <w:rFonts w:ascii="Arial" w:hAnsi="Arial" w:cs="Arial"/>
          <w:sz w:val="32"/>
          <w:szCs w:val="32"/>
          <w:lang w:eastAsia="hu-HU"/>
        </w:rPr>
        <w:t>beosztásban (</w:t>
      </w:r>
      <w:r w:rsidR="00811BC4" w:rsidRPr="00101DC7">
        <w:rPr>
          <w:rFonts w:ascii="Arial" w:hAnsi="Arial" w:cs="Arial"/>
          <w:sz w:val="32"/>
          <w:szCs w:val="32"/>
          <w:lang w:eastAsia="hu-HU"/>
        </w:rPr>
        <w:t>78</w:t>
      </w:r>
      <w:r w:rsidR="007E2B91">
        <w:rPr>
          <w:rFonts w:ascii="Arial" w:hAnsi="Arial" w:cs="Arial"/>
          <w:sz w:val="32"/>
          <w:szCs w:val="32"/>
          <w:lang w:eastAsia="hu-HU"/>
        </w:rPr>
        <w:t xml:space="preserve">.8. </w:t>
      </w:r>
      <w:r w:rsidR="003672A5">
        <w:rPr>
          <w:rFonts w:ascii="Arial" w:hAnsi="Arial" w:cs="Arial"/>
          <w:sz w:val="32"/>
          <w:szCs w:val="32"/>
          <w:lang w:eastAsia="hu-HU"/>
        </w:rPr>
        <w:t>pont</w:t>
      </w:r>
      <w:r w:rsidR="0064444A">
        <w:rPr>
          <w:rFonts w:ascii="Arial" w:hAnsi="Arial" w:cs="Arial"/>
          <w:sz w:val="32"/>
          <w:szCs w:val="32"/>
          <w:lang w:eastAsia="hu-HU"/>
        </w:rPr>
        <w:t xml:space="preserve">)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foglalkoztatott</w:t>
      </w:r>
      <w:r w:rsidR="0064444A">
        <w:rPr>
          <w:rFonts w:ascii="Arial" w:hAnsi="Arial" w:cs="Arial"/>
          <w:sz w:val="32"/>
          <w:szCs w:val="32"/>
          <w:lang w:eastAsia="hu-HU"/>
        </w:rPr>
        <w:t xml:space="preserve"> </w:t>
      </w:r>
      <w:r w:rsidR="00710E0C">
        <w:rPr>
          <w:rFonts w:ascii="Arial" w:hAnsi="Arial" w:cs="Arial"/>
          <w:sz w:val="32"/>
          <w:szCs w:val="32"/>
          <w:lang w:eastAsia="hu-HU"/>
        </w:rPr>
        <w:t xml:space="preserve">munkavállalóknak. Az </w:t>
      </w:r>
      <w:r w:rsidR="00710E0C">
        <w:rPr>
          <w:rFonts w:ascii="Arial" w:hAnsi="Arial" w:cs="Arial"/>
          <w:sz w:val="32"/>
          <w:szCs w:val="32"/>
          <w:lang w:eastAsia="hu-HU"/>
        </w:rPr>
        <w:lastRenderedPageBreak/>
        <w:t>általános munkarendben foglalkoztatott munkavállalók esetében</w:t>
      </w:r>
      <w:r w:rsidR="00D0031E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710E0C">
        <w:rPr>
          <w:rFonts w:ascii="Arial" w:hAnsi="Arial" w:cs="Arial"/>
          <w:sz w:val="32"/>
          <w:szCs w:val="32"/>
          <w:lang w:eastAsia="hu-HU"/>
        </w:rPr>
        <w:t xml:space="preserve">a pihenőnapokat </w:t>
      </w:r>
      <w:r w:rsidR="00D0031E" w:rsidRPr="00101DC7">
        <w:rPr>
          <w:rFonts w:ascii="Arial" w:hAnsi="Arial" w:cs="Arial"/>
          <w:sz w:val="32"/>
          <w:szCs w:val="32"/>
          <w:lang w:eastAsia="hu-HU"/>
        </w:rPr>
        <w:t>szombat</w:t>
      </w:r>
      <w:r w:rsidR="00710E0C">
        <w:rPr>
          <w:rFonts w:ascii="Arial" w:hAnsi="Arial" w:cs="Arial"/>
          <w:sz w:val="32"/>
          <w:szCs w:val="32"/>
          <w:lang w:eastAsia="hu-HU"/>
        </w:rPr>
        <w:t>on</w:t>
      </w:r>
      <w:r w:rsidR="00D0031E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="00710E0C">
        <w:rPr>
          <w:rFonts w:ascii="Arial" w:hAnsi="Arial" w:cs="Arial"/>
          <w:sz w:val="32"/>
          <w:szCs w:val="32"/>
          <w:lang w:eastAsia="hu-HU"/>
        </w:rPr>
        <w:t xml:space="preserve">és </w:t>
      </w:r>
      <w:r w:rsidR="003672A5">
        <w:rPr>
          <w:rFonts w:ascii="Arial" w:hAnsi="Arial" w:cs="Arial"/>
          <w:sz w:val="32"/>
          <w:szCs w:val="32"/>
          <w:lang w:eastAsia="hu-HU"/>
        </w:rPr>
        <w:t>vasárnap</w:t>
      </w:r>
      <w:r w:rsidR="0064444A">
        <w:rPr>
          <w:rFonts w:ascii="Arial" w:hAnsi="Arial" w:cs="Arial"/>
          <w:sz w:val="32"/>
          <w:szCs w:val="32"/>
          <w:lang w:eastAsia="hu-HU"/>
        </w:rPr>
        <w:t xml:space="preserve">, </w:t>
      </w:r>
      <w:r w:rsidR="003672A5">
        <w:rPr>
          <w:rFonts w:ascii="Arial" w:hAnsi="Arial" w:cs="Arial"/>
          <w:sz w:val="32"/>
          <w:szCs w:val="32"/>
          <w:lang w:eastAsia="hu-HU"/>
        </w:rPr>
        <w:t>kötelező</w:t>
      </w:r>
      <w:r w:rsidR="00710E0C">
        <w:rPr>
          <w:rFonts w:ascii="Arial" w:hAnsi="Arial" w:cs="Arial"/>
          <w:sz w:val="32"/>
          <w:szCs w:val="32"/>
          <w:lang w:eastAsia="hu-HU"/>
        </w:rPr>
        <w:t xml:space="preserve"> a</w:t>
      </w:r>
      <w:r w:rsidR="00BA47E2">
        <w:rPr>
          <w:rFonts w:ascii="Arial" w:hAnsi="Arial" w:cs="Arial"/>
          <w:sz w:val="32"/>
          <w:szCs w:val="32"/>
          <w:lang w:eastAsia="hu-HU"/>
        </w:rPr>
        <w:t xml:space="preserve"> számukra biztosítani</w:t>
      </w:r>
      <w:r w:rsidR="00477EC7">
        <w:rPr>
          <w:rFonts w:ascii="Arial" w:hAnsi="Arial" w:cs="Arial"/>
          <w:sz w:val="32"/>
          <w:szCs w:val="32"/>
          <w:lang w:eastAsia="hu-HU"/>
        </w:rPr>
        <w:t xml:space="preserve"> (kiadni)</w:t>
      </w:r>
      <w:r w:rsidR="00D0031E" w:rsidRPr="00101DC7">
        <w:rPr>
          <w:rFonts w:ascii="Arial" w:hAnsi="Arial" w:cs="Arial"/>
          <w:sz w:val="32"/>
          <w:szCs w:val="32"/>
          <w:lang w:eastAsia="hu-HU"/>
        </w:rPr>
        <w:t>.</w:t>
      </w:r>
    </w:p>
    <w:p w14:paraId="602B72B2" w14:textId="3F72FF9C" w:rsidR="003672A5" w:rsidRDefault="003672A5" w:rsidP="003672A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sz w:val="32"/>
          <w:szCs w:val="32"/>
          <w:lang w:eastAsia="hu-HU"/>
        </w:rPr>
        <w:t>3</w:t>
      </w:r>
      <w:r>
        <w:rPr>
          <w:rFonts w:ascii="Arial" w:hAnsi="Arial" w:cs="Arial"/>
          <w:sz w:val="32"/>
          <w:szCs w:val="32"/>
          <w:lang w:eastAsia="hu-HU"/>
        </w:rPr>
        <w:t>.2.</w:t>
      </w:r>
      <w:r w:rsidR="00D0031E" w:rsidRPr="00101DC7">
        <w:rPr>
          <w:rFonts w:ascii="Arial" w:hAnsi="Arial" w:cs="Arial"/>
          <w:sz w:val="32"/>
          <w:szCs w:val="32"/>
          <w:lang w:eastAsia="hu-HU"/>
        </w:rPr>
        <w:t xml:space="preserve"> </w:t>
      </w:r>
      <w:r w:rsidRPr="00101DC7">
        <w:rPr>
          <w:rFonts w:ascii="Arial" w:hAnsi="Arial" w:cs="Arial"/>
          <w:sz w:val="32"/>
          <w:szCs w:val="32"/>
          <w:lang w:eastAsia="hu-HU"/>
        </w:rPr>
        <w:t>Egyenlőtlen munkaidő-beosztás esetén (színházi munkarend) a</w:t>
      </w:r>
      <w:r w:rsidR="00994F09">
        <w:rPr>
          <w:rFonts w:ascii="Arial" w:hAnsi="Arial" w:cs="Arial"/>
          <w:sz w:val="32"/>
          <w:szCs w:val="32"/>
          <w:lang w:eastAsia="hu-HU"/>
        </w:rPr>
        <w:t xml:space="preserve"> heti kettő pihenőnap</w:t>
      </w:r>
      <w:r w:rsidRPr="00101DC7">
        <w:rPr>
          <w:rFonts w:ascii="Arial" w:hAnsi="Arial" w:cs="Arial"/>
          <w:sz w:val="32"/>
          <w:szCs w:val="32"/>
          <w:lang w:eastAsia="hu-HU"/>
        </w:rPr>
        <w:t xml:space="preserve"> egyenlőtlenül is </w:t>
      </w:r>
      <w:r w:rsidR="00994F09">
        <w:rPr>
          <w:rFonts w:ascii="Arial" w:hAnsi="Arial" w:cs="Arial"/>
          <w:sz w:val="32"/>
          <w:szCs w:val="32"/>
          <w:lang w:eastAsia="hu-HU"/>
        </w:rPr>
        <w:t>beosztható</w:t>
      </w:r>
      <w:r w:rsidRPr="00101DC7">
        <w:rPr>
          <w:rFonts w:ascii="Arial" w:hAnsi="Arial" w:cs="Arial"/>
          <w:sz w:val="32"/>
          <w:szCs w:val="32"/>
          <w:lang w:eastAsia="hu-HU"/>
        </w:rPr>
        <w:t>.  (Mt. 105. § (2) bekezdés</w:t>
      </w:r>
      <w:r w:rsidR="00994F09">
        <w:rPr>
          <w:rFonts w:ascii="Arial" w:hAnsi="Arial" w:cs="Arial"/>
          <w:sz w:val="32"/>
          <w:szCs w:val="32"/>
          <w:lang w:eastAsia="hu-HU"/>
        </w:rPr>
        <w:t xml:space="preserve"> alapján</w:t>
      </w:r>
      <w:r w:rsidRPr="00101DC7">
        <w:rPr>
          <w:rFonts w:ascii="Arial" w:hAnsi="Arial" w:cs="Arial"/>
          <w:sz w:val="32"/>
          <w:szCs w:val="32"/>
          <w:lang w:eastAsia="hu-HU"/>
        </w:rPr>
        <w:t>)</w:t>
      </w:r>
    </w:p>
    <w:p w14:paraId="7DDBF9DE" w14:textId="52C001C0" w:rsidR="009E7889" w:rsidRPr="00EF6E4E" w:rsidRDefault="003672A5" w:rsidP="003672A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E817EB">
        <w:rPr>
          <w:rFonts w:ascii="Arial" w:hAnsi="Arial" w:cs="Arial"/>
          <w:color w:val="00B0F0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color w:val="00B0F0"/>
          <w:sz w:val="32"/>
          <w:szCs w:val="32"/>
          <w:lang w:eastAsia="hu-HU"/>
        </w:rPr>
        <w:t>3</w:t>
      </w:r>
      <w:r>
        <w:rPr>
          <w:rFonts w:ascii="Arial" w:hAnsi="Arial" w:cs="Arial"/>
          <w:color w:val="00B0F0"/>
          <w:sz w:val="32"/>
          <w:szCs w:val="32"/>
          <w:lang w:eastAsia="hu-HU"/>
        </w:rPr>
        <w:t>.3</w:t>
      </w:r>
      <w:r w:rsidRPr="00E817EB">
        <w:rPr>
          <w:rFonts w:ascii="Arial" w:hAnsi="Arial" w:cs="Arial"/>
          <w:color w:val="00B0F0"/>
          <w:sz w:val="32"/>
          <w:szCs w:val="32"/>
          <w:lang w:eastAsia="hu-HU"/>
        </w:rPr>
        <w:t xml:space="preserve">. A MÁO előadó-művészeti tevékenységéhez, a színházi munkarendhez igazodó munkakörökben </w:t>
      </w:r>
      <w:r w:rsidRPr="00994F09">
        <w:rPr>
          <w:rFonts w:ascii="Arial" w:hAnsi="Arial" w:cs="Arial"/>
          <w:sz w:val="32"/>
          <w:szCs w:val="32"/>
          <w:lang w:eastAsia="hu-HU"/>
        </w:rPr>
        <w:t>egyenlőtlen munkarendben</w:t>
      </w:r>
      <w:r>
        <w:rPr>
          <w:rFonts w:ascii="Arial" w:hAnsi="Arial" w:cs="Arial"/>
          <w:color w:val="00B0F0"/>
          <w:sz w:val="32"/>
          <w:szCs w:val="32"/>
          <w:lang w:eastAsia="hu-HU"/>
        </w:rPr>
        <w:t xml:space="preserve"> </w:t>
      </w:r>
      <w:r w:rsidRPr="00E817EB">
        <w:rPr>
          <w:rFonts w:ascii="Arial" w:hAnsi="Arial" w:cs="Arial"/>
          <w:color w:val="00B0F0"/>
          <w:sz w:val="32"/>
          <w:szCs w:val="32"/>
          <w:lang w:eastAsia="hu-HU"/>
        </w:rPr>
        <w:t xml:space="preserve">foglalkoztatott </w:t>
      </w:r>
      <w:r>
        <w:rPr>
          <w:rFonts w:ascii="Arial" w:hAnsi="Arial" w:cs="Arial"/>
          <w:color w:val="00B0F0"/>
          <w:sz w:val="32"/>
          <w:szCs w:val="32"/>
          <w:lang w:eastAsia="hu-HU"/>
        </w:rPr>
        <w:t xml:space="preserve">munkavállalónak </w:t>
      </w:r>
      <w:r w:rsidRPr="00994F09">
        <w:rPr>
          <w:rFonts w:ascii="Arial" w:hAnsi="Arial" w:cs="Arial"/>
          <w:sz w:val="32"/>
          <w:szCs w:val="32"/>
          <w:lang w:eastAsia="hu-HU"/>
        </w:rPr>
        <w:t>a heti</w:t>
      </w:r>
      <w:r>
        <w:rPr>
          <w:rFonts w:ascii="Arial" w:hAnsi="Arial" w:cs="Arial"/>
          <w:color w:val="00B0F0"/>
          <w:sz w:val="32"/>
          <w:szCs w:val="32"/>
          <w:lang w:eastAsia="hu-HU"/>
        </w:rPr>
        <w:t xml:space="preserve"> </w:t>
      </w:r>
      <w:r w:rsidRPr="00E817EB">
        <w:rPr>
          <w:rFonts w:ascii="Arial" w:hAnsi="Arial" w:cs="Arial"/>
          <w:color w:val="00B0F0"/>
          <w:sz w:val="32"/>
          <w:szCs w:val="32"/>
          <w:lang w:eastAsia="hu-HU"/>
        </w:rPr>
        <w:t>kettő</w:t>
      </w:r>
      <w:r>
        <w:rPr>
          <w:rFonts w:ascii="Arial" w:hAnsi="Arial" w:cs="Arial"/>
          <w:color w:val="00B0F0"/>
          <w:sz w:val="32"/>
          <w:szCs w:val="32"/>
          <w:lang w:eastAsia="hu-HU"/>
        </w:rPr>
        <w:t xml:space="preserve"> pihenőnap közül az állandóan </w:t>
      </w:r>
      <w:r w:rsidRPr="00994F09">
        <w:rPr>
          <w:rFonts w:ascii="Arial" w:hAnsi="Arial" w:cs="Arial"/>
          <w:sz w:val="32"/>
          <w:szCs w:val="32"/>
          <w:lang w:eastAsia="hu-HU"/>
        </w:rPr>
        <w:t xml:space="preserve">biztosítandó </w:t>
      </w:r>
      <w:r w:rsidRPr="00E817EB">
        <w:rPr>
          <w:rFonts w:ascii="Arial" w:hAnsi="Arial" w:cs="Arial"/>
          <w:color w:val="00B0F0"/>
          <w:sz w:val="32"/>
          <w:szCs w:val="32"/>
          <w:lang w:eastAsia="hu-HU"/>
        </w:rPr>
        <w:t xml:space="preserve">és elvonhatatlan </w:t>
      </w:r>
      <w:r w:rsidRPr="00994F09">
        <w:rPr>
          <w:rFonts w:ascii="Arial" w:hAnsi="Arial" w:cs="Arial"/>
          <w:sz w:val="32"/>
          <w:szCs w:val="32"/>
          <w:lang w:eastAsia="hu-HU"/>
        </w:rPr>
        <w:t>heti</w:t>
      </w:r>
      <w:r w:rsidRPr="00602830">
        <w:rPr>
          <w:rFonts w:ascii="Arial" w:hAnsi="Arial" w:cs="Arial"/>
          <w:color w:val="FFC000"/>
          <w:sz w:val="32"/>
          <w:szCs w:val="32"/>
          <w:lang w:eastAsia="hu-HU"/>
        </w:rPr>
        <w:t xml:space="preserve"> </w:t>
      </w:r>
      <w:r w:rsidRPr="00E817EB">
        <w:rPr>
          <w:rFonts w:ascii="Arial" w:hAnsi="Arial" w:cs="Arial"/>
          <w:color w:val="00B0F0"/>
          <w:sz w:val="32"/>
          <w:szCs w:val="32"/>
          <w:lang w:eastAsia="hu-HU"/>
        </w:rPr>
        <w:t>pihenőnap a hétfő</w:t>
      </w:r>
      <w:r>
        <w:rPr>
          <w:rFonts w:ascii="Arial" w:hAnsi="Arial" w:cs="Arial"/>
          <w:color w:val="00B0F0"/>
          <w:sz w:val="32"/>
          <w:szCs w:val="32"/>
          <w:lang w:eastAsia="hu-HU"/>
        </w:rPr>
        <w:t>.</w:t>
      </w:r>
      <w:r w:rsidR="009E7889">
        <w:rPr>
          <w:rFonts w:ascii="Arial" w:hAnsi="Arial" w:cs="Arial"/>
          <w:color w:val="00B0F0"/>
          <w:sz w:val="32"/>
          <w:szCs w:val="32"/>
          <w:lang w:eastAsia="hu-HU"/>
        </w:rPr>
        <w:t xml:space="preserve"> </w:t>
      </w:r>
      <w:r w:rsidR="009E7889" w:rsidRPr="00EF6E4E">
        <w:rPr>
          <w:rFonts w:ascii="Arial" w:hAnsi="Arial" w:cs="Arial"/>
          <w:sz w:val="32"/>
          <w:szCs w:val="32"/>
          <w:lang w:eastAsia="hu-HU"/>
        </w:rPr>
        <w:t>Amennyiben január 1</w:t>
      </w:r>
      <w:r w:rsidR="00EF6E4E" w:rsidRPr="00EF6E4E">
        <w:rPr>
          <w:rFonts w:ascii="Arial" w:hAnsi="Arial" w:cs="Arial"/>
          <w:sz w:val="32"/>
          <w:szCs w:val="32"/>
          <w:lang w:eastAsia="hu-HU"/>
        </w:rPr>
        <w:t>-án</w:t>
      </w:r>
      <w:r w:rsidR="009E7889" w:rsidRPr="00EF6E4E">
        <w:rPr>
          <w:rFonts w:ascii="Arial" w:hAnsi="Arial" w:cs="Arial"/>
          <w:sz w:val="32"/>
          <w:szCs w:val="32"/>
          <w:lang w:eastAsia="hu-HU"/>
        </w:rPr>
        <w:t>, december 25</w:t>
      </w:r>
      <w:r w:rsidR="00EF6E4E" w:rsidRPr="00EF6E4E">
        <w:rPr>
          <w:rFonts w:ascii="Arial" w:hAnsi="Arial" w:cs="Arial"/>
          <w:sz w:val="32"/>
          <w:szCs w:val="32"/>
          <w:lang w:eastAsia="hu-HU"/>
        </w:rPr>
        <w:t>-én</w:t>
      </w:r>
      <w:r w:rsidR="009E7889" w:rsidRPr="00EF6E4E">
        <w:rPr>
          <w:rFonts w:ascii="Arial" w:hAnsi="Arial" w:cs="Arial"/>
          <w:sz w:val="32"/>
          <w:szCs w:val="32"/>
          <w:lang w:eastAsia="hu-HU"/>
        </w:rPr>
        <w:t>, december 26</w:t>
      </w:r>
      <w:r w:rsidR="00EF6E4E" w:rsidRPr="00EF6E4E">
        <w:rPr>
          <w:rFonts w:ascii="Arial" w:hAnsi="Arial" w:cs="Arial"/>
          <w:sz w:val="32"/>
          <w:szCs w:val="32"/>
          <w:lang w:eastAsia="hu-HU"/>
        </w:rPr>
        <w:t>-án, ha</w:t>
      </w:r>
      <w:r w:rsidR="009E7889" w:rsidRPr="00EF6E4E">
        <w:rPr>
          <w:rFonts w:ascii="Arial" w:hAnsi="Arial" w:cs="Arial"/>
          <w:sz w:val="32"/>
          <w:szCs w:val="32"/>
          <w:lang w:eastAsia="hu-HU"/>
        </w:rPr>
        <w:t xml:space="preserve"> hétfői napra esik</w:t>
      </w:r>
      <w:r w:rsidR="00EF6E4E" w:rsidRPr="00EF6E4E">
        <w:rPr>
          <w:rFonts w:ascii="Arial" w:hAnsi="Arial" w:cs="Arial"/>
          <w:sz w:val="32"/>
          <w:szCs w:val="32"/>
          <w:lang w:eastAsia="hu-HU"/>
        </w:rPr>
        <w:t>, illetve Húsvét és Pünkösd hétfőn a munkáltató szolgálatot 10000Ft keresetkiegészítés ellenébe elrendelhet.</w:t>
      </w:r>
    </w:p>
    <w:p w14:paraId="7B0DA65E" w14:textId="0FE375E4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color w:val="000000"/>
          <w:sz w:val="32"/>
          <w:szCs w:val="32"/>
          <w:lang w:eastAsia="hu-HU"/>
        </w:rPr>
        <w:t>3</w:t>
      </w:r>
      <w:r w:rsidR="003672A5">
        <w:rPr>
          <w:rFonts w:ascii="Arial" w:hAnsi="Arial" w:cs="Arial"/>
          <w:color w:val="000000"/>
          <w:sz w:val="32"/>
          <w:szCs w:val="32"/>
          <w:lang w:eastAsia="hu-HU"/>
        </w:rPr>
        <w:t>.4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Egyenlőtlen munkaidő-beosztás alkalmazása esetén a </w:t>
      </w:r>
      <w:r w:rsidR="001D117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CD4E04">
        <w:rPr>
          <w:rFonts w:ascii="Arial" w:hAnsi="Arial" w:cs="Arial"/>
          <w:color w:val="000000"/>
          <w:sz w:val="32"/>
          <w:szCs w:val="32"/>
          <w:lang w:eastAsia="hu-HU"/>
        </w:rPr>
        <w:t xml:space="preserve">számára </w:t>
      </w:r>
      <w:r w:rsidR="008C0C23">
        <w:rPr>
          <w:rFonts w:ascii="Arial" w:hAnsi="Arial" w:cs="Arial"/>
          <w:color w:val="000000"/>
          <w:sz w:val="32"/>
          <w:szCs w:val="32"/>
          <w:lang w:eastAsia="hu-HU"/>
        </w:rPr>
        <w:t xml:space="preserve">a </w:t>
      </w:r>
      <w:r w:rsidR="00126206">
        <w:rPr>
          <w:rFonts w:ascii="Arial" w:hAnsi="Arial" w:cs="Arial"/>
          <w:color w:val="000000"/>
          <w:sz w:val="32"/>
          <w:szCs w:val="32"/>
          <w:lang w:eastAsia="hu-HU"/>
        </w:rPr>
        <w:t xml:space="preserve">KSZ </w:t>
      </w:r>
      <w:r w:rsidR="008C0C23">
        <w:rPr>
          <w:rFonts w:ascii="Arial" w:hAnsi="Arial" w:cs="Arial"/>
          <w:color w:val="000000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color w:val="000000"/>
          <w:sz w:val="32"/>
          <w:szCs w:val="32"/>
          <w:lang w:eastAsia="hu-HU"/>
        </w:rPr>
        <w:t>3</w:t>
      </w:r>
      <w:r w:rsidR="008C0C23">
        <w:rPr>
          <w:rFonts w:ascii="Arial" w:hAnsi="Arial" w:cs="Arial"/>
          <w:color w:val="000000"/>
          <w:sz w:val="32"/>
          <w:szCs w:val="32"/>
          <w:lang w:eastAsia="hu-HU"/>
        </w:rPr>
        <w:t xml:space="preserve">.2. pontban foglaltak betartásával, </w:t>
      </w:r>
      <w:r w:rsidR="00CD4E04">
        <w:rPr>
          <w:rFonts w:ascii="Arial" w:hAnsi="Arial" w:cs="Arial"/>
          <w:color w:val="000000"/>
          <w:sz w:val="32"/>
          <w:szCs w:val="32"/>
          <w:lang w:eastAsia="hu-HU"/>
        </w:rPr>
        <w:t>egybefüggő 6 munkanapot követően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8C0C23">
        <w:rPr>
          <w:rFonts w:ascii="Arial" w:hAnsi="Arial" w:cs="Arial"/>
          <w:color w:val="000000"/>
          <w:sz w:val="32"/>
          <w:szCs w:val="32"/>
          <w:lang w:eastAsia="hu-HU"/>
        </w:rPr>
        <w:t xml:space="preserve">legalább </w:t>
      </w:r>
      <w:r w:rsidR="00006BB2">
        <w:rPr>
          <w:rFonts w:ascii="Arial" w:hAnsi="Arial" w:cs="Arial"/>
          <w:color w:val="000000"/>
          <w:sz w:val="32"/>
          <w:szCs w:val="32"/>
          <w:lang w:eastAsia="hu-HU"/>
        </w:rPr>
        <w:t>egy, heti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pihenőnapot a </w:t>
      </w:r>
      <w:r w:rsidR="00A776FA">
        <w:rPr>
          <w:rFonts w:ascii="Arial" w:hAnsi="Arial" w:cs="Arial"/>
          <w:color w:val="000000"/>
          <w:sz w:val="32"/>
          <w:szCs w:val="32"/>
          <w:lang w:eastAsia="hu-HU"/>
        </w:rPr>
        <w:t>munkaidő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beosz</w:t>
      </w:r>
      <w:r w:rsidR="00950C13">
        <w:rPr>
          <w:rFonts w:ascii="Arial" w:hAnsi="Arial" w:cs="Arial"/>
          <w:color w:val="000000"/>
          <w:sz w:val="32"/>
          <w:szCs w:val="32"/>
          <w:lang w:eastAsia="hu-HU"/>
        </w:rPr>
        <w:t xml:space="preserve">tás szerinti </w:t>
      </w:r>
      <w:r w:rsidR="00A776FA">
        <w:rPr>
          <w:rFonts w:ascii="Arial" w:hAnsi="Arial" w:cs="Arial"/>
          <w:color w:val="000000"/>
          <w:sz w:val="32"/>
          <w:szCs w:val="32"/>
          <w:lang w:eastAsia="hu-HU"/>
        </w:rPr>
        <w:t>időben</w:t>
      </w:r>
      <w:r w:rsidR="008C0C23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A776FA">
        <w:rPr>
          <w:rFonts w:ascii="Arial" w:hAnsi="Arial" w:cs="Arial"/>
          <w:color w:val="000000"/>
          <w:sz w:val="32"/>
          <w:szCs w:val="32"/>
          <w:lang w:eastAsia="hu-HU"/>
        </w:rPr>
        <w:t>kötelező biztosítani</w:t>
      </w:r>
      <w:r w:rsidR="00A04E96">
        <w:rPr>
          <w:rFonts w:ascii="Arial" w:hAnsi="Arial" w:cs="Arial"/>
          <w:color w:val="000000"/>
          <w:sz w:val="32"/>
          <w:szCs w:val="32"/>
          <w:lang w:eastAsia="hu-HU"/>
        </w:rPr>
        <w:t>, valamint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havonta legalább egy</w:t>
      </w:r>
      <w:r w:rsidR="00006BB2">
        <w:rPr>
          <w:rFonts w:ascii="Arial" w:hAnsi="Arial" w:cs="Arial"/>
          <w:color w:val="000000"/>
          <w:sz w:val="32"/>
          <w:szCs w:val="32"/>
          <w:lang w:eastAsia="hu-HU"/>
        </w:rPr>
        <w:t>,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heti pihenőnapot vasárnapra kel</w:t>
      </w:r>
      <w:r w:rsidR="00A776FA">
        <w:rPr>
          <w:rFonts w:ascii="Arial" w:hAnsi="Arial" w:cs="Arial"/>
          <w:color w:val="000000"/>
          <w:sz w:val="32"/>
          <w:szCs w:val="32"/>
          <w:lang w:eastAsia="hu-HU"/>
        </w:rPr>
        <w:t>l beosztani és kötelezően biztosítani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 (Mt. 105. § </w:t>
      </w:r>
      <w:r w:rsidR="00A04E96">
        <w:rPr>
          <w:rFonts w:ascii="Arial" w:hAnsi="Arial" w:cs="Arial"/>
          <w:color w:val="000000"/>
          <w:sz w:val="32"/>
          <w:szCs w:val="32"/>
          <w:lang w:eastAsia="hu-HU"/>
        </w:rPr>
        <w:t xml:space="preserve">(3) és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(4) bekezdés alapján)</w:t>
      </w:r>
    </w:p>
    <w:p w14:paraId="55B45391" w14:textId="07C51701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sz w:val="32"/>
          <w:szCs w:val="32"/>
          <w:lang w:eastAsia="hu-HU"/>
        </w:rPr>
        <w:t>3</w:t>
      </w:r>
      <w:r w:rsidR="009E7889">
        <w:rPr>
          <w:rFonts w:ascii="Arial" w:hAnsi="Arial" w:cs="Arial"/>
          <w:sz w:val="32"/>
          <w:szCs w:val="32"/>
          <w:lang w:eastAsia="hu-HU"/>
        </w:rPr>
        <w:t>.5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 Annak érdekében, hogy a munkáltató a fizikai értelemben legerősebben igénybe vett művészi tár </w:t>
      </w:r>
      <w:r w:rsidR="00DD54E6" w:rsidRPr="00101DC7">
        <w:rPr>
          <w:rFonts w:ascii="Arial" w:hAnsi="Arial" w:cs="Arial"/>
          <w:sz w:val="32"/>
          <w:szCs w:val="32"/>
          <w:lang w:eastAsia="hu-HU"/>
        </w:rPr>
        <w:t>munkavállaló</w:t>
      </w:r>
      <w:r w:rsidR="00732C23" w:rsidRPr="00101DC7">
        <w:rPr>
          <w:rFonts w:ascii="Arial" w:hAnsi="Arial" w:cs="Arial"/>
          <w:sz w:val="32"/>
          <w:szCs w:val="32"/>
          <w:lang w:eastAsia="hu-HU"/>
        </w:rPr>
        <w:t xml:space="preserve">inak rekreációját elősegítse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vállalja, hogy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évadonként 22 vasárnapon nem tart balettelőadást, ezáltal évadonként 22 alkalommal a </w:t>
      </w:r>
      <w:r w:rsidR="00732C23" w:rsidRPr="00101DC7">
        <w:rPr>
          <w:rFonts w:ascii="Arial" w:hAnsi="Arial" w:cs="Arial"/>
          <w:color w:val="000000"/>
          <w:sz w:val="32"/>
          <w:szCs w:val="32"/>
          <w:lang w:eastAsia="hu-HU"/>
        </w:rPr>
        <w:t>balett</w:t>
      </w:r>
      <w:r w:rsidR="00955C9D">
        <w:rPr>
          <w:rFonts w:ascii="Arial" w:hAnsi="Arial" w:cs="Arial"/>
          <w:color w:val="000000"/>
          <w:sz w:val="32"/>
          <w:szCs w:val="32"/>
          <w:lang w:eastAsia="hu-HU"/>
        </w:rPr>
        <w:t>művészek szám</w:t>
      </w:r>
      <w:r w:rsidR="00731AF9">
        <w:rPr>
          <w:rFonts w:ascii="Arial" w:hAnsi="Arial" w:cs="Arial"/>
          <w:color w:val="000000"/>
          <w:sz w:val="32"/>
          <w:szCs w:val="32"/>
          <w:lang w:eastAsia="hu-HU"/>
        </w:rPr>
        <w:t>ára</w:t>
      </w:r>
      <w:r w:rsidR="00732C23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</w:t>
      </w:r>
      <w:r w:rsidR="00731AF9">
        <w:rPr>
          <w:rFonts w:ascii="Arial" w:hAnsi="Arial" w:cs="Arial"/>
          <w:color w:val="000000"/>
          <w:sz w:val="32"/>
          <w:szCs w:val="32"/>
          <w:lang w:eastAsia="hu-HU"/>
        </w:rPr>
        <w:t xml:space="preserve">kettő </w:t>
      </w:r>
      <w:r w:rsidR="00897E98">
        <w:rPr>
          <w:rFonts w:ascii="Arial" w:hAnsi="Arial" w:cs="Arial"/>
          <w:color w:val="000000"/>
          <w:sz w:val="32"/>
          <w:szCs w:val="32"/>
          <w:lang w:eastAsia="hu-HU"/>
        </w:rPr>
        <w:t xml:space="preserve">pihenőnap </w:t>
      </w:r>
      <w:r w:rsidR="00897E98" w:rsidRPr="00101DC7">
        <w:rPr>
          <w:rFonts w:ascii="Arial" w:hAnsi="Arial" w:cs="Arial"/>
          <w:color w:val="000000"/>
          <w:sz w:val="32"/>
          <w:szCs w:val="32"/>
          <w:lang w:eastAsia="hu-HU"/>
        </w:rPr>
        <w:t>közvetlenül</w:t>
      </w:r>
      <w:r w:rsidR="00731AF9">
        <w:rPr>
          <w:rFonts w:ascii="Arial" w:hAnsi="Arial" w:cs="Arial"/>
          <w:color w:val="000000"/>
          <w:sz w:val="32"/>
          <w:szCs w:val="32"/>
          <w:lang w:eastAsia="hu-HU"/>
        </w:rPr>
        <w:t xml:space="preserve"> az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egymást követő napon, vasárnap és hétfőn </w:t>
      </w:r>
      <w:r w:rsidR="00732C23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megszakítás nélkül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kerül kiadásra.</w:t>
      </w:r>
    </w:p>
    <w:p w14:paraId="01F6BF6A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</w:p>
    <w:p w14:paraId="721A01E6" w14:textId="3EC706DE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b/>
          <w:color w:val="000000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Általános munkavégzési feltételektől eltérő munkaelrendelés tilalma</w:t>
      </w:r>
    </w:p>
    <w:p w14:paraId="6AC7BDD4" w14:textId="07BB40F0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lastRenderedPageBreak/>
        <w:t>8</w:t>
      </w:r>
      <w:r w:rsidR="00126206">
        <w:rPr>
          <w:rFonts w:ascii="Arial" w:hAnsi="Arial" w:cs="Arial"/>
          <w:color w:val="000000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.1. A munka és pihenőidőre, éjszakai munkavégzésre vonatkozó szabályokat a KSZ jelen pontjában foglalt eltérésekkel kell alkalmazni</w:t>
      </w:r>
    </w:p>
    <w:p w14:paraId="0BCA66BB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a) a </w:t>
      </w:r>
      <w:r w:rsidR="00DD54E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várandóssága megállapításától a gyermek 6 éves koráig,</w:t>
      </w:r>
    </w:p>
    <w:p w14:paraId="6ED3B905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b) a gyermekét egyedül nevelő </w:t>
      </w:r>
      <w:r w:rsidR="00DD54E6" w:rsidRPr="00101DC7">
        <w:rPr>
          <w:rFonts w:ascii="Arial" w:hAnsi="Arial" w:cs="Arial"/>
          <w:color w:val="000000"/>
          <w:sz w:val="32"/>
          <w:szCs w:val="32"/>
          <w:lang w:eastAsia="hu-HU"/>
        </w:rPr>
        <w:t>munkavállaló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esetén gyermeke 6 éves koráig.</w:t>
      </w:r>
    </w:p>
    <w:p w14:paraId="4B6DF1A6" w14:textId="469CFEB0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.2. A KSZ </w:t>
      </w:r>
      <w:r w:rsidR="0074468E" w:rsidRPr="00101DC7">
        <w:rPr>
          <w:rFonts w:ascii="Arial" w:hAnsi="Arial" w:cs="Arial"/>
          <w:sz w:val="32"/>
          <w:szCs w:val="32"/>
          <w:lang w:eastAsia="hu-HU"/>
        </w:rPr>
        <w:t>89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.1. pontban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 meghatározott </w:t>
      </w:r>
      <w:r w:rsidR="00DD54E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munkavállalók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esetében</w:t>
      </w:r>
    </w:p>
    <w:p w14:paraId="53DC3875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a) egyenlőtlen munkaidő-beosztás csak a </w:t>
      </w:r>
      <w:r w:rsidR="00DD54E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hozzájárulása esetén alkalmazható,</w:t>
      </w:r>
    </w:p>
    <w:p w14:paraId="426EC176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b) a heti pihenőnapok egyenlőtlenül nem oszthatók be,</w:t>
      </w:r>
    </w:p>
    <w:p w14:paraId="2E00A75B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c) rendkívüli munkaidő nem rendelhető el,</w:t>
      </w:r>
    </w:p>
    <w:p w14:paraId="6A211F94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d) éjszakai munkavégzés nem rendelhető el,</w:t>
      </w:r>
    </w:p>
    <w:p w14:paraId="13C56296" w14:textId="77777777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e) más helységben végzendő munka nem rendelhető el.</w:t>
      </w:r>
    </w:p>
    <w:p w14:paraId="1663C499" w14:textId="20F4318E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color w:val="000000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color w:val="000000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.3. A </w:t>
      </w:r>
      <w:r w:rsidR="00DD54E6" w:rsidRPr="00101DC7">
        <w:rPr>
          <w:rFonts w:ascii="Arial" w:hAnsi="Arial" w:cs="Arial"/>
          <w:color w:val="000000"/>
          <w:sz w:val="32"/>
          <w:szCs w:val="32"/>
          <w:lang w:eastAsia="hu-HU"/>
        </w:rPr>
        <w:t xml:space="preserve">munkavállaló </w:t>
      </w:r>
      <w:r w:rsidR="00EF395D" w:rsidRPr="00101DC7">
        <w:rPr>
          <w:rFonts w:ascii="Arial" w:hAnsi="Arial" w:cs="Arial"/>
          <w:color w:val="000000"/>
          <w:sz w:val="32"/>
          <w:szCs w:val="32"/>
          <w:lang w:eastAsia="hu-HU"/>
        </w:rPr>
        <w:t>hozzájárulása nélkül nem kötelezhető más helységben végzendő munkára (kiküldetés, vendégszereplés) hozzátartozójának tartós, személyes gondozása idején.</w:t>
      </w:r>
    </w:p>
    <w:p w14:paraId="0C79EC97" w14:textId="3AE9A475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.4. A </w:t>
      </w:r>
      <w:r w:rsidR="00811BC4" w:rsidRPr="00101DC7">
        <w:rPr>
          <w:rFonts w:ascii="Arial" w:hAnsi="Arial" w:cs="Arial"/>
          <w:sz w:val="32"/>
          <w:szCs w:val="32"/>
          <w:lang w:eastAsia="hu-HU"/>
        </w:rPr>
        <w:t>hölgy munkavállaló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k</w:t>
      </w:r>
      <w:r w:rsidR="00811BC4" w:rsidRPr="00101DC7">
        <w:rPr>
          <w:rFonts w:ascii="Arial" w:hAnsi="Arial" w:cs="Arial"/>
          <w:sz w:val="32"/>
          <w:szCs w:val="32"/>
          <w:lang w:eastAsia="hu-HU"/>
        </w:rPr>
        <w:t>nak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a beosztás szerinti munkaidejük legkésőbb 23 órakor véget ér. A fenti időn túl munkavégzés </w:t>
      </w:r>
      <w:r w:rsidR="00811BC4" w:rsidRPr="00101DC7">
        <w:rPr>
          <w:rFonts w:ascii="Arial" w:hAnsi="Arial" w:cs="Arial"/>
          <w:sz w:val="32"/>
          <w:szCs w:val="32"/>
          <w:lang w:eastAsia="hu-HU"/>
        </w:rPr>
        <w:t xml:space="preserve">a hölgy munkavállalóknak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csak </w:t>
      </w:r>
      <w:r w:rsidR="00003AF2" w:rsidRPr="00101DC7">
        <w:rPr>
          <w:rFonts w:ascii="Arial" w:hAnsi="Arial" w:cs="Arial"/>
          <w:sz w:val="32"/>
          <w:szCs w:val="32"/>
          <w:lang w:eastAsia="hu-HU"/>
        </w:rPr>
        <w:t xml:space="preserve">írásbeli 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hozzájárulásukkal</w:t>
      </w:r>
      <w:r w:rsidR="00003AF2" w:rsidRPr="00101DC7">
        <w:rPr>
          <w:rFonts w:ascii="Arial" w:hAnsi="Arial" w:cs="Arial"/>
          <w:sz w:val="32"/>
          <w:szCs w:val="32"/>
          <w:lang w:eastAsia="hu-HU"/>
        </w:rPr>
        <w:t>,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 xml:space="preserve"> és abban az esetben engedélyezett, ha a MÁO a lakó vagy tartózkodási helyükre történő az elvárható időn belüli és biztonságos eljutást biztosítja.</w:t>
      </w:r>
    </w:p>
    <w:p w14:paraId="3C760983" w14:textId="108C1E4B" w:rsidR="00EF395D" w:rsidRPr="00101DC7" w:rsidRDefault="00B344F2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t>8</w:t>
      </w:r>
      <w:r w:rsidR="00126206">
        <w:rPr>
          <w:rFonts w:ascii="Arial" w:hAnsi="Arial" w:cs="Arial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sz w:val="32"/>
          <w:szCs w:val="32"/>
          <w:lang w:eastAsia="hu-HU"/>
        </w:rPr>
        <w:t>.5. Éjszakai munkát csak esti előadást követően színpad bontási munkálatokra lehet elrendelni.</w:t>
      </w:r>
    </w:p>
    <w:p w14:paraId="1757CA52" w14:textId="6D9473D9" w:rsidR="00EF395D" w:rsidRPr="00101DC7" w:rsidRDefault="00EF395D" w:rsidP="007E67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sz w:val="32"/>
          <w:szCs w:val="32"/>
          <w:lang w:eastAsia="hu-HU"/>
        </w:rPr>
        <w:br w:type="page"/>
      </w:r>
      <w:bookmarkStart w:id="16" w:name="_Toc436657630"/>
      <w:r w:rsidR="00126206">
        <w:rPr>
          <w:rFonts w:ascii="Arial" w:hAnsi="Arial" w:cs="Arial"/>
          <w:b/>
          <w:sz w:val="32"/>
          <w:szCs w:val="32"/>
          <w:lang w:eastAsia="hu-HU"/>
        </w:rPr>
        <w:lastRenderedPageBreak/>
        <w:t>85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. </w:t>
      </w:r>
      <w:r w:rsidRPr="00101DC7">
        <w:rPr>
          <w:rFonts w:ascii="Arial" w:hAnsi="Arial" w:cs="Arial"/>
          <w:b/>
          <w:sz w:val="32"/>
          <w:szCs w:val="32"/>
        </w:rPr>
        <w:t>Munkavégzési kötelezet</w:t>
      </w:r>
      <w:r w:rsidR="00731AF9">
        <w:rPr>
          <w:rFonts w:ascii="Arial" w:hAnsi="Arial" w:cs="Arial"/>
          <w:b/>
          <w:sz w:val="32"/>
          <w:szCs w:val="32"/>
        </w:rPr>
        <w:t>tség alóli mentesí</w:t>
      </w:r>
      <w:r w:rsidRPr="00101DC7">
        <w:rPr>
          <w:rFonts w:ascii="Arial" w:hAnsi="Arial" w:cs="Arial"/>
          <w:b/>
          <w:sz w:val="32"/>
          <w:szCs w:val="32"/>
        </w:rPr>
        <w:t>tés esetei</w:t>
      </w:r>
      <w:r w:rsidR="00731AF9">
        <w:rPr>
          <w:rFonts w:ascii="Arial" w:hAnsi="Arial" w:cs="Arial"/>
          <w:b/>
          <w:sz w:val="32"/>
          <w:szCs w:val="32"/>
        </w:rPr>
        <w:t>,</w:t>
      </w:r>
      <w:r w:rsidRPr="00101DC7">
        <w:rPr>
          <w:rFonts w:ascii="Arial" w:hAnsi="Arial" w:cs="Arial"/>
          <w:b/>
          <w:sz w:val="32"/>
          <w:szCs w:val="32"/>
        </w:rPr>
        <w:t xml:space="preserve"> és a távolléti díj</w:t>
      </w:r>
      <w:bookmarkEnd w:id="16"/>
    </w:p>
    <w:p w14:paraId="1DF97C90" w14:textId="3D8FA188" w:rsidR="00A03BF0" w:rsidRPr="00101DC7" w:rsidRDefault="00126206" w:rsidP="00A03BF0">
      <w:pPr>
        <w:pStyle w:val="fejezetek"/>
        <w:numPr>
          <w:ilvl w:val="0"/>
          <w:numId w:val="0"/>
        </w:numPr>
        <w:ind w:left="567" w:hanging="567"/>
        <w:rPr>
          <w:rFonts w:ascii="Arial" w:hAnsi="Arial" w:cs="Arial"/>
          <w:b w:val="0"/>
          <w:sz w:val="32"/>
          <w:szCs w:val="32"/>
        </w:rPr>
      </w:pPr>
      <w:bookmarkStart w:id="17" w:name="146"/>
      <w:bookmarkStart w:id="18" w:name="pr893"/>
      <w:bookmarkEnd w:id="17"/>
      <w:bookmarkEnd w:id="18"/>
      <w:r>
        <w:rPr>
          <w:rFonts w:ascii="Arial" w:hAnsi="Arial" w:cs="Arial"/>
          <w:b w:val="0"/>
          <w:sz w:val="32"/>
          <w:szCs w:val="32"/>
        </w:rPr>
        <w:t>85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.1. A </w:t>
      </w:r>
      <w:r w:rsidR="001E1082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>mentesül rendelkezésre állási- és munkavégzési kötelezettségének teljesítése alól és távolléti díjra jogosult</w:t>
      </w:r>
      <w:r w:rsidR="00E874B8" w:rsidRPr="00101DC7">
        <w:rPr>
          <w:rFonts w:ascii="Arial" w:hAnsi="Arial" w:cs="Arial"/>
          <w:b w:val="0"/>
          <w:sz w:val="32"/>
          <w:szCs w:val="32"/>
        </w:rPr>
        <w:t>.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F10AFD" w:rsidRPr="00101DC7">
        <w:rPr>
          <w:rFonts w:ascii="Arial" w:hAnsi="Arial" w:cs="Arial"/>
          <w:b w:val="0"/>
          <w:sz w:val="32"/>
          <w:szCs w:val="32"/>
        </w:rPr>
        <w:t>(</w:t>
      </w:r>
      <w:r w:rsidR="00EF395D" w:rsidRPr="00101DC7">
        <w:rPr>
          <w:rFonts w:ascii="Arial" w:hAnsi="Arial" w:cs="Arial"/>
          <w:b w:val="0"/>
          <w:sz w:val="32"/>
          <w:szCs w:val="32"/>
        </w:rPr>
        <w:t>Mt. 55. §</w:t>
      </w:r>
      <w:r w:rsidR="00F10AFD" w:rsidRPr="00101DC7">
        <w:rPr>
          <w:rFonts w:ascii="Arial" w:hAnsi="Arial" w:cs="Arial"/>
          <w:b w:val="0"/>
          <w:sz w:val="32"/>
          <w:szCs w:val="32"/>
        </w:rPr>
        <w:t xml:space="preserve"> alapján</w:t>
      </w:r>
      <w:r w:rsidR="00EF395D" w:rsidRPr="00101DC7">
        <w:rPr>
          <w:rFonts w:ascii="Arial" w:hAnsi="Arial" w:cs="Arial"/>
          <w:b w:val="0"/>
          <w:sz w:val="32"/>
          <w:szCs w:val="32"/>
        </w:rPr>
        <w:t>)</w:t>
      </w:r>
    </w:p>
    <w:p w14:paraId="072C72D0" w14:textId="77777777" w:rsidR="00A03BF0" w:rsidRPr="00006BB2" w:rsidRDefault="00F10AFD" w:rsidP="00A03BF0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b w:val="0"/>
          <w:color w:val="474747"/>
          <w:sz w:val="32"/>
          <w:szCs w:val="32"/>
        </w:rPr>
      </w:pPr>
      <w:r w:rsidRPr="00101DC7">
        <w:rPr>
          <w:rFonts w:ascii="Arial" w:eastAsia="Times New Roman" w:hAnsi="Arial" w:cs="Arial"/>
          <w:i/>
          <w:iCs/>
          <w:color w:val="474747"/>
          <w:sz w:val="32"/>
          <w:szCs w:val="32"/>
        </w:rPr>
        <w:t>a) </w:t>
      </w:r>
      <w:r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keresőképtelensége időtartamára, vagy</w:t>
      </w:r>
      <w:r w:rsidR="00A03BF0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 xml:space="preserve"> </w:t>
      </w:r>
      <w:r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egyébként munkaköre ellátására egészségi okból való alkalmatlansága esetén annak időtartamára,</w:t>
      </w:r>
    </w:p>
    <w:p w14:paraId="4F3D4883" w14:textId="77777777" w:rsidR="00A03BF0" w:rsidRPr="00006BB2" w:rsidRDefault="00F10AFD" w:rsidP="00A03BF0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b w:val="0"/>
          <w:color w:val="474747"/>
          <w:sz w:val="32"/>
          <w:szCs w:val="32"/>
        </w:rPr>
      </w:pPr>
      <w:r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>b)</w:t>
      </w:r>
      <w:r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 xml:space="preserve"> a jogszabály szerinti, az emberi reprodukciós eljárással összefüggő, egészségügyi intézményben történő kezelés,</w:t>
      </w:r>
    </w:p>
    <w:p w14:paraId="7D13B735" w14:textId="77777777" w:rsidR="00A03BF0" w:rsidRPr="00006BB2" w:rsidRDefault="00F10AFD" w:rsidP="00A03BF0">
      <w:pPr>
        <w:pStyle w:val="fejezetek"/>
        <w:numPr>
          <w:ilvl w:val="0"/>
          <w:numId w:val="0"/>
        </w:numPr>
        <w:ind w:left="567" w:hanging="567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>c)</w:t>
      </w:r>
      <w:r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 xml:space="preserve"> a kötelező orvosi vizsgálata tartamára,</w:t>
      </w:r>
    </w:p>
    <w:p w14:paraId="7868627D" w14:textId="77777777" w:rsidR="00A03BF0" w:rsidRPr="00006BB2" w:rsidRDefault="00A03BF0" w:rsidP="00A03BF0">
      <w:pPr>
        <w:pStyle w:val="fejezetek"/>
        <w:numPr>
          <w:ilvl w:val="0"/>
          <w:numId w:val="0"/>
        </w:numPr>
        <w:ind w:left="567" w:hanging="567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 xml:space="preserve"> </w:t>
      </w:r>
      <w:r w:rsidR="00F10AFD"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>d) </w:t>
      </w:r>
      <w:r w:rsidR="00F10AFD" w:rsidRPr="00006BB2">
        <w:rPr>
          <w:rFonts w:ascii="Arial" w:eastAsia="Times New Roman" w:hAnsi="Arial" w:cs="Arial"/>
          <w:b w:val="0"/>
          <w:bCs/>
          <w:color w:val="474747"/>
          <w:sz w:val="32"/>
          <w:szCs w:val="32"/>
        </w:rPr>
        <w:t>a véradáshoz szükséges,</w:t>
      </w:r>
      <w:r w:rsidRPr="00006BB2">
        <w:rPr>
          <w:rFonts w:ascii="Arial" w:eastAsia="Times New Roman" w:hAnsi="Arial" w:cs="Arial"/>
          <w:b w:val="0"/>
          <w:bCs/>
          <w:color w:val="474747"/>
          <w:sz w:val="32"/>
          <w:szCs w:val="32"/>
        </w:rPr>
        <w:t xml:space="preserve"> </w:t>
      </w:r>
      <w:r w:rsidRPr="00006BB2">
        <w:rPr>
          <w:rFonts w:ascii="Arial" w:hAnsi="Arial" w:cs="Arial"/>
          <w:b w:val="0"/>
          <w:bCs/>
          <w:sz w:val="32"/>
          <w:szCs w:val="32"/>
        </w:rPr>
        <w:t>de legalább az adott napra beosztott munkavégzés időtartamra,</w:t>
      </w:r>
    </w:p>
    <w:p w14:paraId="57974786" w14:textId="77777777" w:rsidR="00A03BF0" w:rsidRPr="00006BB2" w:rsidRDefault="00F10AFD" w:rsidP="00A03BF0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b w:val="0"/>
          <w:color w:val="474747"/>
          <w:sz w:val="32"/>
          <w:szCs w:val="32"/>
        </w:rPr>
      </w:pPr>
      <w:r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>e) </w:t>
      </w:r>
      <w:r w:rsidR="00A03BF0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 xml:space="preserve">  </w:t>
      </w:r>
      <w:r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szoptató anya a szoptatás első hat hónapjában naponta kétszer egy, ikergyermekek esetén kétszer két órára, a kilencedik hónap végéig naponta egy, ikergyermekek esetén naponta két órára,</w:t>
      </w:r>
    </w:p>
    <w:p w14:paraId="619FD218" w14:textId="77777777" w:rsidR="00A03BF0" w:rsidRPr="00006BB2" w:rsidRDefault="00F10AFD" w:rsidP="00A03BF0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b w:val="0"/>
          <w:color w:val="474747"/>
          <w:sz w:val="32"/>
          <w:szCs w:val="32"/>
        </w:rPr>
      </w:pPr>
      <w:r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>f)</w:t>
      </w:r>
      <w:r w:rsidR="00A03BF0"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 xml:space="preserve"> </w:t>
      </w:r>
      <w:r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> </w:t>
      </w:r>
      <w:r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 xml:space="preserve">hozzátartozója halálakor </w:t>
      </w:r>
      <w:r w:rsidR="00E56674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négy</w:t>
      </w:r>
      <w:r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 xml:space="preserve"> munkanapra,</w:t>
      </w:r>
    </w:p>
    <w:p w14:paraId="4B4BCA92" w14:textId="77777777" w:rsidR="00A03BF0" w:rsidRPr="00006BB2" w:rsidRDefault="00F10AFD" w:rsidP="00A03BF0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b w:val="0"/>
          <w:color w:val="474747"/>
          <w:sz w:val="32"/>
          <w:szCs w:val="32"/>
        </w:rPr>
      </w:pPr>
      <w:r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>g) </w:t>
      </w:r>
      <w:r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általános iskolai tanulmányok folytatása, továbbá a felek megállapodása szerinti képzés, továbbképzés esetén, a képzésben való részvételhez szükséges időre,</w:t>
      </w:r>
    </w:p>
    <w:p w14:paraId="35A71370" w14:textId="77777777" w:rsidR="00A03BF0" w:rsidRPr="00006BB2" w:rsidRDefault="00F10AFD" w:rsidP="00A03BF0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b w:val="0"/>
          <w:color w:val="474747"/>
          <w:sz w:val="32"/>
          <w:szCs w:val="32"/>
        </w:rPr>
      </w:pPr>
      <w:r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>h) </w:t>
      </w:r>
      <w:r w:rsidR="00A03BF0"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 xml:space="preserve"> </w:t>
      </w:r>
      <w:r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önkéntes vagy létesítményi tűzoltói szolgálat ellátása tartamára,</w:t>
      </w:r>
    </w:p>
    <w:p w14:paraId="65A185B4" w14:textId="77777777" w:rsidR="00A03BF0" w:rsidRPr="00006BB2" w:rsidRDefault="00F10AFD" w:rsidP="00A03BF0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b w:val="0"/>
          <w:color w:val="474747"/>
          <w:sz w:val="32"/>
          <w:szCs w:val="32"/>
        </w:rPr>
      </w:pPr>
      <w:r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>i)</w:t>
      </w:r>
      <w:r w:rsidR="00A03BF0"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 xml:space="preserve"> </w:t>
      </w:r>
      <w:r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> </w:t>
      </w:r>
      <w:r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bíróság vagy hatóság felhívására, vagy az eljárásban való személyes részvételhez szükséges időtartamra,</w:t>
      </w:r>
    </w:p>
    <w:p w14:paraId="00933851" w14:textId="77777777" w:rsidR="00A03BF0" w:rsidRPr="00006BB2" w:rsidRDefault="00F10AFD" w:rsidP="00A03BF0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b w:val="0"/>
          <w:color w:val="474747"/>
          <w:sz w:val="32"/>
          <w:szCs w:val="32"/>
        </w:rPr>
      </w:pPr>
      <w:r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>j) </w:t>
      </w:r>
      <w:r w:rsidR="00A03BF0"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 xml:space="preserve"> </w:t>
      </w:r>
      <w:r w:rsidR="00A03BF0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j</w:t>
      </w:r>
      <w:r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ogszabály szerinti örökbefogadás előkészítése időszakában – az örökbe fogadható gyermekkel történő személyes találkozás céljából – évente legfeljebb tíz munkanapra,</w:t>
      </w:r>
    </w:p>
    <w:p w14:paraId="2AE41A73" w14:textId="77777777" w:rsidR="00A03BF0" w:rsidRPr="00006BB2" w:rsidRDefault="00F10AFD" w:rsidP="00A03BF0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b w:val="0"/>
          <w:color w:val="474747"/>
          <w:sz w:val="32"/>
          <w:szCs w:val="32"/>
        </w:rPr>
      </w:pPr>
      <w:r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lastRenderedPageBreak/>
        <w:t>k) </w:t>
      </w:r>
      <w:r w:rsidR="00A03BF0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 xml:space="preserve"> </w:t>
      </w:r>
      <w:r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különös méltánylást érdemlő személyi, családi vagy elháríthatatlan ok miatt indokolt távollét tartamára,</w:t>
      </w:r>
    </w:p>
    <w:p w14:paraId="0BD768E7" w14:textId="77777777" w:rsidR="00A03BF0" w:rsidRPr="00006BB2" w:rsidRDefault="00F10AFD" w:rsidP="00A03BF0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b w:val="0"/>
          <w:color w:val="474747"/>
          <w:sz w:val="32"/>
          <w:szCs w:val="32"/>
        </w:rPr>
      </w:pPr>
      <w:r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>l) </w:t>
      </w:r>
      <w:r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 xml:space="preserve">a súlyos egészségi okból gondozásra szoruló hozzátartozójának, vagy a munkavállalóval közös háztartásban élő személynek nyújtott személyes gondozás céljából évente legfeljebb </w:t>
      </w:r>
      <w:r w:rsidR="00E56674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tíz</w:t>
      </w:r>
      <w:r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 xml:space="preserve"> munkanapra, vagy</w:t>
      </w:r>
    </w:p>
    <w:p w14:paraId="61E00A98" w14:textId="77777777" w:rsidR="008F5138" w:rsidRPr="00006BB2" w:rsidRDefault="00F10AFD" w:rsidP="008F5138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b w:val="0"/>
          <w:color w:val="474747"/>
          <w:sz w:val="32"/>
          <w:szCs w:val="32"/>
        </w:rPr>
      </w:pPr>
      <w:r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>m) </w:t>
      </w:r>
      <w:r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munkaviszonyra vonatkozó szabályban meghatározott időre.</w:t>
      </w:r>
    </w:p>
    <w:p w14:paraId="6B0352E7" w14:textId="77777777" w:rsidR="008F5138" w:rsidRPr="00006BB2" w:rsidRDefault="008F5138" w:rsidP="008F5138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b w:val="0"/>
          <w:color w:val="474747"/>
          <w:sz w:val="32"/>
          <w:szCs w:val="32"/>
        </w:rPr>
      </w:pPr>
      <w:r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 xml:space="preserve">n) </w:t>
      </w:r>
      <w:r w:rsidR="00A03BF0" w:rsidRPr="00006BB2">
        <w:rPr>
          <w:rFonts w:ascii="Arial" w:hAnsi="Arial" w:cs="Arial"/>
          <w:b w:val="0"/>
          <w:sz w:val="32"/>
          <w:szCs w:val="32"/>
        </w:rPr>
        <w:t>a szabadság tartamára,</w:t>
      </w:r>
    </w:p>
    <w:p w14:paraId="79905CCE" w14:textId="77777777" w:rsidR="008F5138" w:rsidRPr="00101DC7" w:rsidRDefault="008F5138" w:rsidP="008F5138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color w:val="474747"/>
          <w:sz w:val="32"/>
          <w:szCs w:val="32"/>
        </w:rPr>
      </w:pPr>
      <w:r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 xml:space="preserve">o) </w:t>
      </w:r>
      <w:r w:rsidR="00A03BF0" w:rsidRPr="00006BB2">
        <w:rPr>
          <w:rFonts w:ascii="Arial" w:hAnsi="Arial" w:cs="Arial"/>
          <w:b w:val="0"/>
          <w:sz w:val="32"/>
          <w:szCs w:val="32"/>
        </w:rPr>
        <w:t>a napi munkaidőre, ha az általános munkarend</w:t>
      </w:r>
      <w:r w:rsidR="00A03BF0" w:rsidRPr="00101DC7">
        <w:rPr>
          <w:rFonts w:ascii="Arial" w:hAnsi="Arial" w:cs="Arial"/>
          <w:b w:val="0"/>
          <w:sz w:val="32"/>
          <w:szCs w:val="32"/>
        </w:rPr>
        <w:t xml:space="preserve"> szerinti munkanapra eső munkaszüneti nap miatt csökken a teljesítendő munkaidő,</w:t>
      </w:r>
    </w:p>
    <w:p w14:paraId="32453277" w14:textId="1243AF15" w:rsidR="008F5138" w:rsidRPr="00101DC7" w:rsidRDefault="008F5138" w:rsidP="008F5138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color w:val="474747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p) </w:t>
      </w:r>
      <w:r w:rsidR="00A03BF0" w:rsidRPr="00101DC7">
        <w:rPr>
          <w:rFonts w:ascii="Arial" w:hAnsi="Arial" w:cs="Arial"/>
          <w:b w:val="0"/>
          <w:sz w:val="32"/>
          <w:szCs w:val="32"/>
        </w:rPr>
        <w:t xml:space="preserve">heveny foglalkozási megbetegedés, valamint a hölgyek védelmére szükséges időtartamra jelen KSZ </w:t>
      </w:r>
      <w:r w:rsidR="00126206">
        <w:rPr>
          <w:rFonts w:ascii="Arial" w:hAnsi="Arial" w:cs="Arial"/>
          <w:b w:val="0"/>
          <w:sz w:val="32"/>
          <w:szCs w:val="32"/>
        </w:rPr>
        <w:t>88</w:t>
      </w:r>
      <w:r w:rsidR="00A03BF0" w:rsidRPr="00101DC7">
        <w:rPr>
          <w:rFonts w:ascii="Arial" w:hAnsi="Arial" w:cs="Arial"/>
          <w:b w:val="0"/>
          <w:sz w:val="32"/>
          <w:szCs w:val="32"/>
        </w:rPr>
        <w:t>. pontja szerint,</w:t>
      </w:r>
    </w:p>
    <w:p w14:paraId="23ADBACD" w14:textId="2E25EE07" w:rsidR="008F5138" w:rsidRPr="00101DC7" w:rsidRDefault="008F5138" w:rsidP="008F5138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color w:val="474747"/>
          <w:sz w:val="32"/>
          <w:szCs w:val="32"/>
        </w:rPr>
      </w:pPr>
      <w:r w:rsidRPr="00101DC7">
        <w:rPr>
          <w:rFonts w:ascii="Arial" w:eastAsia="Times New Roman" w:hAnsi="Arial" w:cs="Arial"/>
          <w:color w:val="474747"/>
          <w:sz w:val="32"/>
          <w:szCs w:val="32"/>
        </w:rPr>
        <w:t xml:space="preserve">r) </w:t>
      </w:r>
      <w:r w:rsidR="00A03BF0" w:rsidRPr="00101DC7">
        <w:rPr>
          <w:rFonts w:ascii="Arial" w:hAnsi="Arial" w:cs="Arial"/>
          <w:b w:val="0"/>
          <w:sz w:val="32"/>
          <w:szCs w:val="32"/>
        </w:rPr>
        <w:t>az üzemszünet rendes szabadsággal nem lefedhető időtartamára, kiengedés időtartamára a KSZ 9</w:t>
      </w:r>
      <w:r w:rsidR="00126206">
        <w:rPr>
          <w:rFonts w:ascii="Arial" w:hAnsi="Arial" w:cs="Arial"/>
          <w:b w:val="0"/>
          <w:sz w:val="32"/>
          <w:szCs w:val="32"/>
        </w:rPr>
        <w:t>1</w:t>
      </w:r>
      <w:r w:rsidR="00A03BF0" w:rsidRPr="00101DC7">
        <w:rPr>
          <w:rFonts w:ascii="Arial" w:hAnsi="Arial" w:cs="Arial"/>
          <w:b w:val="0"/>
          <w:sz w:val="32"/>
          <w:szCs w:val="32"/>
        </w:rPr>
        <w:t>. pontja szerint,</w:t>
      </w:r>
    </w:p>
    <w:p w14:paraId="5AE40D75" w14:textId="31D5BCF4" w:rsidR="008F5138" w:rsidRPr="00101DC7" w:rsidRDefault="008F5138" w:rsidP="008F5138">
      <w:pPr>
        <w:pStyle w:val="fejezetek"/>
        <w:numPr>
          <w:ilvl w:val="0"/>
          <w:numId w:val="0"/>
        </w:numPr>
        <w:ind w:left="567" w:hanging="567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eastAsia="Times New Roman" w:hAnsi="Arial" w:cs="Arial"/>
          <w:color w:val="474747"/>
          <w:sz w:val="32"/>
          <w:szCs w:val="32"/>
        </w:rPr>
        <w:t xml:space="preserve">s) </w:t>
      </w:r>
      <w:r w:rsidR="00A03BF0" w:rsidRPr="00101DC7">
        <w:rPr>
          <w:rFonts w:ascii="Arial" w:hAnsi="Arial" w:cs="Arial"/>
          <w:b w:val="0"/>
          <w:sz w:val="32"/>
          <w:szCs w:val="32"/>
        </w:rPr>
        <w:t xml:space="preserve">gyermekek után járó pótszabadságnak megfelelő mentesítés időtartamára, amennyiben a távollét biztosítása nem szabadság kiadásával történik a KSZ </w:t>
      </w:r>
      <w:r w:rsidR="00126206">
        <w:rPr>
          <w:rFonts w:ascii="Arial" w:hAnsi="Arial" w:cs="Arial"/>
          <w:b w:val="0"/>
          <w:sz w:val="32"/>
          <w:szCs w:val="32"/>
        </w:rPr>
        <w:t>88</w:t>
      </w:r>
      <w:r w:rsidR="00A03BF0" w:rsidRPr="00101DC7">
        <w:rPr>
          <w:rFonts w:ascii="Arial" w:hAnsi="Arial" w:cs="Arial"/>
          <w:b w:val="0"/>
          <w:sz w:val="32"/>
          <w:szCs w:val="32"/>
        </w:rPr>
        <w:t>.14. pontja szerint.</w:t>
      </w:r>
    </w:p>
    <w:p w14:paraId="79E52A2D" w14:textId="77777777" w:rsidR="00B96FD4" w:rsidRPr="00101DC7" w:rsidRDefault="00B96FD4" w:rsidP="00B96FD4">
      <w:pPr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 xml:space="preserve">sz) Hűségnapok: 1 nap mentesítés munkavégzés alól először az 5. évfordulón, majd pedig minden harmadik évfordulón (5. év 1 nap, 8. év 2 nap, 11. év 3 nap, stb.) Jogosultak köre: azon munkavállalók, akik a MÁO-val legalább 5 évnyi megszakítás nélküli aktív munkaviszonnyal rendelkeznek. Nem minősül aktív munkaviszonynak a fizetés nélküli szabadság teljes időtartama (bármilyen okból és jogcímen, a fizetés nélküli szabadság első napjától kezdődően), ezért az évforduló napja nem feltétlenül azonos az utolsó belépés napjával. A Munkavállaló az </w:t>
      </w:r>
      <w:r w:rsidRPr="00101DC7">
        <w:rPr>
          <w:rFonts w:ascii="Arial" w:hAnsi="Arial" w:cs="Arial"/>
          <w:sz w:val="32"/>
          <w:szCs w:val="32"/>
        </w:rPr>
        <w:lastRenderedPageBreak/>
        <w:t>évfordulóhoz kapcsolódó hűségnapra legkorábban az évforduló napján jogosult, azaz a tárgyévi hűségnapok száma legkorábban az évforduló napján növekszik, egy nappal. A távolléti díjjal fizetett hűségnapokat az esedékesség évében a munkavállaló legalább 15 nappal a kiadást megelőző kérelmében megjelölt időpontokban köteles a munkáltató kiadni.</w:t>
      </w:r>
    </w:p>
    <w:p w14:paraId="678FF708" w14:textId="77777777" w:rsidR="00B96FD4" w:rsidRPr="00101DC7" w:rsidRDefault="00B96FD4" w:rsidP="00B96FD4">
      <w:pPr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 xml:space="preserve">t) Mézeshét: 5 távolléti díjjal fizetett munkanap. Azon munkavállalók igényelhetik, akik a </w:t>
      </w:r>
      <w:proofErr w:type="spellStart"/>
      <w:r w:rsidRPr="00101DC7">
        <w:rPr>
          <w:rFonts w:ascii="Arial" w:hAnsi="Arial" w:cs="Arial"/>
          <w:sz w:val="32"/>
          <w:szCs w:val="32"/>
        </w:rPr>
        <w:t>KSz</w:t>
      </w:r>
      <w:proofErr w:type="spellEnd"/>
      <w:r w:rsidRPr="00101DC7">
        <w:rPr>
          <w:rFonts w:ascii="Arial" w:hAnsi="Arial" w:cs="Arial"/>
          <w:sz w:val="32"/>
          <w:szCs w:val="32"/>
        </w:rPr>
        <w:t xml:space="preserve"> hatályba lépését követően házasságot kötnek. Ha mindkét fél a MÁO munkavállalója, úgy a mentesítés mindkét munkavállalónak jár. Igénylés határideje, a házasságkötést követő 30 napon belül. </w:t>
      </w:r>
    </w:p>
    <w:p w14:paraId="1904E352" w14:textId="77777777" w:rsidR="00B96FD4" w:rsidRPr="00101DC7" w:rsidRDefault="00B96FD4" w:rsidP="00B96FD4">
      <w:pPr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A határidő elmulasztása esetén a mentesítés nem vehető igénybe. A mézeshét napok igénybevételének határideje: a házasságkötést követő 60 napon belül. A munkáltató a Mézeshét napokat az igénylésben megjelölt időpontban köteles kiadni.</w:t>
      </w:r>
    </w:p>
    <w:p w14:paraId="6B918C77" w14:textId="77777777" w:rsidR="00B96FD4" w:rsidRPr="00101DC7" w:rsidRDefault="00B96FD4" w:rsidP="00B96FD4">
      <w:pPr>
        <w:rPr>
          <w:rFonts w:ascii="Arial" w:hAnsi="Arial" w:cs="Arial"/>
          <w:sz w:val="32"/>
          <w:szCs w:val="32"/>
        </w:rPr>
      </w:pPr>
      <w:proofErr w:type="spellStart"/>
      <w:r w:rsidRPr="00101DC7">
        <w:rPr>
          <w:rFonts w:ascii="Arial" w:hAnsi="Arial" w:cs="Arial"/>
          <w:sz w:val="32"/>
          <w:szCs w:val="32"/>
        </w:rPr>
        <w:t>ty</w:t>
      </w:r>
      <w:proofErr w:type="spellEnd"/>
      <w:r w:rsidRPr="00101DC7">
        <w:rPr>
          <w:rFonts w:ascii="Arial" w:hAnsi="Arial" w:cs="Arial"/>
          <w:sz w:val="32"/>
          <w:szCs w:val="32"/>
        </w:rPr>
        <w:t>) Különleges mentesítés munkavégzés alól: A MÁO a Szociális és Jóléti Bizottság véleményének ismeretében, az Mt. 55. § alapján különös méltánylást érdemlő családi ok alapján a munkavállalót mentesíti a munkavégzés alól. Az erre irányuló igényt formanyomtatványon kell a munkavállalónak a MÁO felé előterjeszteni. Ezekben az esetekben a munkavállalónak a mentesítés idejére távolléti díj jár. Felmondási idő alatt a különleges mentesítés nem engedélyezhető.</w:t>
      </w:r>
    </w:p>
    <w:p w14:paraId="49C69C9A" w14:textId="77777777" w:rsidR="008F5138" w:rsidRPr="00006BB2" w:rsidRDefault="00E56674" w:rsidP="00B96FD4">
      <w:pPr>
        <w:pStyle w:val="fejezetek"/>
        <w:numPr>
          <w:ilvl w:val="0"/>
          <w:numId w:val="0"/>
        </w:numPr>
        <w:rPr>
          <w:rFonts w:ascii="Arial" w:eastAsia="Times New Roman" w:hAnsi="Arial" w:cs="Arial"/>
          <w:b w:val="0"/>
          <w:color w:val="474747"/>
          <w:sz w:val="32"/>
          <w:szCs w:val="32"/>
        </w:rPr>
      </w:pPr>
      <w:r w:rsidRPr="00101DC7">
        <w:rPr>
          <w:rFonts w:ascii="Arial" w:eastAsia="Times New Roman" w:hAnsi="Arial" w:cs="Arial"/>
          <w:b w:val="0"/>
          <w:bCs/>
          <w:color w:val="474747"/>
          <w:sz w:val="32"/>
          <w:szCs w:val="32"/>
        </w:rPr>
        <w:t>90.1.1.</w:t>
      </w:r>
      <w:r w:rsidR="00F10AFD" w:rsidRPr="00101DC7">
        <w:rPr>
          <w:rFonts w:ascii="Arial" w:eastAsia="Times New Roman" w:hAnsi="Arial" w:cs="Arial"/>
          <w:color w:val="474747"/>
          <w:sz w:val="32"/>
          <w:szCs w:val="32"/>
        </w:rPr>
        <w:t xml:space="preserve"> </w:t>
      </w:r>
      <w:r w:rsidR="00F10AFD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 xml:space="preserve">A </w:t>
      </w:r>
      <w:r w:rsidR="00F10AFD"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>j) </w:t>
      </w:r>
      <w:r w:rsidR="00F10AFD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pont szerinti esetben a munkavállalót a kérésének megfelelő időpontban – az örökbefogadást elősegítő szervezet által kiállított igazolás alapján, a kiállításától számított kilencven napon belül – kell mentesíteni. Az igénybevételről a munkavállaló legalább öt munkanappal korábban tájékoztatja a munkáltatót.</w:t>
      </w:r>
    </w:p>
    <w:p w14:paraId="6372A506" w14:textId="272A0C85" w:rsidR="008F5138" w:rsidRPr="00006BB2" w:rsidRDefault="00126206" w:rsidP="008F5138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b w:val="0"/>
          <w:color w:val="474747"/>
          <w:sz w:val="32"/>
          <w:szCs w:val="32"/>
        </w:rPr>
      </w:pPr>
      <w:r>
        <w:rPr>
          <w:rFonts w:ascii="Arial" w:eastAsia="Times New Roman" w:hAnsi="Arial" w:cs="Arial"/>
          <w:b w:val="0"/>
          <w:bCs/>
          <w:color w:val="474747"/>
          <w:sz w:val="32"/>
          <w:szCs w:val="32"/>
        </w:rPr>
        <w:lastRenderedPageBreak/>
        <w:t>85</w:t>
      </w:r>
      <w:r w:rsidR="00E56674" w:rsidRPr="00006BB2">
        <w:rPr>
          <w:rFonts w:ascii="Arial" w:eastAsia="Times New Roman" w:hAnsi="Arial" w:cs="Arial"/>
          <w:b w:val="0"/>
          <w:bCs/>
          <w:color w:val="474747"/>
          <w:sz w:val="32"/>
          <w:szCs w:val="32"/>
        </w:rPr>
        <w:t>.1.2.</w:t>
      </w:r>
      <w:r w:rsidR="00E56674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 xml:space="preserve"> </w:t>
      </w:r>
      <w:r w:rsidR="00F10AFD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 xml:space="preserve">A </w:t>
      </w:r>
      <w:r w:rsidR="00F10AFD"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>l) </w:t>
      </w:r>
      <w:r w:rsidR="00F10AFD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pont szerinti mentesülést a jogosult kérésének megfelelő időpontban, legfeljebb két részletben kell biztosítani. A súlyos egészségi ok fennállását és a gondozás indokoltságát a gondozásra szoruló személy kezelőorvosa igazolja.</w:t>
      </w:r>
    </w:p>
    <w:p w14:paraId="4031B24B" w14:textId="7F3EDCEE" w:rsidR="008F5138" w:rsidRPr="00006BB2" w:rsidRDefault="00126206" w:rsidP="008F5138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b w:val="0"/>
          <w:color w:val="474747"/>
          <w:sz w:val="32"/>
          <w:szCs w:val="32"/>
        </w:rPr>
      </w:pPr>
      <w:r>
        <w:rPr>
          <w:rFonts w:ascii="Arial" w:eastAsia="Times New Roman" w:hAnsi="Arial" w:cs="Arial"/>
          <w:b w:val="0"/>
          <w:bCs/>
          <w:color w:val="474747"/>
          <w:sz w:val="32"/>
          <w:szCs w:val="32"/>
        </w:rPr>
        <w:t>85</w:t>
      </w:r>
      <w:r w:rsidR="00E56674" w:rsidRPr="00006BB2">
        <w:rPr>
          <w:rFonts w:ascii="Arial" w:eastAsia="Times New Roman" w:hAnsi="Arial" w:cs="Arial"/>
          <w:b w:val="0"/>
          <w:bCs/>
          <w:color w:val="474747"/>
          <w:sz w:val="32"/>
          <w:szCs w:val="32"/>
        </w:rPr>
        <w:t>.1.3.</w:t>
      </w:r>
      <w:r w:rsidR="00F10AFD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 xml:space="preserve"> A</w:t>
      </w:r>
      <w:r w:rsidR="00E56674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 xml:space="preserve"> </w:t>
      </w:r>
      <w:r w:rsidR="00F10AFD"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>j) </w:t>
      </w:r>
      <w:r w:rsidR="00F10AFD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és </w:t>
      </w:r>
      <w:r w:rsidR="00F10AFD" w:rsidRPr="00006BB2">
        <w:rPr>
          <w:rFonts w:ascii="Arial" w:eastAsia="Times New Roman" w:hAnsi="Arial" w:cs="Arial"/>
          <w:b w:val="0"/>
          <w:i/>
          <w:iCs/>
          <w:color w:val="474747"/>
          <w:sz w:val="32"/>
          <w:szCs w:val="32"/>
        </w:rPr>
        <w:t>l) </w:t>
      </w:r>
      <w:r w:rsidR="00F10AFD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pont szerinti esetben a</w:t>
      </w:r>
      <w:r w:rsidR="00E56674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z Mt.</w:t>
      </w:r>
      <w:r w:rsidR="00F10AFD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 xml:space="preserve"> 124. § rendelkezéseit megfelelően alkalmazni kell.</w:t>
      </w:r>
    </w:p>
    <w:p w14:paraId="4D91BC4A" w14:textId="5578D4C6" w:rsidR="00F10AFD" w:rsidRPr="00006BB2" w:rsidRDefault="00126206" w:rsidP="008F5138">
      <w:pPr>
        <w:pStyle w:val="fejezetek"/>
        <w:numPr>
          <w:ilvl w:val="0"/>
          <w:numId w:val="0"/>
        </w:numPr>
        <w:ind w:left="567" w:hanging="567"/>
        <w:rPr>
          <w:rFonts w:ascii="Arial" w:eastAsia="Times New Roman" w:hAnsi="Arial" w:cs="Arial"/>
          <w:b w:val="0"/>
          <w:color w:val="474747"/>
          <w:sz w:val="32"/>
          <w:szCs w:val="32"/>
        </w:rPr>
      </w:pPr>
      <w:r>
        <w:rPr>
          <w:rFonts w:ascii="Arial" w:eastAsia="Times New Roman" w:hAnsi="Arial" w:cs="Arial"/>
          <w:b w:val="0"/>
          <w:bCs/>
          <w:color w:val="474747"/>
          <w:sz w:val="32"/>
          <w:szCs w:val="32"/>
        </w:rPr>
        <w:t>85</w:t>
      </w:r>
      <w:r w:rsidR="00E56674" w:rsidRPr="00006BB2">
        <w:rPr>
          <w:rFonts w:ascii="Arial" w:eastAsia="Times New Roman" w:hAnsi="Arial" w:cs="Arial"/>
          <w:b w:val="0"/>
          <w:bCs/>
          <w:color w:val="474747"/>
          <w:sz w:val="32"/>
          <w:szCs w:val="32"/>
        </w:rPr>
        <w:t>.1.4.</w:t>
      </w:r>
      <w:r w:rsidR="00F10AFD" w:rsidRPr="00006BB2">
        <w:rPr>
          <w:rFonts w:ascii="Arial" w:eastAsia="Times New Roman" w:hAnsi="Arial" w:cs="Arial"/>
          <w:b w:val="0"/>
          <w:color w:val="474747"/>
          <w:sz w:val="32"/>
          <w:szCs w:val="32"/>
        </w:rPr>
        <w:t> A munkáltató, ha a munkavállaló által elkövetett kötelezettségszegés körülményeinek kivizsgálása miatt indokolt, a vizsgálat lefolytatásához szükséges, de legfeljebb harminc napra mentesítheti a munkavállalót rendelkezésre állási és munkavégzési kötelezettségének teljesítése alól.</w:t>
      </w:r>
    </w:p>
    <w:p w14:paraId="6AF142F0" w14:textId="31FA5F0C" w:rsidR="008F5138" w:rsidRPr="00101DC7" w:rsidRDefault="00126206" w:rsidP="008F5138">
      <w:pPr>
        <w:pStyle w:val="fejezetek"/>
        <w:numPr>
          <w:ilvl w:val="0"/>
          <w:numId w:val="0"/>
        </w:numPr>
        <w:rPr>
          <w:rFonts w:ascii="Arial" w:hAnsi="Arial" w:cs="Arial"/>
          <w:b w:val="0"/>
          <w:sz w:val="32"/>
          <w:szCs w:val="32"/>
        </w:rPr>
      </w:pPr>
      <w:bookmarkStart w:id="19" w:name="pr261"/>
      <w:bookmarkStart w:id="20" w:name="pr263"/>
      <w:bookmarkEnd w:id="19"/>
      <w:bookmarkEnd w:id="20"/>
      <w:r>
        <w:rPr>
          <w:rFonts w:ascii="Arial" w:hAnsi="Arial" w:cs="Arial"/>
          <w:b w:val="0"/>
          <w:sz w:val="32"/>
          <w:szCs w:val="32"/>
        </w:rPr>
        <w:t>85</w:t>
      </w:r>
      <w:r w:rsidR="00EF395D" w:rsidRPr="00101DC7">
        <w:rPr>
          <w:rFonts w:ascii="Arial" w:hAnsi="Arial" w:cs="Arial"/>
          <w:b w:val="0"/>
          <w:sz w:val="32"/>
          <w:szCs w:val="32"/>
        </w:rPr>
        <w:t>.2. A</w:t>
      </w:r>
      <w:r w:rsidR="001E1082" w:rsidRPr="00101DC7">
        <w:rPr>
          <w:rFonts w:ascii="Arial" w:hAnsi="Arial" w:cs="Arial"/>
          <w:b w:val="0"/>
          <w:sz w:val="32"/>
          <w:szCs w:val="32"/>
        </w:rPr>
        <w:t xml:space="preserve"> munkavállalót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, ha a MÁO foglalkoztatási kötelezettségének a beosztás szerinti munkaidőben nem tesz eleget (állásidő) - az elháríthatatlan külső okot kivéve </w:t>
      </w:r>
      <w:r w:rsidR="00401721" w:rsidRPr="00101DC7">
        <w:rPr>
          <w:rFonts w:ascii="Arial" w:hAnsi="Arial" w:cs="Arial"/>
          <w:b w:val="0"/>
          <w:sz w:val="32"/>
          <w:szCs w:val="32"/>
        </w:rPr>
        <w:t>–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alapbér</w:t>
      </w:r>
      <w:r w:rsidR="00401721" w:rsidRPr="00101DC7">
        <w:rPr>
          <w:rFonts w:ascii="Arial" w:hAnsi="Arial" w:cs="Arial"/>
          <w:b w:val="0"/>
          <w:sz w:val="32"/>
          <w:szCs w:val="32"/>
        </w:rPr>
        <w:t>,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és ha munkaidő beosztása alapján bérpótlékra lett volna jogosul bérpótlék illeti meg</w:t>
      </w:r>
      <w:r w:rsidR="00401721" w:rsidRPr="00101DC7">
        <w:rPr>
          <w:rFonts w:ascii="Arial" w:hAnsi="Arial" w:cs="Arial"/>
          <w:b w:val="0"/>
          <w:sz w:val="32"/>
          <w:szCs w:val="32"/>
        </w:rPr>
        <w:t>. (Mt. 146. § (1) és 147 §)</w:t>
      </w:r>
    </w:p>
    <w:p w14:paraId="44A1EC25" w14:textId="67014A5D" w:rsidR="008F5138" w:rsidRPr="00101DC7" w:rsidRDefault="00126206" w:rsidP="008F5138">
      <w:pPr>
        <w:pStyle w:val="fejezetek"/>
        <w:numPr>
          <w:ilvl w:val="0"/>
          <w:numId w:val="0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85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.3. A betegszabadság tartamára </w:t>
      </w:r>
      <w:r w:rsidR="00C527E8" w:rsidRPr="00101DC7">
        <w:rPr>
          <w:rFonts w:ascii="Arial" w:hAnsi="Arial" w:cs="Arial"/>
          <w:b w:val="0"/>
          <w:sz w:val="32"/>
          <w:szCs w:val="32"/>
        </w:rPr>
        <w:t>a távolléti díj 80%-a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jár.</w:t>
      </w:r>
      <w:bookmarkStart w:id="21" w:name="pr894"/>
      <w:bookmarkStart w:id="22" w:name="pr902"/>
      <w:bookmarkEnd w:id="21"/>
      <w:bookmarkEnd w:id="22"/>
    </w:p>
    <w:p w14:paraId="12ED2421" w14:textId="5554B4A8" w:rsidR="008F5138" w:rsidRPr="00101DC7" w:rsidRDefault="00126206" w:rsidP="008F5138">
      <w:pPr>
        <w:pStyle w:val="fejezetek"/>
        <w:numPr>
          <w:ilvl w:val="0"/>
          <w:numId w:val="0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85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.4. Ha a </w:t>
      </w:r>
      <w:r w:rsidR="001E1082" w:rsidRPr="00101DC7">
        <w:rPr>
          <w:rFonts w:ascii="Arial" w:hAnsi="Arial" w:cs="Arial"/>
          <w:b w:val="0"/>
          <w:sz w:val="32"/>
          <w:szCs w:val="32"/>
        </w:rPr>
        <w:t>munkavállaló</w:t>
      </w:r>
      <w:r w:rsidR="00343FFB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a munkaszüneti napon keresőképt</w:t>
      </w:r>
      <w:r w:rsidR="00C527E8" w:rsidRPr="00101DC7">
        <w:rPr>
          <w:rFonts w:ascii="Arial" w:hAnsi="Arial" w:cs="Arial"/>
          <w:b w:val="0"/>
          <w:sz w:val="32"/>
          <w:szCs w:val="32"/>
        </w:rPr>
        <w:t>elen, részére a távolléti dí</w:t>
      </w:r>
      <w:r w:rsidR="00B96FD4" w:rsidRPr="00101DC7">
        <w:rPr>
          <w:rFonts w:ascii="Arial" w:hAnsi="Arial" w:cs="Arial"/>
          <w:b w:val="0"/>
          <w:sz w:val="32"/>
          <w:szCs w:val="32"/>
        </w:rPr>
        <w:t xml:space="preserve">j 80%-a </w:t>
      </w:r>
      <w:r w:rsidR="00EF395D" w:rsidRPr="00101DC7">
        <w:rPr>
          <w:rFonts w:ascii="Arial" w:hAnsi="Arial" w:cs="Arial"/>
          <w:b w:val="0"/>
          <w:sz w:val="32"/>
          <w:szCs w:val="32"/>
        </w:rPr>
        <w:t>jár. Nem illeti meg távolléti díj, ha a keresőképtelenségére tekintettel táppénzben vagy baleseti táppénzben részesül (Mt. 146. (4)</w:t>
      </w:r>
      <w:r w:rsidR="00E874B8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-</w:t>
      </w:r>
      <w:r w:rsidR="00E874B8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(5)).</w:t>
      </w:r>
    </w:p>
    <w:p w14:paraId="2E8FD3EA" w14:textId="4E832F57" w:rsidR="00EF395D" w:rsidRPr="00101DC7" w:rsidRDefault="00126206" w:rsidP="008F5138">
      <w:pPr>
        <w:pStyle w:val="fejezetek"/>
        <w:numPr>
          <w:ilvl w:val="0"/>
          <w:numId w:val="0"/>
        </w:numPr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85</w:t>
      </w:r>
      <w:r w:rsidR="00EF395D" w:rsidRPr="00101DC7">
        <w:rPr>
          <w:rFonts w:ascii="Arial" w:hAnsi="Arial" w:cs="Arial"/>
          <w:b w:val="0"/>
          <w:sz w:val="32"/>
          <w:szCs w:val="32"/>
        </w:rPr>
        <w:t>.5. A távolléti díj m</w:t>
      </w:r>
      <w:r w:rsidR="00057022" w:rsidRPr="00101DC7">
        <w:rPr>
          <w:rFonts w:ascii="Arial" w:hAnsi="Arial" w:cs="Arial"/>
          <w:b w:val="0"/>
          <w:sz w:val="32"/>
          <w:szCs w:val="32"/>
        </w:rPr>
        <w:t>egállapításakor az alapbér</w:t>
      </w:r>
      <w:r w:rsidR="00EF395D" w:rsidRPr="00101DC7">
        <w:rPr>
          <w:rFonts w:ascii="Arial" w:hAnsi="Arial" w:cs="Arial"/>
          <w:b w:val="0"/>
          <w:sz w:val="32"/>
          <w:szCs w:val="32"/>
        </w:rPr>
        <w:t>en kívül az Mt. szerinti pótlékokat (éjszakai pótlék, műszakpótlék), a végrehajtá</w:t>
      </w:r>
      <w:r w:rsidR="00057022" w:rsidRPr="00101DC7">
        <w:rPr>
          <w:rFonts w:ascii="Arial" w:hAnsi="Arial" w:cs="Arial"/>
          <w:b w:val="0"/>
          <w:sz w:val="32"/>
          <w:szCs w:val="32"/>
        </w:rPr>
        <w:t>si rendeletek szerinti bér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pótlékokat (nyelv pótlék, művészeti </w:t>
      </w:r>
      <w:r w:rsidR="008F5138" w:rsidRPr="00101DC7">
        <w:rPr>
          <w:rFonts w:ascii="Arial" w:hAnsi="Arial" w:cs="Arial"/>
          <w:b w:val="0"/>
          <w:sz w:val="32"/>
          <w:szCs w:val="32"/>
        </w:rPr>
        <w:t>pótlék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stb.), valamint a havi rendszerességgel fizetett </w:t>
      </w:r>
      <w:r w:rsidR="008F5138" w:rsidRPr="00101DC7">
        <w:rPr>
          <w:rFonts w:ascii="Arial" w:hAnsi="Arial" w:cs="Arial"/>
          <w:b w:val="0"/>
          <w:sz w:val="32"/>
          <w:szCs w:val="32"/>
        </w:rPr>
        <w:t>kereset-kiegészítést,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valamint a közreműködési díjat is figyelembe kell venni</w:t>
      </w:r>
      <w:r w:rsidR="006D1FAC" w:rsidRPr="00101DC7">
        <w:rPr>
          <w:rFonts w:ascii="Arial" w:hAnsi="Arial" w:cs="Arial"/>
          <w:b w:val="0"/>
          <w:sz w:val="32"/>
          <w:szCs w:val="32"/>
        </w:rPr>
        <w:t>.</w:t>
      </w:r>
    </w:p>
    <w:p w14:paraId="5EC18E40" w14:textId="77777777" w:rsidR="00EF395D" w:rsidRPr="00101DC7" w:rsidRDefault="00EF395D" w:rsidP="007E67D0">
      <w:pPr>
        <w:pStyle w:val="fejezetek"/>
        <w:numPr>
          <w:ilvl w:val="0"/>
          <w:numId w:val="0"/>
        </w:numPr>
        <w:tabs>
          <w:tab w:val="left" w:pos="708"/>
        </w:tabs>
        <w:ind w:left="851"/>
        <w:rPr>
          <w:rFonts w:ascii="Arial" w:hAnsi="Arial" w:cs="Arial"/>
          <w:b w:val="0"/>
          <w:sz w:val="32"/>
          <w:szCs w:val="32"/>
        </w:rPr>
      </w:pPr>
    </w:p>
    <w:p w14:paraId="427B09B6" w14:textId="26B7E3EC" w:rsidR="00EF395D" w:rsidRPr="00006BB2" w:rsidRDefault="00126206" w:rsidP="007E67D0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bookmarkStart w:id="23" w:name="_Toc436657631"/>
      <w:r>
        <w:rPr>
          <w:rFonts w:ascii="Arial" w:hAnsi="Arial" w:cs="Arial"/>
          <w:sz w:val="32"/>
          <w:szCs w:val="32"/>
        </w:rPr>
        <w:lastRenderedPageBreak/>
        <w:t>86</w:t>
      </w:r>
      <w:r w:rsidR="00EF395D" w:rsidRPr="00006BB2">
        <w:rPr>
          <w:rFonts w:ascii="Arial" w:hAnsi="Arial" w:cs="Arial"/>
          <w:sz w:val="32"/>
          <w:szCs w:val="32"/>
        </w:rPr>
        <w:t>. Heveny foglalkozási megbetegedés</w:t>
      </w:r>
      <w:bookmarkEnd w:id="23"/>
      <w:r w:rsidR="00C527E8" w:rsidRPr="00006BB2">
        <w:rPr>
          <w:rFonts w:ascii="Arial" w:hAnsi="Arial" w:cs="Arial"/>
          <w:sz w:val="32"/>
          <w:szCs w:val="32"/>
        </w:rPr>
        <w:t xml:space="preserve">, </w:t>
      </w:r>
      <w:r w:rsidR="009E58F3" w:rsidRPr="00006BB2">
        <w:rPr>
          <w:rFonts w:ascii="Arial" w:hAnsi="Arial" w:cs="Arial"/>
          <w:sz w:val="32"/>
          <w:szCs w:val="32"/>
        </w:rPr>
        <w:t xml:space="preserve">a </w:t>
      </w:r>
      <w:r w:rsidR="00C527E8" w:rsidRPr="00006BB2">
        <w:rPr>
          <w:rFonts w:ascii="Arial" w:hAnsi="Arial" w:cs="Arial"/>
          <w:sz w:val="32"/>
          <w:szCs w:val="32"/>
        </w:rPr>
        <w:t>hölgy munkavállalók védelme.</w:t>
      </w:r>
    </w:p>
    <w:p w14:paraId="05306A81" w14:textId="03081AA2" w:rsidR="00EB219C" w:rsidRPr="00006BB2" w:rsidRDefault="00126206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86</w:t>
      </w:r>
      <w:r w:rsidR="00EB219C" w:rsidRPr="00006BB2">
        <w:rPr>
          <w:rFonts w:ascii="Arial" w:hAnsi="Arial" w:cs="Arial"/>
          <w:b w:val="0"/>
          <w:sz w:val="32"/>
          <w:szCs w:val="32"/>
        </w:rPr>
        <w:t>.1</w:t>
      </w:r>
      <w:r w:rsidR="00260F03" w:rsidRPr="00006BB2">
        <w:rPr>
          <w:rFonts w:ascii="Arial" w:hAnsi="Arial" w:cs="Arial"/>
          <w:b w:val="0"/>
          <w:sz w:val="32"/>
          <w:szCs w:val="32"/>
        </w:rPr>
        <w:t xml:space="preserve"> Heveny foglalkozási megbetegedés </w:t>
      </w:r>
    </w:p>
    <w:p w14:paraId="2D72931B" w14:textId="77777777" w:rsidR="00EF395D" w:rsidRPr="00006BB2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 xml:space="preserve">a) A MÁO előadó-művészeti tevékenységének ellátásával összefüggésben a </w:t>
      </w:r>
      <w:r w:rsidR="004A0A38" w:rsidRPr="00006BB2">
        <w:rPr>
          <w:rFonts w:ascii="Arial" w:hAnsi="Arial" w:cs="Arial"/>
          <w:b w:val="0"/>
          <w:sz w:val="32"/>
          <w:szCs w:val="32"/>
        </w:rPr>
        <w:t>munkavállalók</w:t>
      </w:r>
      <w:r w:rsidRPr="00006BB2">
        <w:rPr>
          <w:rFonts w:ascii="Arial" w:hAnsi="Arial" w:cs="Arial"/>
          <w:b w:val="0"/>
          <w:sz w:val="32"/>
          <w:szCs w:val="32"/>
        </w:rPr>
        <w:t xml:space="preserve"> fokozott fizikai és pszichés kóroki tényező(k) hatásának, expozíciónak vannak kitéve.</w:t>
      </w:r>
    </w:p>
    <w:p w14:paraId="1F824E26" w14:textId="77777777" w:rsidR="00EF395D" w:rsidRPr="00006BB2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>b) A MÁO azon</w:t>
      </w:r>
      <w:r w:rsidR="006D1FAC" w:rsidRPr="00006BB2">
        <w:rPr>
          <w:rFonts w:ascii="Arial" w:hAnsi="Arial" w:cs="Arial"/>
          <w:b w:val="0"/>
          <w:sz w:val="32"/>
          <w:szCs w:val="32"/>
        </w:rPr>
        <w:t xml:space="preserve"> munkavállalóit</w:t>
      </w:r>
      <w:r w:rsidRPr="00006BB2">
        <w:rPr>
          <w:rFonts w:ascii="Arial" w:hAnsi="Arial" w:cs="Arial"/>
          <w:b w:val="0"/>
          <w:sz w:val="32"/>
          <w:szCs w:val="32"/>
        </w:rPr>
        <w:t>, akinek heveny foglalkozási megbetegedése összefüggésbe hozható a munkakörét érő expozíciós hatásokkal, mentesíti a munkavégzési kötelezettség alól.</w:t>
      </w:r>
      <w:r w:rsidR="006F1721" w:rsidRPr="00006BB2">
        <w:rPr>
          <w:rFonts w:ascii="Arial" w:hAnsi="Arial" w:cs="Arial"/>
          <w:b w:val="0"/>
          <w:sz w:val="32"/>
          <w:szCs w:val="32"/>
        </w:rPr>
        <w:t xml:space="preserve"> </w:t>
      </w:r>
      <w:r w:rsidRPr="00006BB2">
        <w:rPr>
          <w:rFonts w:ascii="Arial" w:hAnsi="Arial" w:cs="Arial"/>
          <w:b w:val="0"/>
          <w:sz w:val="32"/>
          <w:szCs w:val="32"/>
        </w:rPr>
        <w:t>(Mt. 55. § (1) bekezdés k) pont)</w:t>
      </w:r>
    </w:p>
    <w:p w14:paraId="64FCCB63" w14:textId="77777777" w:rsidR="00EF395D" w:rsidRPr="00006BB2" w:rsidRDefault="00EF395D" w:rsidP="00603A73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 xml:space="preserve">c) A MÁO-nak biztosítania kell az egészséget nem veszélyeztető és biztonságos munkavégzési körülményeket, melynek értelmében, a </w:t>
      </w:r>
      <w:r w:rsidR="006D1FAC" w:rsidRPr="00006BB2">
        <w:rPr>
          <w:rFonts w:ascii="Arial" w:hAnsi="Arial" w:cs="Arial"/>
          <w:b w:val="0"/>
          <w:sz w:val="32"/>
          <w:szCs w:val="32"/>
        </w:rPr>
        <w:t xml:space="preserve">munkavállalót </w:t>
      </w:r>
      <w:r w:rsidRPr="00006BB2">
        <w:rPr>
          <w:rFonts w:ascii="Arial" w:hAnsi="Arial" w:cs="Arial"/>
          <w:b w:val="0"/>
          <w:sz w:val="32"/>
          <w:szCs w:val="32"/>
        </w:rPr>
        <w:t>ért expozíció, az optimálisnál nagyobb igénybevételének következményeként kialakuló heveny megbetegedésekből történő felépülésre rekreációs időt köteles biztosítani.</w:t>
      </w:r>
    </w:p>
    <w:p w14:paraId="51138F06" w14:textId="77777777" w:rsidR="00EF395D" w:rsidRPr="00006BB2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 xml:space="preserve">d) A munkakörökhöz kapcsolódó expozíciós hatásokat a </w:t>
      </w:r>
      <w:r w:rsidR="004A0A38" w:rsidRPr="00006BB2">
        <w:rPr>
          <w:rFonts w:ascii="Arial" w:hAnsi="Arial" w:cs="Arial"/>
          <w:b w:val="0"/>
          <w:sz w:val="32"/>
          <w:szCs w:val="32"/>
        </w:rPr>
        <w:t xml:space="preserve">MÁO </w:t>
      </w:r>
      <w:r w:rsidRPr="00006BB2">
        <w:rPr>
          <w:rFonts w:ascii="Arial" w:hAnsi="Arial" w:cs="Arial"/>
          <w:b w:val="0"/>
          <w:sz w:val="32"/>
          <w:szCs w:val="32"/>
        </w:rPr>
        <w:t>Munkaköri alkalmassági vizsgálatok rendjéről szóló szabályzat</w:t>
      </w:r>
      <w:r w:rsidR="004A0A38" w:rsidRPr="00006BB2">
        <w:rPr>
          <w:rFonts w:ascii="Arial" w:hAnsi="Arial" w:cs="Arial"/>
          <w:b w:val="0"/>
          <w:sz w:val="32"/>
          <w:szCs w:val="32"/>
        </w:rPr>
        <w:t>a</w:t>
      </w:r>
      <w:r w:rsidRPr="00006BB2">
        <w:rPr>
          <w:rFonts w:ascii="Arial" w:hAnsi="Arial" w:cs="Arial"/>
          <w:b w:val="0"/>
          <w:sz w:val="32"/>
          <w:szCs w:val="32"/>
        </w:rPr>
        <w:t xml:space="preserve"> tartalmazza.</w:t>
      </w:r>
    </w:p>
    <w:p w14:paraId="7662AEE5" w14:textId="77777777" w:rsidR="00EF395D" w:rsidRPr="00006BB2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 xml:space="preserve">e) A megbetegedés foglalkozási jellegének elbírálására a foglalkozás-egészségügyi szolgáltatás keretében orvosi tevékenységet folytató foglalkozás-egészségügyi orvos jogosult. </w:t>
      </w:r>
    </w:p>
    <w:p w14:paraId="42DC7F9A" w14:textId="77777777" w:rsidR="00EF395D" w:rsidRPr="00006BB2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 xml:space="preserve">f) Nem jogosult a foglakozás- egészségügyi orvos igazolást kiadni, amennyiben </w:t>
      </w:r>
    </w:p>
    <w:p w14:paraId="20180CE4" w14:textId="77777777" w:rsidR="00EF395D" w:rsidRPr="00006BB2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>a) a foglalkozási megbetegedés nem heveny,</w:t>
      </w:r>
    </w:p>
    <w:p w14:paraId="55B3476A" w14:textId="77777777" w:rsidR="00EF395D" w:rsidRPr="00006BB2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>b) a megbetegedés nem foglalkozási jellegű (eredetű),</w:t>
      </w:r>
    </w:p>
    <w:p w14:paraId="59C79D60" w14:textId="77777777" w:rsidR="00EF395D" w:rsidRPr="00006BB2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lastRenderedPageBreak/>
        <w:t xml:space="preserve">c) a betegség üzemi baleset következménye a munkavédelmi felelős és a MÁO megállapítása alapján. </w:t>
      </w:r>
    </w:p>
    <w:p w14:paraId="59ED4CFB" w14:textId="77777777" w:rsidR="00EF395D" w:rsidRPr="00006BB2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 xml:space="preserve">g) A foglalkozás- egészségügyi orvos igazolása alapján a közvetlen munkahelyi vezető, havonta legfeljebb egy munkanapra mentesíti a </w:t>
      </w:r>
      <w:r w:rsidR="006D1FAC" w:rsidRPr="00006BB2">
        <w:rPr>
          <w:rFonts w:ascii="Arial" w:hAnsi="Arial" w:cs="Arial"/>
          <w:b w:val="0"/>
          <w:sz w:val="32"/>
          <w:szCs w:val="32"/>
        </w:rPr>
        <w:t xml:space="preserve">munkavállalót </w:t>
      </w:r>
      <w:r w:rsidRPr="00006BB2">
        <w:rPr>
          <w:rFonts w:ascii="Arial" w:hAnsi="Arial" w:cs="Arial"/>
          <w:b w:val="0"/>
          <w:sz w:val="32"/>
          <w:szCs w:val="32"/>
        </w:rPr>
        <w:t xml:space="preserve">a munkavégzési kötelezettség alól, mely három hónapra (három napra) összevonva is igénybe vehető. </w:t>
      </w:r>
    </w:p>
    <w:p w14:paraId="7FAF229B" w14:textId="77777777" w:rsidR="00EF395D" w:rsidRPr="00006BB2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 xml:space="preserve">h) A közvetlen munkahelyi vezető a heveny megbetegedés következtében történő munkavégzés alóli mentesítés időszakát állományjelentésben jelezni köteles, csatolva az igazolást. Tört napot – melynek mértéke fél nap – érintő mentesítés esetén az egész napra történő kiegészítéssel egy napra számítva kerül a mentesítés az állományjelentésbe feltüntetésre, csatolva mindkét tört napra szóló igazolást.  </w:t>
      </w:r>
    </w:p>
    <w:p w14:paraId="7CCF83F3" w14:textId="77777777" w:rsidR="00EF395D" w:rsidRPr="00006BB2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>i) A munkavégzés alóli mentesítés időtartamára az Mt. 146. § (2) bekezdés</w:t>
      </w:r>
      <w:r w:rsidR="004A0A38" w:rsidRPr="00006BB2">
        <w:rPr>
          <w:rFonts w:ascii="Arial" w:hAnsi="Arial" w:cs="Arial"/>
          <w:b w:val="0"/>
          <w:sz w:val="32"/>
          <w:szCs w:val="32"/>
        </w:rPr>
        <w:t>e</w:t>
      </w:r>
      <w:r w:rsidRPr="00006BB2">
        <w:rPr>
          <w:rFonts w:ascii="Arial" w:hAnsi="Arial" w:cs="Arial"/>
          <w:b w:val="0"/>
          <w:sz w:val="32"/>
          <w:szCs w:val="32"/>
        </w:rPr>
        <w:t xml:space="preserve"> értelmében </w:t>
      </w:r>
      <w:r w:rsidR="006D1FAC" w:rsidRPr="00006BB2">
        <w:rPr>
          <w:rFonts w:ascii="Arial" w:hAnsi="Arial" w:cs="Arial"/>
          <w:b w:val="0"/>
          <w:sz w:val="32"/>
          <w:szCs w:val="32"/>
        </w:rPr>
        <w:t xml:space="preserve">a munkavállaló </w:t>
      </w:r>
      <w:r w:rsidRPr="00006BB2">
        <w:rPr>
          <w:rFonts w:ascii="Arial" w:hAnsi="Arial" w:cs="Arial"/>
          <w:b w:val="0"/>
          <w:sz w:val="32"/>
          <w:szCs w:val="32"/>
        </w:rPr>
        <w:t>távolléti díjra jogosult</w:t>
      </w:r>
      <w:r w:rsidR="006D1FAC" w:rsidRPr="00006BB2">
        <w:rPr>
          <w:rFonts w:ascii="Arial" w:hAnsi="Arial" w:cs="Arial"/>
          <w:b w:val="0"/>
          <w:sz w:val="32"/>
          <w:szCs w:val="32"/>
        </w:rPr>
        <w:t>.</w:t>
      </w:r>
      <w:r w:rsidRPr="00006BB2">
        <w:rPr>
          <w:rFonts w:ascii="Arial" w:hAnsi="Arial" w:cs="Arial"/>
          <w:b w:val="0"/>
          <w:sz w:val="32"/>
          <w:szCs w:val="32"/>
        </w:rPr>
        <w:t xml:space="preserve"> </w:t>
      </w:r>
    </w:p>
    <w:p w14:paraId="4005F3FE" w14:textId="77777777" w:rsidR="00EF395D" w:rsidRPr="00006BB2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 xml:space="preserve">j) A munkavégzés alóli mentesítés időtartama csökkenti a munkaidőkeretben kötelezően teljesítendő munkaidőt. </w:t>
      </w:r>
    </w:p>
    <w:p w14:paraId="3F6E34B6" w14:textId="77777777" w:rsidR="00EF395D" w:rsidRPr="00006BB2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 xml:space="preserve">k) A </w:t>
      </w:r>
      <w:r w:rsidR="006D1FAC" w:rsidRPr="00006BB2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7B0F28" w:rsidRPr="00006BB2">
        <w:rPr>
          <w:rFonts w:ascii="Arial" w:hAnsi="Arial" w:cs="Arial"/>
          <w:b w:val="0"/>
          <w:sz w:val="32"/>
          <w:szCs w:val="32"/>
        </w:rPr>
        <w:t>köteles a megbetegedés</w:t>
      </w:r>
      <w:r w:rsidRPr="00006BB2">
        <w:rPr>
          <w:rFonts w:ascii="Arial" w:hAnsi="Arial" w:cs="Arial"/>
          <w:b w:val="0"/>
          <w:sz w:val="32"/>
          <w:szCs w:val="32"/>
        </w:rPr>
        <w:t>ét haladéktalanul a közvetlen felettesének</w:t>
      </w:r>
      <w:r w:rsidR="007B0F28" w:rsidRPr="00006BB2">
        <w:rPr>
          <w:rFonts w:ascii="Arial" w:hAnsi="Arial" w:cs="Arial"/>
          <w:b w:val="0"/>
          <w:sz w:val="32"/>
          <w:szCs w:val="32"/>
        </w:rPr>
        <w:t xml:space="preserve"> szóban vagy írásban</w:t>
      </w:r>
      <w:r w:rsidRPr="00006BB2">
        <w:rPr>
          <w:rFonts w:ascii="Arial" w:hAnsi="Arial" w:cs="Arial"/>
          <w:b w:val="0"/>
          <w:sz w:val="32"/>
          <w:szCs w:val="32"/>
        </w:rPr>
        <w:t xml:space="preserve"> jelenteni.</w:t>
      </w:r>
    </w:p>
    <w:p w14:paraId="01E8F101" w14:textId="58E45FA8" w:rsidR="00260F03" w:rsidRPr="00006BB2" w:rsidRDefault="00126206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86</w:t>
      </w:r>
      <w:r w:rsidR="00EB219C" w:rsidRPr="00006BB2">
        <w:rPr>
          <w:rFonts w:ascii="Arial" w:hAnsi="Arial" w:cs="Arial"/>
          <w:b w:val="0"/>
          <w:sz w:val="32"/>
          <w:szCs w:val="32"/>
        </w:rPr>
        <w:t xml:space="preserve">.2 </w:t>
      </w:r>
      <w:r w:rsidR="009E58F3" w:rsidRPr="00006BB2">
        <w:rPr>
          <w:rFonts w:ascii="Arial" w:hAnsi="Arial" w:cs="Arial"/>
          <w:b w:val="0"/>
          <w:sz w:val="32"/>
          <w:szCs w:val="32"/>
        </w:rPr>
        <w:t>A h</w:t>
      </w:r>
      <w:r w:rsidR="00260F03" w:rsidRPr="00006BB2">
        <w:rPr>
          <w:rFonts w:ascii="Arial" w:hAnsi="Arial" w:cs="Arial"/>
          <w:b w:val="0"/>
          <w:sz w:val="32"/>
          <w:szCs w:val="32"/>
        </w:rPr>
        <w:t>ölgy munkavállalók védelme</w:t>
      </w:r>
    </w:p>
    <w:p w14:paraId="60726065" w14:textId="77777777" w:rsidR="00EB219C" w:rsidRPr="00006BB2" w:rsidRDefault="00260F03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>a) A h</w:t>
      </w:r>
      <w:r w:rsidR="00EB219C" w:rsidRPr="00006BB2">
        <w:rPr>
          <w:rFonts w:ascii="Arial" w:hAnsi="Arial" w:cs="Arial"/>
          <w:b w:val="0"/>
          <w:sz w:val="32"/>
          <w:szCs w:val="32"/>
        </w:rPr>
        <w:t xml:space="preserve">ölgy munkavállalók részére </w:t>
      </w:r>
      <w:r w:rsidR="00A776FA" w:rsidRPr="00006BB2">
        <w:rPr>
          <w:rFonts w:ascii="Arial" w:hAnsi="Arial" w:cs="Arial"/>
          <w:b w:val="0"/>
          <w:sz w:val="32"/>
          <w:szCs w:val="32"/>
        </w:rPr>
        <w:t xml:space="preserve">a </w:t>
      </w:r>
      <w:r w:rsidR="00EB219C" w:rsidRPr="00006BB2">
        <w:rPr>
          <w:rFonts w:ascii="Arial" w:hAnsi="Arial" w:cs="Arial"/>
          <w:b w:val="0"/>
          <w:sz w:val="32"/>
          <w:szCs w:val="32"/>
        </w:rPr>
        <w:t>kérésüknek megfelelő időpontban havonta 2 nap fizetett egészségügyi szabadság biztosítandó</w:t>
      </w:r>
      <w:r w:rsidR="003A6A38" w:rsidRPr="00006BB2">
        <w:rPr>
          <w:rFonts w:ascii="Arial" w:hAnsi="Arial" w:cs="Arial"/>
          <w:b w:val="0"/>
          <w:sz w:val="32"/>
          <w:szCs w:val="32"/>
        </w:rPr>
        <w:t>.</w:t>
      </w:r>
    </w:p>
    <w:p w14:paraId="1EE8E2E7" w14:textId="77777777" w:rsidR="00C527E8" w:rsidRPr="00006BB2" w:rsidRDefault="00C527E8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</w:p>
    <w:p w14:paraId="67558B16" w14:textId="77777777" w:rsidR="00EF395D" w:rsidRPr="00EE36FA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color w:val="FF0000"/>
          <w:sz w:val="32"/>
          <w:szCs w:val="32"/>
        </w:rPr>
      </w:pPr>
    </w:p>
    <w:p w14:paraId="57C5BCA8" w14:textId="77777777" w:rsidR="00EF395D" w:rsidRPr="00101DC7" w:rsidRDefault="00EF395D" w:rsidP="009E3934">
      <w:pPr>
        <w:pStyle w:val="fejezetek"/>
        <w:numPr>
          <w:ilvl w:val="0"/>
          <w:numId w:val="30"/>
        </w:numPr>
        <w:rPr>
          <w:rFonts w:ascii="Arial" w:hAnsi="Arial" w:cs="Arial"/>
          <w:color w:val="00B050"/>
          <w:sz w:val="32"/>
          <w:szCs w:val="32"/>
        </w:rPr>
      </w:pPr>
      <w:r w:rsidRPr="00101DC7">
        <w:rPr>
          <w:rFonts w:ascii="Arial" w:hAnsi="Arial" w:cs="Arial"/>
          <w:color w:val="00B050"/>
          <w:sz w:val="32"/>
          <w:szCs w:val="32"/>
        </w:rPr>
        <w:lastRenderedPageBreak/>
        <w:t>Szabadság, kiengedés, üzemszünet</w:t>
      </w:r>
      <w:r w:rsidR="00475A9B" w:rsidRPr="00101DC7">
        <w:rPr>
          <w:rFonts w:ascii="Arial" w:hAnsi="Arial" w:cs="Arial"/>
          <w:color w:val="00B050"/>
          <w:sz w:val="32"/>
          <w:szCs w:val="32"/>
        </w:rPr>
        <w:t>, kinevezéstől el</w:t>
      </w:r>
      <w:r w:rsidR="00475A9B" w:rsidRPr="00101DC7">
        <w:rPr>
          <w:rFonts w:ascii="Arial" w:hAnsi="Arial" w:cs="Arial"/>
          <w:b w:val="0"/>
          <w:color w:val="00B050"/>
          <w:sz w:val="32"/>
          <w:szCs w:val="32"/>
        </w:rPr>
        <w:t>térő foglalkoztatás,</w:t>
      </w:r>
      <w:r w:rsidR="00475A9B" w:rsidRPr="00101DC7">
        <w:rPr>
          <w:rFonts w:ascii="Arial" w:hAnsi="Arial" w:cs="Arial"/>
          <w:color w:val="00B050"/>
          <w:sz w:val="32"/>
          <w:szCs w:val="32"/>
        </w:rPr>
        <w:t xml:space="preserve"> MÁO kártérítési felelőssége, munkavállaló </w:t>
      </w:r>
      <w:r w:rsidR="00D6196B" w:rsidRPr="00101DC7">
        <w:rPr>
          <w:rFonts w:ascii="Arial" w:hAnsi="Arial" w:cs="Arial"/>
          <w:color w:val="00B050"/>
          <w:sz w:val="32"/>
          <w:szCs w:val="32"/>
        </w:rPr>
        <w:t>kártérítési felelőssége</w:t>
      </w:r>
      <w:r w:rsidR="00475A9B" w:rsidRPr="00101DC7">
        <w:rPr>
          <w:rFonts w:ascii="Arial" w:hAnsi="Arial" w:cs="Arial"/>
          <w:color w:val="00B050"/>
          <w:sz w:val="32"/>
          <w:szCs w:val="32"/>
        </w:rPr>
        <w:t>, záró rendelkezések</w:t>
      </w:r>
    </w:p>
    <w:p w14:paraId="57E367ED" w14:textId="77777777" w:rsidR="009E3934" w:rsidRPr="00101DC7" w:rsidRDefault="009E3934" w:rsidP="009E3934">
      <w:pPr>
        <w:pStyle w:val="fejezetek"/>
        <w:numPr>
          <w:ilvl w:val="0"/>
          <w:numId w:val="0"/>
        </w:numPr>
        <w:ind w:left="1080"/>
        <w:rPr>
          <w:rFonts w:ascii="Arial" w:hAnsi="Arial" w:cs="Arial"/>
          <w:color w:val="00B050"/>
          <w:sz w:val="32"/>
          <w:szCs w:val="32"/>
        </w:rPr>
      </w:pPr>
    </w:p>
    <w:p w14:paraId="4A16C258" w14:textId="14D30D7E" w:rsidR="00EF395D" w:rsidRPr="00101DC7" w:rsidRDefault="00126206" w:rsidP="007E67D0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bookmarkStart w:id="24" w:name="_Toc436657632"/>
      <w:r>
        <w:rPr>
          <w:rFonts w:ascii="Arial" w:hAnsi="Arial" w:cs="Arial"/>
          <w:sz w:val="32"/>
          <w:szCs w:val="32"/>
        </w:rPr>
        <w:t>87</w:t>
      </w:r>
      <w:r w:rsidR="00EF395D" w:rsidRPr="00101DC7">
        <w:rPr>
          <w:rFonts w:ascii="Arial" w:hAnsi="Arial" w:cs="Arial"/>
          <w:sz w:val="32"/>
          <w:szCs w:val="32"/>
        </w:rPr>
        <w:t>. A szabadság mértéke</w:t>
      </w:r>
      <w:bookmarkEnd w:id="24"/>
    </w:p>
    <w:p w14:paraId="662A7C3D" w14:textId="0FE0E945" w:rsidR="00EF395D" w:rsidRPr="00101DC7" w:rsidRDefault="00126206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87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.1. A </w:t>
      </w:r>
      <w:r w:rsidR="006D1FAC" w:rsidRPr="00101DC7">
        <w:rPr>
          <w:rFonts w:ascii="Arial" w:hAnsi="Arial" w:cs="Arial"/>
          <w:b w:val="0"/>
          <w:sz w:val="32"/>
          <w:szCs w:val="32"/>
        </w:rPr>
        <w:t>munkavállaló</w:t>
      </w:r>
      <w:r w:rsidR="00EF395D" w:rsidRPr="00101DC7">
        <w:rPr>
          <w:rFonts w:ascii="Arial" w:hAnsi="Arial" w:cs="Arial"/>
          <w:b w:val="0"/>
          <w:sz w:val="32"/>
          <w:szCs w:val="32"/>
        </w:rPr>
        <w:t>nak a munkában töltött idő alapján minden naptári évben szabadság jár.</w:t>
      </w:r>
    </w:p>
    <w:p w14:paraId="06ED1AF0" w14:textId="11C0F049" w:rsidR="00EF395D" w:rsidRPr="00101DC7" w:rsidRDefault="00126206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87</w:t>
      </w:r>
      <w:r w:rsidR="00EF395D" w:rsidRPr="00101DC7">
        <w:rPr>
          <w:rFonts w:ascii="Arial" w:hAnsi="Arial" w:cs="Arial"/>
          <w:b w:val="0"/>
          <w:sz w:val="32"/>
          <w:szCs w:val="32"/>
        </w:rPr>
        <w:t>.2. Az (1) bekezdés alkalmazásában</w:t>
      </w:r>
      <w:r w:rsidR="007679E2" w:rsidRPr="00101DC7">
        <w:rPr>
          <w:rFonts w:ascii="Arial" w:hAnsi="Arial" w:cs="Arial"/>
          <w:b w:val="0"/>
          <w:sz w:val="32"/>
          <w:szCs w:val="32"/>
        </w:rPr>
        <w:t>,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munkában töltött időnek minősül:</w:t>
      </w:r>
    </w:p>
    <w:p w14:paraId="512F1672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a) a munkaidő-beosztás alapján történő munkavégzési kötelezettség alóli mentesülés,</w:t>
      </w:r>
    </w:p>
    <w:p w14:paraId="167CE22B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b) a szabadság,</w:t>
      </w:r>
    </w:p>
    <w:p w14:paraId="4FFD3B6D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c) a szülési szabadság,</w:t>
      </w:r>
    </w:p>
    <w:p w14:paraId="40DD9A17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d) a gyermek gondozása céljából igénybe vett fizetés nélküli szabadság első hat hónapja,</w:t>
      </w:r>
    </w:p>
    <w:p w14:paraId="106D47DD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e) </w:t>
      </w:r>
      <w:r w:rsidR="00A615A1" w:rsidRPr="00101DC7">
        <w:rPr>
          <w:rFonts w:ascii="Arial" w:hAnsi="Arial" w:cs="Arial"/>
          <w:b w:val="0"/>
          <w:sz w:val="32"/>
          <w:szCs w:val="32"/>
        </w:rPr>
        <w:t xml:space="preserve">a </w:t>
      </w:r>
      <w:r w:rsidRPr="00101DC7">
        <w:rPr>
          <w:rFonts w:ascii="Arial" w:hAnsi="Arial" w:cs="Arial"/>
          <w:b w:val="0"/>
          <w:sz w:val="32"/>
          <w:szCs w:val="32"/>
        </w:rPr>
        <w:t>keresőképtelenség,</w:t>
      </w:r>
    </w:p>
    <w:p w14:paraId="4B6AA527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f) </w:t>
      </w:r>
      <w:r w:rsidR="00A615A1" w:rsidRPr="00101DC7">
        <w:rPr>
          <w:rFonts w:ascii="Arial" w:hAnsi="Arial" w:cs="Arial"/>
          <w:b w:val="0"/>
          <w:sz w:val="32"/>
          <w:szCs w:val="32"/>
        </w:rPr>
        <w:t xml:space="preserve">a </w:t>
      </w:r>
      <w:r w:rsidRPr="00101DC7">
        <w:rPr>
          <w:rFonts w:ascii="Arial" w:hAnsi="Arial" w:cs="Arial"/>
          <w:b w:val="0"/>
          <w:sz w:val="32"/>
          <w:szCs w:val="32"/>
        </w:rPr>
        <w:t>tényleges önkéntes tartalékos katonai szolgálatteljesítés három hónapot meg nem haladó része,</w:t>
      </w:r>
    </w:p>
    <w:p w14:paraId="554EA807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g) a munkavégzés alóli mentesülés időtartama (Mt. 115. §).</w:t>
      </w:r>
    </w:p>
    <w:p w14:paraId="4590ECBC" w14:textId="587ABB44" w:rsidR="00EF395D" w:rsidRPr="00101DC7" w:rsidRDefault="00126206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87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.3. A </w:t>
      </w:r>
      <w:r w:rsidR="006D1FAC" w:rsidRPr="00101DC7">
        <w:rPr>
          <w:rFonts w:ascii="Arial" w:hAnsi="Arial" w:cs="Arial"/>
          <w:b w:val="0"/>
          <w:sz w:val="32"/>
          <w:szCs w:val="32"/>
        </w:rPr>
        <w:t xml:space="preserve">munkavállalót az Mt.-ben részére előírt szabadság mértékén felül további </w:t>
      </w:r>
      <w:r w:rsidR="00A60AE0" w:rsidRPr="00101DC7">
        <w:rPr>
          <w:rFonts w:ascii="Arial" w:hAnsi="Arial" w:cs="Arial"/>
          <w:b w:val="0"/>
          <w:sz w:val="32"/>
          <w:szCs w:val="32"/>
        </w:rPr>
        <w:t>az éle</w:t>
      </w:r>
      <w:r w:rsidR="00A615A1" w:rsidRPr="00101DC7">
        <w:rPr>
          <w:rFonts w:ascii="Arial" w:hAnsi="Arial" w:cs="Arial"/>
          <w:b w:val="0"/>
          <w:sz w:val="32"/>
          <w:szCs w:val="32"/>
        </w:rPr>
        <w:t>tkor alapján járó pótszabadság 5</w:t>
      </w:r>
      <w:r w:rsidR="00A60AE0" w:rsidRPr="00101DC7">
        <w:rPr>
          <w:rFonts w:ascii="Arial" w:hAnsi="Arial" w:cs="Arial"/>
          <w:b w:val="0"/>
          <w:sz w:val="32"/>
          <w:szCs w:val="32"/>
        </w:rPr>
        <w:t xml:space="preserve"> nappal való emelése illeti meg.</w:t>
      </w:r>
    </w:p>
    <w:p w14:paraId="63D6BA1E" w14:textId="349FE49B" w:rsidR="00EF395D" w:rsidRPr="00101DC7" w:rsidRDefault="00126206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87</w:t>
      </w:r>
      <w:r w:rsidR="00EF395D" w:rsidRPr="00101DC7">
        <w:rPr>
          <w:rFonts w:ascii="Arial" w:hAnsi="Arial" w:cs="Arial"/>
          <w:b w:val="0"/>
          <w:sz w:val="32"/>
          <w:szCs w:val="32"/>
        </w:rPr>
        <w:t>.</w:t>
      </w:r>
      <w:r w:rsidR="00A60AE0" w:rsidRPr="00101DC7">
        <w:rPr>
          <w:rFonts w:ascii="Arial" w:hAnsi="Arial" w:cs="Arial"/>
          <w:b w:val="0"/>
          <w:sz w:val="32"/>
          <w:szCs w:val="32"/>
        </w:rPr>
        <w:t>4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 A 150/1992. Korm. rendelet 1. sz. mellékletében meghatározott művészi és művészeti munkakört betöltő </w:t>
      </w:r>
      <w:r w:rsidR="006D1FAC" w:rsidRPr="00101DC7">
        <w:rPr>
          <w:rFonts w:ascii="Arial" w:hAnsi="Arial" w:cs="Arial"/>
          <w:b w:val="0"/>
          <w:sz w:val="32"/>
          <w:szCs w:val="32"/>
        </w:rPr>
        <w:lastRenderedPageBreak/>
        <w:t xml:space="preserve">munkavállalókat </w:t>
      </w:r>
      <w:r w:rsidR="00EF395D" w:rsidRPr="00101DC7">
        <w:rPr>
          <w:rFonts w:ascii="Arial" w:hAnsi="Arial" w:cs="Arial"/>
          <w:b w:val="0"/>
          <w:sz w:val="32"/>
          <w:szCs w:val="32"/>
        </w:rPr>
        <w:t>évenként öt munkanap pótszabadság illeti meg. (Eamtv. 36. § (2) bekezdés)</w:t>
      </w:r>
    </w:p>
    <w:p w14:paraId="3FAEF83A" w14:textId="0FED991A" w:rsidR="00EF395D" w:rsidRPr="00101DC7" w:rsidRDefault="00126206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87</w:t>
      </w:r>
      <w:r w:rsidR="00EF395D" w:rsidRPr="00101DC7">
        <w:rPr>
          <w:rFonts w:ascii="Arial" w:hAnsi="Arial" w:cs="Arial"/>
          <w:b w:val="0"/>
          <w:sz w:val="32"/>
          <w:szCs w:val="32"/>
        </w:rPr>
        <w:t>.</w:t>
      </w:r>
      <w:r w:rsidR="00A60AE0" w:rsidRPr="00101DC7">
        <w:rPr>
          <w:rFonts w:ascii="Arial" w:hAnsi="Arial" w:cs="Arial"/>
          <w:b w:val="0"/>
          <w:sz w:val="32"/>
          <w:szCs w:val="32"/>
        </w:rPr>
        <w:t>5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 A </w:t>
      </w:r>
      <w:r w:rsidR="006D1FAC" w:rsidRPr="00101DC7">
        <w:rPr>
          <w:rFonts w:ascii="Arial" w:hAnsi="Arial" w:cs="Arial"/>
          <w:b w:val="0"/>
          <w:sz w:val="32"/>
          <w:szCs w:val="32"/>
        </w:rPr>
        <w:t xml:space="preserve">munkavállalót </w:t>
      </w:r>
      <w:r w:rsidR="003B21C2" w:rsidRPr="00101DC7">
        <w:rPr>
          <w:rFonts w:ascii="Arial" w:hAnsi="Arial" w:cs="Arial"/>
          <w:b w:val="0"/>
          <w:sz w:val="32"/>
          <w:szCs w:val="32"/>
        </w:rPr>
        <w:t>-</w:t>
      </w:r>
      <w:r w:rsidR="00AE3736" w:rsidRPr="00101DC7">
        <w:rPr>
          <w:rFonts w:ascii="Arial" w:hAnsi="Arial" w:cs="Arial"/>
          <w:b w:val="0"/>
          <w:color w:val="FF0000"/>
          <w:sz w:val="32"/>
          <w:szCs w:val="32"/>
        </w:rPr>
        <w:t xml:space="preserve"> </w:t>
      </w:r>
      <w:r w:rsidR="00AE3736" w:rsidRPr="00101DC7">
        <w:rPr>
          <w:rFonts w:ascii="Arial" w:hAnsi="Arial" w:cs="Arial"/>
          <w:b w:val="0"/>
          <w:sz w:val="32"/>
          <w:szCs w:val="32"/>
        </w:rPr>
        <w:t xml:space="preserve">a </w:t>
      </w:r>
      <w:r w:rsidR="000B04AE" w:rsidRPr="00101DC7">
        <w:rPr>
          <w:rFonts w:ascii="Arial" w:hAnsi="Arial" w:cs="Arial"/>
          <w:b w:val="0"/>
          <w:color w:val="FF0000"/>
          <w:sz w:val="32"/>
          <w:szCs w:val="32"/>
        </w:rPr>
        <w:t>KSZ 11</w:t>
      </w:r>
      <w:r w:rsidR="00EF395D" w:rsidRPr="00101DC7">
        <w:rPr>
          <w:rFonts w:ascii="Arial" w:hAnsi="Arial" w:cs="Arial"/>
          <w:b w:val="0"/>
          <w:color w:val="FF0000"/>
          <w:sz w:val="32"/>
          <w:szCs w:val="32"/>
        </w:rPr>
        <w:t>. sz</w:t>
      </w:r>
      <w:r w:rsidR="004C37EB" w:rsidRPr="00101DC7">
        <w:rPr>
          <w:rFonts w:ascii="Arial" w:hAnsi="Arial" w:cs="Arial"/>
          <w:b w:val="0"/>
          <w:color w:val="FF0000"/>
          <w:sz w:val="32"/>
          <w:szCs w:val="32"/>
        </w:rPr>
        <w:t>.</w:t>
      </w:r>
      <w:r w:rsidR="00EF395D" w:rsidRPr="00101DC7">
        <w:rPr>
          <w:rFonts w:ascii="Arial" w:hAnsi="Arial" w:cs="Arial"/>
          <w:b w:val="0"/>
          <w:color w:val="FF0000"/>
          <w:sz w:val="32"/>
          <w:szCs w:val="32"/>
        </w:rPr>
        <w:t xml:space="preserve"> melléklete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szerint nyilatkozva</w:t>
      </w:r>
      <w:r w:rsidR="00AE3736" w:rsidRPr="00101DC7">
        <w:rPr>
          <w:rFonts w:ascii="Arial" w:hAnsi="Arial" w:cs="Arial"/>
          <w:b w:val="0"/>
          <w:sz w:val="32"/>
          <w:szCs w:val="32"/>
        </w:rPr>
        <w:t xml:space="preserve"> -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gyermekenként pótszabadság illeti meg, először a születésének évében, utoljára pedig abban az évben</w:t>
      </w:r>
      <w:r w:rsidR="00432640" w:rsidRPr="00101DC7">
        <w:rPr>
          <w:rFonts w:ascii="Arial" w:hAnsi="Arial" w:cs="Arial"/>
          <w:b w:val="0"/>
          <w:sz w:val="32"/>
          <w:szCs w:val="32"/>
        </w:rPr>
        <w:t>,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amelyben a tizenhatodik életévét betölti az alábbiak szerint</w:t>
      </w:r>
    </w:p>
    <w:p w14:paraId="36758F0E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a) egy gyermeke után kettő,</w:t>
      </w:r>
    </w:p>
    <w:p w14:paraId="56FDD896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b) két gyermeke után négy,</w:t>
      </w:r>
    </w:p>
    <w:p w14:paraId="636ADDCA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c) kettőnél több gyermeke után összesen hét,</w:t>
      </w:r>
    </w:p>
    <w:p w14:paraId="15CB6C6C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d) fogyatékos gyermek után további két munkanap pótszabadság.</w:t>
      </w:r>
    </w:p>
    <w:p w14:paraId="380B1D23" w14:textId="1FC0C896" w:rsidR="00EF395D" w:rsidRPr="00101DC7" w:rsidRDefault="00126206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87</w:t>
      </w:r>
      <w:r w:rsidR="00EF395D" w:rsidRPr="00101DC7">
        <w:rPr>
          <w:rFonts w:ascii="Arial" w:hAnsi="Arial" w:cs="Arial"/>
          <w:b w:val="0"/>
          <w:sz w:val="32"/>
          <w:szCs w:val="32"/>
        </w:rPr>
        <w:t>.</w:t>
      </w:r>
      <w:r w:rsidR="00A60AE0" w:rsidRPr="00101DC7">
        <w:rPr>
          <w:rFonts w:ascii="Arial" w:hAnsi="Arial" w:cs="Arial"/>
          <w:b w:val="0"/>
          <w:sz w:val="32"/>
          <w:szCs w:val="32"/>
        </w:rPr>
        <w:t>6</w:t>
      </w:r>
      <w:r w:rsidR="00EF395D" w:rsidRPr="00101DC7">
        <w:rPr>
          <w:rFonts w:ascii="Arial" w:hAnsi="Arial" w:cs="Arial"/>
          <w:b w:val="0"/>
          <w:sz w:val="32"/>
          <w:szCs w:val="32"/>
        </w:rPr>
        <w:t>. Az apának gyermeke születése esetén, legkésőbb a születést követő második hónap végéig, öt, ikergyermekek születése esetén hét munkanap pótszabadság jár, melyet kérésének megfelelő időpontban kell számára kiadni. A szabadság akkor is jár, ha a gyermek halva születik vagy meghal. A pótszabadságra való jogosultságot a gyermek születési anyakönyvi kivonatának bemutatásával a Humánerőforrás-gazdálkodási Osztályon kell bejelenteni.</w:t>
      </w:r>
    </w:p>
    <w:p w14:paraId="1D69A082" w14:textId="36D7EE5E" w:rsidR="00EF395D" w:rsidRPr="00101DC7" w:rsidRDefault="00126206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87</w:t>
      </w:r>
      <w:r w:rsidR="00EF395D" w:rsidRPr="00101DC7">
        <w:rPr>
          <w:rFonts w:ascii="Arial" w:hAnsi="Arial" w:cs="Arial"/>
          <w:b w:val="0"/>
          <w:sz w:val="32"/>
          <w:szCs w:val="32"/>
        </w:rPr>
        <w:t>.</w:t>
      </w:r>
      <w:r w:rsidR="00A60AE0" w:rsidRPr="00101DC7">
        <w:rPr>
          <w:rFonts w:ascii="Arial" w:hAnsi="Arial" w:cs="Arial"/>
          <w:b w:val="0"/>
          <w:sz w:val="32"/>
          <w:szCs w:val="32"/>
        </w:rPr>
        <w:t>7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 Amennyiben a MÁO-val létesített </w:t>
      </w:r>
      <w:r w:rsidR="006D1FAC" w:rsidRPr="00101DC7">
        <w:rPr>
          <w:rFonts w:ascii="Arial" w:hAnsi="Arial" w:cs="Arial"/>
          <w:b w:val="0"/>
          <w:sz w:val="32"/>
          <w:szCs w:val="32"/>
        </w:rPr>
        <w:t>munka</w:t>
      </w:r>
      <w:r w:rsidR="00EF395D" w:rsidRPr="00101DC7">
        <w:rPr>
          <w:rFonts w:ascii="Arial" w:hAnsi="Arial" w:cs="Arial"/>
          <w:b w:val="0"/>
          <w:sz w:val="32"/>
          <w:szCs w:val="32"/>
        </w:rPr>
        <w:t>viszony év közben kezdődik vagy szűnik meg, a szabadság arányos része jár. A szabadság kiszámításánál a fél napot elérő töredéknap egész munkanapnak számít.</w:t>
      </w:r>
    </w:p>
    <w:p w14:paraId="783F5811" w14:textId="77777777" w:rsidR="00EF395D" w:rsidRPr="00101DC7" w:rsidRDefault="00EF395D" w:rsidP="007E67D0">
      <w:pPr>
        <w:pStyle w:val="fejezetek"/>
        <w:numPr>
          <w:ilvl w:val="0"/>
          <w:numId w:val="0"/>
        </w:numPr>
        <w:tabs>
          <w:tab w:val="left" w:pos="708"/>
        </w:tabs>
        <w:ind w:left="851"/>
        <w:rPr>
          <w:rFonts w:ascii="Arial" w:hAnsi="Arial" w:cs="Arial"/>
          <w:b w:val="0"/>
          <w:sz w:val="32"/>
          <w:szCs w:val="32"/>
        </w:rPr>
      </w:pPr>
    </w:p>
    <w:p w14:paraId="312270E6" w14:textId="6CA5CEF1" w:rsidR="00EF395D" w:rsidRPr="00101DC7" w:rsidRDefault="00126206" w:rsidP="007E67D0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bookmarkStart w:id="25" w:name="_Toc403662243"/>
      <w:bookmarkStart w:id="26" w:name="_Toc405483884"/>
      <w:bookmarkStart w:id="27" w:name="_Toc436657633"/>
      <w:bookmarkEnd w:id="25"/>
      <w:bookmarkEnd w:id="26"/>
      <w:r>
        <w:rPr>
          <w:rFonts w:ascii="Arial" w:hAnsi="Arial" w:cs="Arial"/>
          <w:sz w:val="32"/>
          <w:szCs w:val="32"/>
        </w:rPr>
        <w:t>88</w:t>
      </w:r>
      <w:r w:rsidR="00EF395D" w:rsidRPr="00101DC7">
        <w:rPr>
          <w:rFonts w:ascii="Arial" w:hAnsi="Arial" w:cs="Arial"/>
          <w:sz w:val="32"/>
          <w:szCs w:val="32"/>
        </w:rPr>
        <w:t>. Betegszabadság</w:t>
      </w:r>
      <w:bookmarkEnd w:id="27"/>
    </w:p>
    <w:p w14:paraId="1151F09D" w14:textId="2B0AB91C" w:rsidR="00EF395D" w:rsidRPr="00101DC7" w:rsidRDefault="00126206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bookmarkStart w:id="28" w:name="126"/>
      <w:bookmarkStart w:id="29" w:name="pr815"/>
      <w:bookmarkEnd w:id="28"/>
      <w:bookmarkEnd w:id="29"/>
      <w:r>
        <w:rPr>
          <w:rFonts w:ascii="Arial" w:hAnsi="Arial" w:cs="Arial"/>
          <w:b w:val="0"/>
          <w:sz w:val="32"/>
          <w:szCs w:val="32"/>
        </w:rPr>
        <w:t>88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.1. A </w:t>
      </w:r>
      <w:r w:rsidR="006D1FAC" w:rsidRPr="00101DC7">
        <w:rPr>
          <w:rFonts w:ascii="Arial" w:hAnsi="Arial" w:cs="Arial"/>
          <w:b w:val="0"/>
          <w:sz w:val="32"/>
          <w:szCs w:val="32"/>
        </w:rPr>
        <w:t xml:space="preserve">munkavállalót </w:t>
      </w:r>
      <w:r w:rsidR="00EF395D" w:rsidRPr="00101DC7">
        <w:rPr>
          <w:rFonts w:ascii="Arial" w:hAnsi="Arial" w:cs="Arial"/>
          <w:b w:val="0"/>
          <w:sz w:val="32"/>
          <w:szCs w:val="32"/>
        </w:rPr>
        <w:t>a betegség miatti keresőképtelenség tartamára naptári évenként –</w:t>
      </w:r>
      <w:r w:rsidR="006D1FAC" w:rsidRPr="00101DC7">
        <w:rPr>
          <w:rFonts w:ascii="Arial" w:hAnsi="Arial" w:cs="Arial"/>
          <w:b w:val="0"/>
          <w:sz w:val="32"/>
          <w:szCs w:val="32"/>
        </w:rPr>
        <w:t xml:space="preserve"> munka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viszony létrejöttével </w:t>
      </w:r>
      <w:r w:rsidR="00EF395D" w:rsidRPr="00101DC7">
        <w:rPr>
          <w:rFonts w:ascii="Arial" w:hAnsi="Arial" w:cs="Arial"/>
          <w:b w:val="0"/>
          <w:sz w:val="32"/>
          <w:szCs w:val="32"/>
        </w:rPr>
        <w:lastRenderedPageBreak/>
        <w:t>arányosan – tizenöt munkanap betegszabadságra jogosult. (Mt. 126. §)</w:t>
      </w:r>
    </w:p>
    <w:p w14:paraId="0F886E56" w14:textId="77777777" w:rsidR="00EF395D" w:rsidRPr="00101DC7" w:rsidRDefault="00EF395D" w:rsidP="007E67D0">
      <w:pPr>
        <w:pStyle w:val="fejezetek"/>
        <w:numPr>
          <w:ilvl w:val="0"/>
          <w:numId w:val="0"/>
        </w:numPr>
        <w:tabs>
          <w:tab w:val="left" w:pos="708"/>
        </w:tabs>
        <w:ind w:left="851"/>
        <w:rPr>
          <w:rFonts w:ascii="Arial" w:hAnsi="Arial" w:cs="Arial"/>
          <w:b w:val="0"/>
          <w:sz w:val="32"/>
          <w:szCs w:val="32"/>
        </w:rPr>
      </w:pPr>
      <w:bookmarkStart w:id="30" w:name="pr816"/>
      <w:bookmarkStart w:id="31" w:name="pr817"/>
      <w:bookmarkStart w:id="32" w:name="pr818"/>
      <w:bookmarkStart w:id="33" w:name="pr819"/>
      <w:bookmarkEnd w:id="30"/>
      <w:bookmarkEnd w:id="31"/>
      <w:bookmarkEnd w:id="32"/>
      <w:bookmarkEnd w:id="33"/>
    </w:p>
    <w:p w14:paraId="7FFD8EAA" w14:textId="74AC9BD8" w:rsidR="00EF395D" w:rsidRPr="00101DC7" w:rsidRDefault="00126206" w:rsidP="007E67D0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bookmarkStart w:id="34" w:name="_Toc436657634"/>
      <w:r>
        <w:rPr>
          <w:rFonts w:ascii="Arial" w:hAnsi="Arial" w:cs="Arial"/>
          <w:sz w:val="32"/>
          <w:szCs w:val="32"/>
        </w:rPr>
        <w:t>89</w:t>
      </w:r>
      <w:r w:rsidR="00EF395D" w:rsidRPr="00101DC7">
        <w:rPr>
          <w:rFonts w:ascii="Arial" w:hAnsi="Arial" w:cs="Arial"/>
          <w:sz w:val="32"/>
          <w:szCs w:val="32"/>
        </w:rPr>
        <w:t>. Szülési szabadság</w:t>
      </w:r>
      <w:bookmarkEnd w:id="34"/>
    </w:p>
    <w:p w14:paraId="3D56FD27" w14:textId="5065FB6D" w:rsidR="00EF395D" w:rsidRPr="00101DC7" w:rsidRDefault="00126206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89</w:t>
      </w:r>
      <w:r w:rsidR="00EF395D" w:rsidRPr="00101DC7">
        <w:rPr>
          <w:rFonts w:ascii="Arial" w:hAnsi="Arial" w:cs="Arial"/>
          <w:b w:val="0"/>
          <w:sz w:val="32"/>
          <w:szCs w:val="32"/>
        </w:rPr>
        <w:t>.1. Az anya egybefüggő 2</w:t>
      </w:r>
      <w:r w:rsidR="00627BAD" w:rsidRPr="00101DC7">
        <w:rPr>
          <w:rFonts w:ascii="Arial" w:hAnsi="Arial" w:cs="Arial"/>
          <w:b w:val="0"/>
          <w:sz w:val="32"/>
          <w:szCs w:val="32"/>
        </w:rPr>
        <w:t>4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hét szülési szabadságra jogosult. (Mt. 217. §)</w:t>
      </w:r>
    </w:p>
    <w:p w14:paraId="4D3AA280" w14:textId="4DDF2EEC" w:rsidR="00EF395D" w:rsidRPr="00101DC7" w:rsidRDefault="00126206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89</w:t>
      </w:r>
      <w:r w:rsidR="00EF395D" w:rsidRPr="00101DC7">
        <w:rPr>
          <w:rFonts w:ascii="Arial" w:hAnsi="Arial" w:cs="Arial"/>
          <w:b w:val="0"/>
          <w:sz w:val="32"/>
          <w:szCs w:val="32"/>
        </w:rPr>
        <w:t>.2. Szülési szabadság annak a nőnek is jár, aki a gyermeket örökbefogadási szándékkal nevelésbe vette.</w:t>
      </w:r>
    </w:p>
    <w:p w14:paraId="5D78E077" w14:textId="5EF5777D" w:rsidR="00EF395D" w:rsidRPr="00101DC7" w:rsidRDefault="00126206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89</w:t>
      </w:r>
      <w:r w:rsidR="003B21C2" w:rsidRPr="00101DC7">
        <w:rPr>
          <w:rFonts w:ascii="Arial" w:hAnsi="Arial" w:cs="Arial"/>
          <w:b w:val="0"/>
          <w:sz w:val="32"/>
          <w:szCs w:val="32"/>
        </w:rPr>
        <w:t>.3. A szülési szabadságot - eltérő megállapodás hiányában -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úgy kell kiadni, hogy legfeljebb 4 hét a szülés várható időpontja elé essen.</w:t>
      </w:r>
    </w:p>
    <w:p w14:paraId="01481884" w14:textId="3DD9B498" w:rsidR="00EF395D" w:rsidRPr="00101DC7" w:rsidRDefault="00126206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89</w:t>
      </w:r>
      <w:r w:rsidR="00EF395D" w:rsidRPr="00101DC7">
        <w:rPr>
          <w:rFonts w:ascii="Arial" w:hAnsi="Arial" w:cs="Arial"/>
          <w:b w:val="0"/>
          <w:sz w:val="32"/>
          <w:szCs w:val="32"/>
        </w:rPr>
        <w:t>.4. A szülési szabadság igénybe nem vett részét, ha a gyermeket a koraszülöttek ápolására fenntartott intézetben gondozzák, a szülést követő 1 év elteltéig a gyermeknek az intézetből történt elbocsátása után is igénybe lehet venni.</w:t>
      </w:r>
    </w:p>
    <w:p w14:paraId="45E126EA" w14:textId="5E5E6795" w:rsidR="00EF395D" w:rsidRPr="00101DC7" w:rsidRDefault="00126206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89</w:t>
      </w:r>
      <w:r w:rsidR="00EF395D" w:rsidRPr="00101DC7">
        <w:rPr>
          <w:rFonts w:ascii="Arial" w:hAnsi="Arial" w:cs="Arial"/>
          <w:b w:val="0"/>
          <w:sz w:val="32"/>
          <w:szCs w:val="32"/>
        </w:rPr>
        <w:t>.5. A szülési szabadság megszűnik</w:t>
      </w:r>
    </w:p>
    <w:p w14:paraId="699ECA3B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a) a gyermek halva születése esetén,</w:t>
      </w:r>
    </w:p>
    <w:p w14:paraId="0BC11BF8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b) ha a gyermek meghal, a halálát követő tizenötödik napon,</w:t>
      </w:r>
    </w:p>
    <w:p w14:paraId="0A5AA71A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c) ha a gyermeket – külön jogszabályban foglaltak szerint – ideiglenes hatállyal elhelyezték, átmeneti vagy tartós nevelésbe vették, továbbá 30 napot meghaladóan bentlakásos szociális intézményben helyezték el, a gyermek elhelyezését követő napon. Ezekben az esetekben a szabadság tartama – a szülést követően – hat hétnél rövidebb nem lehet.</w:t>
      </w:r>
    </w:p>
    <w:p w14:paraId="52C95827" w14:textId="77777777" w:rsidR="00EF395D" w:rsidRPr="00101DC7" w:rsidRDefault="00EF395D" w:rsidP="007E67D0">
      <w:pPr>
        <w:pStyle w:val="fejezetek"/>
        <w:numPr>
          <w:ilvl w:val="0"/>
          <w:numId w:val="0"/>
        </w:numPr>
        <w:tabs>
          <w:tab w:val="left" w:pos="708"/>
        </w:tabs>
        <w:ind w:left="567"/>
        <w:rPr>
          <w:rFonts w:ascii="Arial" w:hAnsi="Arial" w:cs="Arial"/>
          <w:b w:val="0"/>
          <w:sz w:val="32"/>
          <w:szCs w:val="32"/>
        </w:rPr>
      </w:pPr>
    </w:p>
    <w:p w14:paraId="1147A37E" w14:textId="3795EEC9" w:rsidR="00EF395D" w:rsidRPr="00101DC7" w:rsidRDefault="00126206" w:rsidP="007E67D0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bookmarkStart w:id="35" w:name="_Toc436657635"/>
      <w:r>
        <w:rPr>
          <w:rFonts w:ascii="Arial" w:hAnsi="Arial" w:cs="Arial"/>
          <w:sz w:val="32"/>
          <w:szCs w:val="32"/>
        </w:rPr>
        <w:lastRenderedPageBreak/>
        <w:t>90</w:t>
      </w:r>
      <w:r w:rsidR="00EF395D" w:rsidRPr="00101DC7">
        <w:rPr>
          <w:rFonts w:ascii="Arial" w:hAnsi="Arial" w:cs="Arial"/>
          <w:sz w:val="32"/>
          <w:szCs w:val="32"/>
        </w:rPr>
        <w:t>. Fizetés nélküli szabadság</w:t>
      </w:r>
      <w:bookmarkEnd w:id="35"/>
    </w:p>
    <w:p w14:paraId="0457CBA7" w14:textId="4235BD86" w:rsidR="00EF395D" w:rsidRPr="00101DC7" w:rsidRDefault="004E25F9" w:rsidP="00477F88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126206">
        <w:rPr>
          <w:rFonts w:ascii="Arial" w:hAnsi="Arial" w:cs="Arial"/>
          <w:b w:val="0"/>
          <w:sz w:val="32"/>
          <w:szCs w:val="32"/>
        </w:rPr>
        <w:t>0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.1. A </w:t>
      </w:r>
      <w:r w:rsidR="00477F88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>kérelmére</w:t>
      </w:r>
      <w:r w:rsidR="00477F88" w:rsidRPr="00101DC7">
        <w:rPr>
          <w:rFonts w:ascii="Arial" w:hAnsi="Arial" w:cs="Arial"/>
          <w:b w:val="0"/>
          <w:sz w:val="32"/>
          <w:szCs w:val="32"/>
        </w:rPr>
        <w:t xml:space="preserve"> - </w:t>
      </w:r>
      <w:r w:rsidR="005E5D58" w:rsidRPr="00101DC7">
        <w:rPr>
          <w:rFonts w:ascii="Arial" w:hAnsi="Arial" w:cs="Arial"/>
          <w:b w:val="0"/>
          <w:color w:val="FF0000"/>
          <w:sz w:val="32"/>
          <w:szCs w:val="32"/>
        </w:rPr>
        <w:t>KSZ 12. sz. melléklet</w:t>
      </w:r>
      <w:r w:rsidR="00477F88" w:rsidRPr="00101DC7">
        <w:rPr>
          <w:rFonts w:ascii="Arial" w:hAnsi="Arial" w:cs="Arial"/>
          <w:b w:val="0"/>
          <w:color w:val="FF0000"/>
          <w:sz w:val="32"/>
          <w:szCs w:val="32"/>
        </w:rPr>
        <w:t xml:space="preserve"> </w:t>
      </w:r>
      <w:r w:rsidR="00477F88" w:rsidRPr="00101DC7">
        <w:rPr>
          <w:rFonts w:ascii="Arial" w:hAnsi="Arial" w:cs="Arial"/>
          <w:b w:val="0"/>
          <w:sz w:val="32"/>
          <w:szCs w:val="32"/>
        </w:rPr>
        <w:t xml:space="preserve">- </w:t>
      </w:r>
      <w:r w:rsidR="00EF395D" w:rsidRPr="00101DC7">
        <w:rPr>
          <w:rFonts w:ascii="Arial" w:hAnsi="Arial" w:cs="Arial"/>
          <w:b w:val="0"/>
          <w:sz w:val="32"/>
          <w:szCs w:val="32"/>
        </w:rPr>
        <w:t>fizetés nélküli szabadságra jogosult</w:t>
      </w:r>
      <w:r w:rsidR="00477F88" w:rsidRPr="00101DC7">
        <w:rPr>
          <w:rFonts w:ascii="Arial" w:hAnsi="Arial" w:cs="Arial"/>
          <w:b w:val="0"/>
          <w:sz w:val="32"/>
          <w:szCs w:val="32"/>
        </w:rPr>
        <w:t>: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</w:t>
      </w:r>
    </w:p>
    <w:p w14:paraId="372C85F5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a) gyermeke harmadik életéve betöltéséig</w:t>
      </w:r>
      <w:r w:rsidR="00F504BA" w:rsidRPr="00101DC7">
        <w:rPr>
          <w:rFonts w:ascii="Arial" w:hAnsi="Arial" w:cs="Arial"/>
          <w:b w:val="0"/>
          <w:sz w:val="32"/>
          <w:szCs w:val="32"/>
        </w:rPr>
        <w:t>, az örökbefogadott</w:t>
      </w:r>
      <w:r w:rsidRPr="00101DC7">
        <w:rPr>
          <w:rFonts w:ascii="Arial" w:hAnsi="Arial" w:cs="Arial"/>
          <w:b w:val="0"/>
          <w:sz w:val="32"/>
          <w:szCs w:val="32"/>
        </w:rPr>
        <w:t xml:space="preserve"> gyermek</w:t>
      </w:r>
      <w:r w:rsidR="00F504BA" w:rsidRPr="00101DC7">
        <w:rPr>
          <w:rFonts w:ascii="Arial" w:hAnsi="Arial" w:cs="Arial"/>
          <w:b w:val="0"/>
          <w:sz w:val="32"/>
          <w:szCs w:val="32"/>
        </w:rPr>
        <w:t>e</w:t>
      </w:r>
      <w:r w:rsidRPr="00101DC7">
        <w:rPr>
          <w:rFonts w:ascii="Arial" w:hAnsi="Arial" w:cs="Arial"/>
          <w:b w:val="0"/>
          <w:sz w:val="32"/>
          <w:szCs w:val="32"/>
        </w:rPr>
        <w:t xml:space="preserve"> gondozása céljából</w:t>
      </w:r>
      <w:r w:rsidR="00F504BA" w:rsidRPr="00101DC7">
        <w:rPr>
          <w:rFonts w:ascii="Arial" w:hAnsi="Arial" w:cs="Arial"/>
          <w:b w:val="0"/>
          <w:sz w:val="32"/>
          <w:szCs w:val="32"/>
        </w:rPr>
        <w:t xml:space="preserve"> a kihelyezés kezdő időpontjától számított három évig, </w:t>
      </w:r>
      <w:r w:rsidR="00976054" w:rsidRPr="00101DC7">
        <w:rPr>
          <w:rFonts w:ascii="Arial" w:hAnsi="Arial" w:cs="Arial"/>
          <w:b w:val="0"/>
          <w:sz w:val="32"/>
          <w:szCs w:val="32"/>
        </w:rPr>
        <w:t>háromévesnél</w:t>
      </w:r>
      <w:r w:rsidR="00F504BA" w:rsidRPr="00101DC7">
        <w:rPr>
          <w:rFonts w:ascii="Arial" w:hAnsi="Arial" w:cs="Arial"/>
          <w:b w:val="0"/>
          <w:sz w:val="32"/>
          <w:szCs w:val="32"/>
        </w:rPr>
        <w:t xml:space="preserve"> idősebb gyermek esetén hat hónapig, amelyet a munkavállaló kérésének megfelelő időpontban kell kiadni</w:t>
      </w:r>
      <w:r w:rsidR="00DF2E56" w:rsidRPr="00101DC7">
        <w:rPr>
          <w:rFonts w:ascii="Arial" w:hAnsi="Arial" w:cs="Arial"/>
          <w:b w:val="0"/>
          <w:sz w:val="32"/>
          <w:szCs w:val="32"/>
        </w:rPr>
        <w:t>. A gyermekgondozási díj időtartamára</w:t>
      </w:r>
      <w:r w:rsidR="00F504BA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DF2E56" w:rsidRPr="00101DC7">
        <w:rPr>
          <w:rFonts w:ascii="Arial" w:hAnsi="Arial" w:cs="Arial"/>
          <w:b w:val="0"/>
          <w:sz w:val="32"/>
          <w:szCs w:val="32"/>
        </w:rPr>
        <w:t>(</w:t>
      </w:r>
      <w:r w:rsidRPr="00101DC7">
        <w:rPr>
          <w:rFonts w:ascii="Arial" w:hAnsi="Arial" w:cs="Arial"/>
          <w:b w:val="0"/>
          <w:sz w:val="32"/>
          <w:szCs w:val="32"/>
        </w:rPr>
        <w:t>Mt. 128.</w:t>
      </w:r>
      <w:r w:rsidR="00F504BA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DF2E56" w:rsidRPr="00101DC7">
        <w:rPr>
          <w:rFonts w:ascii="Arial" w:hAnsi="Arial" w:cs="Arial"/>
          <w:b w:val="0"/>
          <w:sz w:val="32"/>
          <w:szCs w:val="32"/>
        </w:rPr>
        <w:t>§ (1) – (2) – (3) bek</w:t>
      </w:r>
      <w:r w:rsidR="00713976" w:rsidRPr="00101DC7">
        <w:rPr>
          <w:rFonts w:ascii="Arial" w:hAnsi="Arial" w:cs="Arial"/>
          <w:b w:val="0"/>
          <w:sz w:val="32"/>
          <w:szCs w:val="32"/>
        </w:rPr>
        <w:t>ezdés</w:t>
      </w:r>
      <w:r w:rsidRPr="00101DC7">
        <w:rPr>
          <w:rFonts w:ascii="Arial" w:hAnsi="Arial" w:cs="Arial"/>
          <w:b w:val="0"/>
          <w:sz w:val="32"/>
          <w:szCs w:val="32"/>
        </w:rPr>
        <w:t>);</w:t>
      </w:r>
    </w:p>
    <w:p w14:paraId="421BDC00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b) gyermeke személyes gondozása érdekében a gyermek tízedik életéve betöltéséig a gyermekgondozási segély folyósításának tartama alatt (Mt. 130. §);</w:t>
      </w:r>
    </w:p>
    <w:p w14:paraId="41D3B73A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c) hozzátartozója tartós – előreláthatólag harminc napot meghaladó – személyes ápolása céljából, az ápolás idejére, de legfeljebb két évre. A tartós ápolást és annak indokoltságát az ápolásra szoruló személy kezelőorvosa igazolja (Mt. 131. §);</w:t>
      </w:r>
    </w:p>
    <w:p w14:paraId="722913FE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d) tényleges önkéntes tartalékos katonai szolgálatteljesítés tartamára (Mt. 132. §);</w:t>
      </w:r>
    </w:p>
    <w:p w14:paraId="2CF0F501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e) </w:t>
      </w:r>
      <w:r w:rsidR="00232AE9" w:rsidRPr="00101DC7">
        <w:rPr>
          <w:rFonts w:ascii="Arial" w:hAnsi="Arial" w:cs="Arial"/>
          <w:b w:val="0"/>
          <w:sz w:val="32"/>
          <w:szCs w:val="32"/>
        </w:rPr>
        <w:t>munkavállalónak</w:t>
      </w:r>
      <w:r w:rsidRPr="00101DC7">
        <w:rPr>
          <w:rFonts w:ascii="Arial" w:hAnsi="Arial" w:cs="Arial"/>
          <w:b w:val="0"/>
          <w:sz w:val="32"/>
          <w:szCs w:val="32"/>
        </w:rPr>
        <w:t xml:space="preserve"> a külszolgálat időtartamára, ha a </w:t>
      </w:r>
      <w:r w:rsidR="00515528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Pr="00101DC7">
        <w:rPr>
          <w:rFonts w:ascii="Arial" w:hAnsi="Arial" w:cs="Arial"/>
          <w:b w:val="0"/>
          <w:sz w:val="32"/>
          <w:szCs w:val="32"/>
        </w:rPr>
        <w:t>házastársa külszolgálatot teljesít.</w:t>
      </w:r>
    </w:p>
    <w:p w14:paraId="32F3F969" w14:textId="7FD6552D" w:rsidR="00EF395D" w:rsidRPr="00101DC7" w:rsidRDefault="00126206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90</w:t>
      </w:r>
      <w:r w:rsidR="00EF395D" w:rsidRPr="00101DC7">
        <w:rPr>
          <w:rFonts w:ascii="Arial" w:hAnsi="Arial" w:cs="Arial"/>
          <w:b w:val="0"/>
          <w:sz w:val="32"/>
          <w:szCs w:val="32"/>
        </w:rPr>
        <w:t>.2</w:t>
      </w:r>
      <w:r w:rsidR="006F1126" w:rsidRPr="00101DC7">
        <w:rPr>
          <w:rFonts w:ascii="Arial" w:hAnsi="Arial" w:cs="Arial"/>
          <w:b w:val="0"/>
          <w:sz w:val="32"/>
          <w:szCs w:val="32"/>
        </w:rPr>
        <w:t>.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A 9</w:t>
      </w:r>
      <w:r w:rsidR="001B0BB4" w:rsidRPr="00101DC7">
        <w:rPr>
          <w:rFonts w:ascii="Arial" w:hAnsi="Arial" w:cs="Arial"/>
          <w:b w:val="0"/>
          <w:sz w:val="32"/>
          <w:szCs w:val="32"/>
        </w:rPr>
        <w:t>5</w:t>
      </w:r>
      <w:r w:rsidR="00EF395D" w:rsidRPr="00101DC7">
        <w:rPr>
          <w:rFonts w:ascii="Arial" w:hAnsi="Arial" w:cs="Arial"/>
          <w:b w:val="0"/>
          <w:sz w:val="32"/>
          <w:szCs w:val="32"/>
        </w:rPr>
        <w:t>.1. pont a) pontjában meghatározott szabadság megszűnik:</w:t>
      </w:r>
    </w:p>
    <w:p w14:paraId="54B40703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a) a gyermek halva születése esetén,</w:t>
      </w:r>
    </w:p>
    <w:p w14:paraId="197DDE13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b) ha a gyermek meghal, a halálát követő tizenötödik napon,</w:t>
      </w:r>
    </w:p>
    <w:p w14:paraId="0CBD4C88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lastRenderedPageBreak/>
        <w:t xml:space="preserve">c) ha a gyermeket – külön jogszabályban foglaltak szerint – ideiglenes hatállyal elhelyezték, átmeneti vagy tartós nevelésbe vették, továbbá harminc napot meghaladóan bentlakásos szociális intézményben helyezték el, a gyermek elhelyezését követő napon. </w:t>
      </w:r>
    </w:p>
    <w:p w14:paraId="552DB7C6" w14:textId="77777777" w:rsidR="00EF395D" w:rsidRPr="00101DC7" w:rsidRDefault="00EF395D" w:rsidP="007E67D0">
      <w:pPr>
        <w:pStyle w:val="fejezetek"/>
        <w:numPr>
          <w:ilvl w:val="0"/>
          <w:numId w:val="0"/>
        </w:numPr>
        <w:tabs>
          <w:tab w:val="left" w:pos="708"/>
        </w:tabs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Ezekben az esetekben a szabadság tartama – a szülést követően – hat hétnél rövidebb nem lehet.</w:t>
      </w:r>
    </w:p>
    <w:p w14:paraId="55F013E0" w14:textId="665803D6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126206">
        <w:rPr>
          <w:rFonts w:ascii="Arial" w:hAnsi="Arial" w:cs="Arial"/>
          <w:b w:val="0"/>
          <w:sz w:val="32"/>
          <w:szCs w:val="32"/>
        </w:rPr>
        <w:t>0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.3. A </w:t>
      </w:r>
      <w:r w:rsidR="00515528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>a fizetés nélküli szabadság igénybevételére és annak időtartamára, illetve megszüntetésére vonatkozó igényét, jognyilatkozatot</w:t>
      </w:r>
    </w:p>
    <w:p w14:paraId="76375642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a) legalább tizenöt nappal korábban írásban köteles bejelenteni a munkáltatói jogkör gyakorlójának;</w:t>
      </w:r>
    </w:p>
    <w:p w14:paraId="43F512AB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b) a fizetés nélküli szabadság az igényben megjelölt időponttól, de legkorábban a szabadság megszüntetésére irányuló jognyilatkozat közlésétől számított harmincadik napon szűnik meg.</w:t>
      </w:r>
    </w:p>
    <w:p w14:paraId="2BDA0B28" w14:textId="77777777" w:rsidR="00EF395D" w:rsidRPr="00101DC7" w:rsidRDefault="00EF395D" w:rsidP="007E67D0">
      <w:pPr>
        <w:pStyle w:val="fejezetek"/>
        <w:numPr>
          <w:ilvl w:val="0"/>
          <w:numId w:val="0"/>
        </w:numPr>
        <w:tabs>
          <w:tab w:val="left" w:pos="708"/>
        </w:tabs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A határidők az önkéntes tartalékos katonai szolgálatteljesítés tartamára járó fizetés nélküli szabadságra nem vonatkoznak.</w:t>
      </w:r>
    </w:p>
    <w:p w14:paraId="66EAB99F" w14:textId="7598E86A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126206">
        <w:rPr>
          <w:rFonts w:ascii="Arial" w:hAnsi="Arial" w:cs="Arial"/>
          <w:b w:val="0"/>
          <w:sz w:val="32"/>
          <w:szCs w:val="32"/>
        </w:rPr>
        <w:t>0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.4. A </w:t>
      </w:r>
      <w:r w:rsidR="00515528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>kérelmére – a közvetlen munkahelyi vezetője javaslatát figyelembe véve – főigazgató fizetés nélküli szabadságot engedélyezhet egyedi indokoltság esetén. Ebben az esetben az engedélyezhető fizetés nélküli szabadság időtartama legfeljebb 1 év lehet.</w:t>
      </w:r>
    </w:p>
    <w:p w14:paraId="55DFFC86" w14:textId="0ED5F673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126206">
        <w:rPr>
          <w:rFonts w:ascii="Arial" w:hAnsi="Arial" w:cs="Arial"/>
          <w:b w:val="0"/>
          <w:sz w:val="32"/>
          <w:szCs w:val="32"/>
        </w:rPr>
        <w:t>0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.5. A művészi, művészeti munkakörben foglalkoztatott </w:t>
      </w:r>
      <w:r w:rsidR="00515528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3B21C2" w:rsidRPr="00101DC7">
        <w:rPr>
          <w:rFonts w:ascii="Arial" w:hAnsi="Arial" w:cs="Arial"/>
          <w:b w:val="0"/>
          <w:sz w:val="32"/>
          <w:szCs w:val="32"/>
        </w:rPr>
        <w:t>kérelmére -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a közvetlen munkahelyi vez</w:t>
      </w:r>
      <w:r w:rsidR="003B21C2" w:rsidRPr="00101DC7">
        <w:rPr>
          <w:rFonts w:ascii="Arial" w:hAnsi="Arial" w:cs="Arial"/>
          <w:b w:val="0"/>
          <w:sz w:val="32"/>
          <w:szCs w:val="32"/>
        </w:rPr>
        <w:t>ető javaslatát figyelembe véve -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amennyiben munkavégzés került elrendelésre, egyéni indokoltság esetén a főigazgató fizetés </w:t>
      </w:r>
      <w:r w:rsidR="00EF395D" w:rsidRPr="00101DC7">
        <w:rPr>
          <w:rFonts w:ascii="Arial" w:hAnsi="Arial" w:cs="Arial"/>
          <w:b w:val="0"/>
          <w:sz w:val="32"/>
          <w:szCs w:val="32"/>
        </w:rPr>
        <w:lastRenderedPageBreak/>
        <w:t>nélküli szabadságot mérlegelési jogkörében eljárva engedélyezhet</w:t>
      </w:r>
      <w:r w:rsidR="00AE3736" w:rsidRPr="00101DC7">
        <w:rPr>
          <w:rFonts w:ascii="Arial" w:hAnsi="Arial" w:cs="Arial"/>
          <w:b w:val="0"/>
          <w:sz w:val="32"/>
          <w:szCs w:val="32"/>
        </w:rPr>
        <w:t>.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5E5D58" w:rsidRPr="00101DC7">
        <w:rPr>
          <w:rFonts w:ascii="Arial" w:hAnsi="Arial" w:cs="Arial"/>
          <w:b w:val="0"/>
          <w:color w:val="FF0000"/>
          <w:sz w:val="32"/>
          <w:szCs w:val="32"/>
        </w:rPr>
        <w:t>(KSZ. 13. sz.</w:t>
      </w:r>
      <w:r w:rsidR="00EF395D" w:rsidRPr="00101DC7">
        <w:rPr>
          <w:rFonts w:ascii="Arial" w:hAnsi="Arial" w:cs="Arial"/>
          <w:b w:val="0"/>
          <w:color w:val="FF0000"/>
          <w:sz w:val="32"/>
          <w:szCs w:val="32"/>
        </w:rPr>
        <w:t xml:space="preserve"> melléklet)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</w:t>
      </w:r>
    </w:p>
    <w:p w14:paraId="0CE792E0" w14:textId="0FA48A6A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126206">
        <w:rPr>
          <w:rFonts w:ascii="Arial" w:hAnsi="Arial" w:cs="Arial"/>
          <w:b w:val="0"/>
          <w:sz w:val="32"/>
          <w:szCs w:val="32"/>
        </w:rPr>
        <w:t>0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.6. A művészi, művészeti munkakörben foglalkoztatott </w:t>
      </w:r>
      <w:r w:rsidR="00515528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>a fizetés nélküli szabadság iránti kérelmét a főigazgató engedélyét megelőzően az alábbiak szerint köteles előzetesen engedélyeztetni:</w:t>
      </w:r>
    </w:p>
    <w:p w14:paraId="2AFA47F5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a) művészeti tárak dolgozói esetében a próbavezető és művészeti főtitkár, valamint a művészeti igazgató által; </w:t>
      </w:r>
    </w:p>
    <w:p w14:paraId="5EA75EC3" w14:textId="77777777" w:rsidR="00EF395D" w:rsidRPr="00101DC7" w:rsidRDefault="00EF395D" w:rsidP="007E67D0">
      <w:pPr>
        <w:pStyle w:val="fejezetek"/>
        <w:numPr>
          <w:ilvl w:val="0"/>
          <w:numId w:val="0"/>
        </w:numPr>
        <w:tabs>
          <w:tab w:val="left" w:pos="708"/>
        </w:tabs>
        <w:ind w:left="113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Próbavezetőnek minősülő személyek: </w:t>
      </w:r>
    </w:p>
    <w:p w14:paraId="55EB5A19" w14:textId="77777777" w:rsidR="00EF395D" w:rsidRPr="00101DC7" w:rsidRDefault="00EF395D" w:rsidP="007E67D0">
      <w:pPr>
        <w:pStyle w:val="fejezetek"/>
        <w:numPr>
          <w:ilvl w:val="3"/>
          <w:numId w:val="2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rendpróbán: a rendező, távolléte esetén a játékmester, távolléte esetén a rendező asszisztens; </w:t>
      </w:r>
    </w:p>
    <w:p w14:paraId="40EC4334" w14:textId="77777777" w:rsidR="00EF395D" w:rsidRPr="00101DC7" w:rsidRDefault="00EF395D" w:rsidP="007E67D0">
      <w:pPr>
        <w:pStyle w:val="fejezetek"/>
        <w:numPr>
          <w:ilvl w:val="3"/>
          <w:numId w:val="2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zenekari próbán: a karmester, távolléte esetén a korrepetitor; </w:t>
      </w:r>
    </w:p>
    <w:p w14:paraId="42DAFEBA" w14:textId="77777777" w:rsidR="00EF395D" w:rsidRPr="00101DC7" w:rsidRDefault="00EF395D" w:rsidP="007E67D0">
      <w:pPr>
        <w:pStyle w:val="fejezetek"/>
        <w:numPr>
          <w:ilvl w:val="3"/>
          <w:numId w:val="2"/>
        </w:numPr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együttes próbán: a karmester, távolléte esetén a korrepetitor.</w:t>
      </w:r>
    </w:p>
    <w:p w14:paraId="666B016E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b) balettművészek esetében a vezető balettmester és a balettigazgató által;</w:t>
      </w:r>
    </w:p>
    <w:p w14:paraId="3222CD53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c) zenekari művészek esetében a zenekar-igazgató és főzeneigazgató által;</w:t>
      </w:r>
    </w:p>
    <w:p w14:paraId="7C2BC65C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d) énekkari művészek esetén a karigazgató és főzeneigazgató által.</w:t>
      </w:r>
    </w:p>
    <w:p w14:paraId="3665B620" w14:textId="6BC4E4B5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126206">
        <w:rPr>
          <w:rFonts w:ascii="Arial" w:hAnsi="Arial" w:cs="Arial"/>
          <w:b w:val="0"/>
          <w:sz w:val="32"/>
          <w:szCs w:val="32"/>
        </w:rPr>
        <w:t>0</w:t>
      </w:r>
      <w:r w:rsidR="00EF395D" w:rsidRPr="00101DC7">
        <w:rPr>
          <w:rFonts w:ascii="Arial" w:hAnsi="Arial" w:cs="Arial"/>
          <w:b w:val="0"/>
          <w:sz w:val="32"/>
          <w:szCs w:val="32"/>
        </w:rPr>
        <w:t>.7. Az előzetes engedélyezésre jogosultak kötelesek a fizetés nélküli szabadságra vonatkozó kérelem beérkezésétől számított 2 munkanapon belül az igénylő lap megfelelő rovatát véleményükkel és aláírásukkal ellátni.</w:t>
      </w:r>
    </w:p>
    <w:p w14:paraId="7708C975" w14:textId="77777777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95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.8. A munkáltatói jogkör gyakorlója a művészi, művészeti munkakörben foglalkoztatott </w:t>
      </w:r>
      <w:r w:rsidR="00515528" w:rsidRPr="00101DC7">
        <w:rPr>
          <w:rFonts w:ascii="Arial" w:hAnsi="Arial" w:cs="Arial"/>
          <w:b w:val="0"/>
          <w:sz w:val="32"/>
          <w:szCs w:val="32"/>
        </w:rPr>
        <w:t xml:space="preserve">munkavállalók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fizetés nélküli szabadságát abban az esetben engedélyezi – az előzetes </w:t>
      </w:r>
      <w:r w:rsidR="00EF395D" w:rsidRPr="00101DC7">
        <w:rPr>
          <w:rFonts w:ascii="Arial" w:hAnsi="Arial" w:cs="Arial"/>
          <w:b w:val="0"/>
          <w:sz w:val="32"/>
          <w:szCs w:val="32"/>
        </w:rPr>
        <w:lastRenderedPageBreak/>
        <w:t>hozzájárulások megléte esetén –, ha az érintett távolléte a MÁO műsor- és próbatervével összeegyeztethető és a MÁO-val fennálló jogviszonyból eredő kötelezettségek teljesítését nem veszélyezteti, továbbá a MÁO jogos gazdasági- vagy művészi érdekét nem sérti.</w:t>
      </w:r>
    </w:p>
    <w:p w14:paraId="2725738F" w14:textId="7FFF95B7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126206">
        <w:rPr>
          <w:rFonts w:ascii="Arial" w:hAnsi="Arial" w:cs="Arial"/>
          <w:b w:val="0"/>
          <w:sz w:val="32"/>
          <w:szCs w:val="32"/>
        </w:rPr>
        <w:t>0</w:t>
      </w:r>
      <w:r w:rsidR="00EF395D" w:rsidRPr="00101DC7">
        <w:rPr>
          <w:rFonts w:ascii="Arial" w:hAnsi="Arial" w:cs="Arial"/>
          <w:b w:val="0"/>
          <w:sz w:val="32"/>
          <w:szCs w:val="32"/>
        </w:rPr>
        <w:t>.9. A fizetés nélküli szabadság munkáltatói jogkör gyakorlója általi engedélyezéséről, illetve elutasításáról a kérelem beérkezésétől számított 5 munkanapon belül a közvetlen felettese tájékoztatja a kérelmezőt, a Munkaerő-gazdálkodási Osztályt, valamint a Humánerőforrás-gazdálkodási Osztályt.</w:t>
      </w:r>
    </w:p>
    <w:p w14:paraId="62CEF7B5" w14:textId="77777777" w:rsidR="00EF395D" w:rsidRPr="00EE36FA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color w:val="00B050"/>
          <w:sz w:val="32"/>
          <w:szCs w:val="32"/>
        </w:rPr>
      </w:pPr>
    </w:p>
    <w:p w14:paraId="3901D4E3" w14:textId="7BC39010" w:rsidR="00EF395D" w:rsidRPr="00006BB2" w:rsidRDefault="00126206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91</w:t>
      </w:r>
      <w:r w:rsidR="00EF395D" w:rsidRPr="00006BB2">
        <w:rPr>
          <w:rFonts w:ascii="Arial" w:hAnsi="Arial" w:cs="Arial"/>
          <w:sz w:val="32"/>
          <w:szCs w:val="32"/>
        </w:rPr>
        <w:t>. Kiengedés</w:t>
      </w:r>
    </w:p>
    <w:p w14:paraId="1650E527" w14:textId="6E3CE6F4" w:rsidR="00EF395D" w:rsidRPr="00006BB2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>9</w:t>
      </w:r>
      <w:r w:rsidR="00126206">
        <w:rPr>
          <w:rFonts w:ascii="Arial" w:hAnsi="Arial" w:cs="Arial"/>
          <w:b w:val="0"/>
          <w:sz w:val="32"/>
          <w:szCs w:val="32"/>
        </w:rPr>
        <w:t>1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.1. A főigazgató a művészi, művészeti munkakörben foglalkoztatott </w:t>
      </w:r>
      <w:r w:rsidR="00515528" w:rsidRPr="00006BB2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006BB2">
        <w:rPr>
          <w:rFonts w:ascii="Arial" w:hAnsi="Arial" w:cs="Arial"/>
          <w:b w:val="0"/>
          <w:sz w:val="32"/>
          <w:szCs w:val="32"/>
        </w:rPr>
        <w:t>kérelmére, amennyiben munkavégzés még nem került elrendelésre – a már kiadott munkaidő beosztáson túli időpontok tekintetében – egyéni indokoltság esetén kiengedést, m</w:t>
      </w:r>
      <w:r w:rsidR="003B21C2" w:rsidRPr="00006BB2">
        <w:rPr>
          <w:rFonts w:ascii="Arial" w:hAnsi="Arial" w:cs="Arial"/>
          <w:b w:val="0"/>
          <w:sz w:val="32"/>
          <w:szCs w:val="32"/>
        </w:rPr>
        <w:t>érlegelési jogkörében eljárva, -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 KSZ 9</w:t>
      </w:r>
      <w:r w:rsidR="00126206">
        <w:rPr>
          <w:rFonts w:ascii="Arial" w:hAnsi="Arial" w:cs="Arial"/>
          <w:b w:val="0"/>
          <w:sz w:val="32"/>
          <w:szCs w:val="32"/>
        </w:rPr>
        <w:t>0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.6. pont szerinti eljárásnak megfelelően </w:t>
      </w:r>
      <w:r w:rsidR="003B21C2" w:rsidRPr="00006BB2">
        <w:rPr>
          <w:rFonts w:ascii="Arial" w:hAnsi="Arial" w:cs="Arial"/>
          <w:b w:val="0"/>
          <w:sz w:val="32"/>
          <w:szCs w:val="32"/>
        </w:rPr>
        <w:t>-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 engedélyezhet</w:t>
      </w:r>
      <w:r w:rsidR="009E3934" w:rsidRPr="00006BB2">
        <w:rPr>
          <w:rFonts w:ascii="Arial" w:hAnsi="Arial" w:cs="Arial"/>
          <w:b w:val="0"/>
          <w:sz w:val="32"/>
          <w:szCs w:val="32"/>
        </w:rPr>
        <w:t>.</w:t>
      </w:r>
      <w:r w:rsidR="00AE3736" w:rsidRPr="00006BB2">
        <w:rPr>
          <w:rFonts w:ascii="Arial" w:hAnsi="Arial" w:cs="Arial"/>
          <w:b w:val="0"/>
          <w:sz w:val="32"/>
          <w:szCs w:val="32"/>
        </w:rPr>
        <w:t xml:space="preserve"> </w:t>
      </w:r>
      <w:r w:rsidR="005E5D58" w:rsidRPr="00006BB2">
        <w:rPr>
          <w:rFonts w:ascii="Arial" w:hAnsi="Arial" w:cs="Arial"/>
          <w:b w:val="0"/>
          <w:sz w:val="32"/>
          <w:szCs w:val="32"/>
        </w:rPr>
        <w:t>(KSZ 14. sz.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 </w:t>
      </w:r>
      <w:r w:rsidR="00C43537" w:rsidRPr="00006BB2">
        <w:rPr>
          <w:rFonts w:ascii="Arial" w:hAnsi="Arial" w:cs="Arial"/>
          <w:b w:val="0"/>
          <w:sz w:val="32"/>
          <w:szCs w:val="32"/>
        </w:rPr>
        <w:t>melléklet) A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 kiengedési kérelem elmulasztása súlyos munkavégzéssel összefüggésben elkövetett vétségnek minősül. A kiengedés elutasítását írásban kell indokolni.</w:t>
      </w:r>
    </w:p>
    <w:p w14:paraId="3873D718" w14:textId="0C711CB0" w:rsidR="00EF395D" w:rsidRPr="00006BB2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>9</w:t>
      </w:r>
      <w:r w:rsidR="00126206">
        <w:rPr>
          <w:rFonts w:ascii="Arial" w:hAnsi="Arial" w:cs="Arial"/>
          <w:b w:val="0"/>
          <w:sz w:val="32"/>
          <w:szCs w:val="32"/>
        </w:rPr>
        <w:t>1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.2. Abban az esetben, ha a már előre közölt munkaidő-beosztás szerinti munkamentes időben a </w:t>
      </w:r>
      <w:r w:rsidR="004A0A38" w:rsidRPr="00006BB2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006BB2">
        <w:rPr>
          <w:rFonts w:ascii="Arial" w:hAnsi="Arial" w:cs="Arial"/>
          <w:b w:val="0"/>
          <w:sz w:val="32"/>
          <w:szCs w:val="32"/>
        </w:rPr>
        <w:t>a tudományos, oktatói, művészeti, rektori, szerkesztői, valamint jogi oltalom alá eső szellemi tevékenység, továbbá közérdekű önkéntes művészi, oktatói, tudományos tevékenységet végez, a kikérés számára szükségtelen.</w:t>
      </w:r>
    </w:p>
    <w:p w14:paraId="4F0F89F6" w14:textId="75B71001" w:rsidR="00EF395D" w:rsidRPr="00006BB2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lastRenderedPageBreak/>
        <w:t>9</w:t>
      </w:r>
      <w:r w:rsidR="00126206">
        <w:rPr>
          <w:rFonts w:ascii="Arial" w:hAnsi="Arial" w:cs="Arial"/>
          <w:b w:val="0"/>
          <w:sz w:val="32"/>
          <w:szCs w:val="32"/>
        </w:rPr>
        <w:t>1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.3. A főigazgató a művészi, művészeti munkakörben dolgozó </w:t>
      </w:r>
      <w:r w:rsidR="00515528" w:rsidRPr="00006BB2">
        <w:rPr>
          <w:rFonts w:ascii="Arial" w:hAnsi="Arial" w:cs="Arial"/>
          <w:b w:val="0"/>
          <w:sz w:val="32"/>
          <w:szCs w:val="32"/>
        </w:rPr>
        <w:t xml:space="preserve">munkavállalók </w:t>
      </w:r>
      <w:r w:rsidR="00EF395D" w:rsidRPr="00006BB2">
        <w:rPr>
          <w:rFonts w:ascii="Arial" w:hAnsi="Arial" w:cs="Arial"/>
          <w:b w:val="0"/>
          <w:sz w:val="32"/>
          <w:szCs w:val="32"/>
        </w:rPr>
        <w:t>kikérését abban az esetben engedélyezi – az előzetes hozzájárulások megléte esetén – ha az érintett távolléte a MÁO műsor- és próbatervével összeegyeztethető és a MÁO-val fennálló jogviszonyból eredő kötelezettségek teljesítését nem veszélyezteti, továbbá a MÁO jogos gazdasági és/vagy művészi érdekét nem sérti.</w:t>
      </w:r>
    </w:p>
    <w:p w14:paraId="222C7ED5" w14:textId="662D0997" w:rsidR="00EF395D" w:rsidRPr="00006BB2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>9</w:t>
      </w:r>
      <w:r w:rsidR="00126206">
        <w:rPr>
          <w:rFonts w:ascii="Arial" w:hAnsi="Arial" w:cs="Arial"/>
          <w:b w:val="0"/>
          <w:sz w:val="32"/>
          <w:szCs w:val="32"/>
        </w:rPr>
        <w:t>1</w:t>
      </w:r>
      <w:r w:rsidR="00EF395D" w:rsidRPr="00006BB2">
        <w:rPr>
          <w:rFonts w:ascii="Arial" w:hAnsi="Arial" w:cs="Arial"/>
          <w:b w:val="0"/>
          <w:sz w:val="32"/>
          <w:szCs w:val="32"/>
        </w:rPr>
        <w:t>.4 A kiengedés főigazgató általi engedélyezéséről, illetve elutasításáról a kérelem beérkezésétől számított 5 munkan</w:t>
      </w:r>
      <w:r w:rsidR="00A11D8B" w:rsidRPr="00006BB2">
        <w:rPr>
          <w:rFonts w:ascii="Arial" w:hAnsi="Arial" w:cs="Arial"/>
          <w:b w:val="0"/>
          <w:sz w:val="32"/>
          <w:szCs w:val="32"/>
        </w:rPr>
        <w:t xml:space="preserve">apon belül közvetlen felettese </w:t>
      </w:r>
      <w:r w:rsidR="00EF395D" w:rsidRPr="00006BB2">
        <w:rPr>
          <w:rFonts w:ascii="Arial" w:hAnsi="Arial" w:cs="Arial"/>
          <w:b w:val="0"/>
          <w:sz w:val="32"/>
          <w:szCs w:val="32"/>
        </w:rPr>
        <w:t>a kérelmezőt köteles tájékoztatni.</w:t>
      </w:r>
    </w:p>
    <w:p w14:paraId="200A6A67" w14:textId="77777777" w:rsidR="00EF395D" w:rsidRPr="00006BB2" w:rsidRDefault="00EF395D" w:rsidP="007E67D0">
      <w:pPr>
        <w:pStyle w:val="fejezetek"/>
        <w:numPr>
          <w:ilvl w:val="0"/>
          <w:numId w:val="0"/>
        </w:numPr>
        <w:tabs>
          <w:tab w:val="left" w:pos="708"/>
        </w:tabs>
        <w:ind w:left="851"/>
        <w:rPr>
          <w:rFonts w:ascii="Arial" w:hAnsi="Arial" w:cs="Arial"/>
          <w:b w:val="0"/>
          <w:sz w:val="32"/>
          <w:szCs w:val="32"/>
        </w:rPr>
      </w:pPr>
    </w:p>
    <w:p w14:paraId="4AA0ADA9" w14:textId="6E9A59A1" w:rsidR="00EF395D" w:rsidRPr="00101DC7" w:rsidRDefault="004E25F9" w:rsidP="007E67D0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9</w:t>
      </w:r>
      <w:r w:rsidR="00126206">
        <w:rPr>
          <w:rFonts w:ascii="Arial" w:hAnsi="Arial" w:cs="Arial"/>
          <w:sz w:val="32"/>
          <w:szCs w:val="32"/>
        </w:rPr>
        <w:t>2</w:t>
      </w:r>
      <w:r w:rsidR="00EF395D" w:rsidRPr="00101DC7">
        <w:rPr>
          <w:rFonts w:ascii="Arial" w:hAnsi="Arial" w:cs="Arial"/>
          <w:sz w:val="32"/>
          <w:szCs w:val="32"/>
        </w:rPr>
        <w:t>. A szabadság kiadása</w:t>
      </w:r>
    </w:p>
    <w:p w14:paraId="113307BC" w14:textId="2C573854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126206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.1. A szabadságot – a </w:t>
      </w:r>
      <w:r w:rsidR="004A0A38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3B21C2" w:rsidRPr="00101DC7">
        <w:rPr>
          <w:rFonts w:ascii="Arial" w:hAnsi="Arial" w:cs="Arial"/>
          <w:b w:val="0"/>
          <w:sz w:val="32"/>
          <w:szCs w:val="32"/>
        </w:rPr>
        <w:t xml:space="preserve">kimutathatóan nyilvántartott időben történt </w:t>
      </w:r>
      <w:r w:rsidR="00EF395D" w:rsidRPr="00101DC7">
        <w:rPr>
          <w:rFonts w:ascii="Arial" w:hAnsi="Arial" w:cs="Arial"/>
          <w:b w:val="0"/>
          <w:sz w:val="32"/>
          <w:szCs w:val="32"/>
        </w:rPr>
        <w:t>előzetes meghallgatása után – a MÁO adja ki. (Mt. 122</w:t>
      </w:r>
      <w:r w:rsidR="001B0BB4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>- 125. §)</w:t>
      </w:r>
    </w:p>
    <w:p w14:paraId="6DBC7AE1" w14:textId="33A36112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126206">
        <w:rPr>
          <w:rFonts w:ascii="Arial" w:hAnsi="Arial" w:cs="Arial"/>
          <w:b w:val="0"/>
          <w:sz w:val="32"/>
          <w:szCs w:val="32"/>
        </w:rPr>
        <w:t>2</w:t>
      </w:r>
      <w:r w:rsidR="003578DD" w:rsidRPr="00101DC7">
        <w:rPr>
          <w:rFonts w:ascii="Arial" w:hAnsi="Arial" w:cs="Arial"/>
          <w:b w:val="0"/>
          <w:sz w:val="32"/>
          <w:szCs w:val="32"/>
        </w:rPr>
        <w:t>.2. A MÁO évente 1</w:t>
      </w:r>
      <w:r w:rsidR="005F3A1D" w:rsidRPr="00101DC7">
        <w:rPr>
          <w:rFonts w:ascii="Arial" w:hAnsi="Arial" w:cs="Arial"/>
          <w:b w:val="0"/>
          <w:sz w:val="32"/>
          <w:szCs w:val="32"/>
        </w:rPr>
        <w:t>4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munkanap szabadságot – a </w:t>
      </w:r>
      <w:r w:rsidR="00E84EB2" w:rsidRPr="00101DC7">
        <w:rPr>
          <w:rFonts w:ascii="Arial" w:hAnsi="Arial" w:cs="Arial"/>
          <w:b w:val="0"/>
          <w:sz w:val="32"/>
          <w:szCs w:val="32"/>
        </w:rPr>
        <w:t>munka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viszony, első három hónapját kivéve – a KSZ rendelkezéseivel összhangban legfeljebb két részletben a </w:t>
      </w:r>
      <w:r w:rsidR="00E84EB2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kérésének megfelelő időpontban köteles kiadni. A </w:t>
      </w:r>
      <w:r w:rsidR="00E84EB2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>erre vonatkozó igényét legalább tizenöt nappal a szabadság kezdete előtt be kell jelentenie.</w:t>
      </w:r>
    </w:p>
    <w:p w14:paraId="72C303CB" w14:textId="486D3466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126206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.3. A szabadságot úgy kell kiadni, hogy a </w:t>
      </w:r>
      <w:r w:rsidR="00E84EB2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naptári évenként egy alkalommal, legalább tizennégy egybefüggő napra mentesüljön a munkavégzési és rendelkezésre állási kötelezettsége alól. </w:t>
      </w:r>
    </w:p>
    <w:p w14:paraId="3E757EE7" w14:textId="6D0AD48A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126206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.4. A szabadság kiadásának időpontját a szabadságolási terv tartalmazza. A szabadságolási terv hiányában a MÁO </w:t>
      </w:r>
      <w:r w:rsidR="00EF395D" w:rsidRPr="00101DC7">
        <w:rPr>
          <w:rFonts w:ascii="Arial" w:hAnsi="Arial" w:cs="Arial"/>
          <w:b w:val="0"/>
          <w:sz w:val="32"/>
          <w:szCs w:val="32"/>
        </w:rPr>
        <w:lastRenderedPageBreak/>
        <w:t xml:space="preserve">kizárólag a </w:t>
      </w:r>
      <w:r w:rsidR="00E84EB2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AB57C3" w:rsidRPr="00101DC7">
        <w:rPr>
          <w:rFonts w:ascii="Arial" w:hAnsi="Arial" w:cs="Arial"/>
          <w:b w:val="0"/>
          <w:sz w:val="32"/>
          <w:szCs w:val="32"/>
        </w:rPr>
        <w:t>kérésére,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illetve egyetértése esetén jogosult a szabadság kiadására.</w:t>
      </w:r>
    </w:p>
    <w:p w14:paraId="3C923D02" w14:textId="3B17E27B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126206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>.5. A szabadságot</w:t>
      </w:r>
      <w:r w:rsidR="00897E98">
        <w:rPr>
          <w:rFonts w:ascii="Arial" w:hAnsi="Arial" w:cs="Arial"/>
          <w:b w:val="0"/>
          <w:sz w:val="32"/>
          <w:szCs w:val="32"/>
        </w:rPr>
        <w:t xml:space="preserve"> </w:t>
      </w:r>
      <w:r w:rsidR="00897E98" w:rsidRPr="00006BB2">
        <w:rPr>
          <w:rFonts w:ascii="Arial" w:hAnsi="Arial" w:cs="Arial"/>
          <w:b w:val="0"/>
          <w:sz w:val="32"/>
          <w:szCs w:val="32"/>
        </w:rPr>
        <w:t>a munkavállaló méltányos érdekeinek különös figyelembevételével az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 esedékességének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évében kell kiadni.</w:t>
      </w:r>
    </w:p>
    <w:p w14:paraId="513B4E71" w14:textId="3D13BF85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126206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>.6. A szabadságot, ha a munkaviszony október 1-jén vagy azt követően kezdődött, a MÁO legkésőbb az esedékesség évét követő év március 31-ig adhatja ki.</w:t>
      </w:r>
    </w:p>
    <w:p w14:paraId="6B3D2149" w14:textId="5C7A5759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126206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.7. A szabadságot, ha a </w:t>
      </w:r>
      <w:r w:rsidR="00381C76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>oldalán felmerült ok miatt nem lehetett az esedékesség évében kiadni, az ok megszűnésétől számított hatvan napon belül ki kell adni.</w:t>
      </w:r>
    </w:p>
    <w:p w14:paraId="2332DE5D" w14:textId="42480EDB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>.8. Az esedékesség évében kell kiadottnak tekinteni a szabadságot, ha igénybevétele az esedékesség évében megkezdődik és következő évben kiadott része nem haladja meg az öt munkanapot.</w:t>
      </w:r>
    </w:p>
    <w:p w14:paraId="71895E8A" w14:textId="718DF142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>.9. A MÁO kivételesen fontos gazdasági érdek vagy a működését közvetlenül és súlyosan érintő ok esetén</w:t>
      </w:r>
    </w:p>
    <w:p w14:paraId="3DFCBC49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a) a szabadság kiadásának közölt időpontját módosíthatja,</w:t>
      </w:r>
    </w:p>
    <w:p w14:paraId="23D00294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b) a </w:t>
      </w:r>
      <w:r w:rsidR="00E84EB2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Pr="00101DC7">
        <w:rPr>
          <w:rFonts w:ascii="Arial" w:hAnsi="Arial" w:cs="Arial"/>
          <w:b w:val="0"/>
          <w:sz w:val="32"/>
          <w:szCs w:val="32"/>
        </w:rPr>
        <w:t>már megkezdett szabadságát megszakíthatja.</w:t>
      </w:r>
    </w:p>
    <w:p w14:paraId="7DFFBB3B" w14:textId="77777777" w:rsidR="00AB57C3" w:rsidRPr="00006BB2" w:rsidRDefault="00AB57C3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  <w:shd w:val="clear" w:color="auto" w:fill="FFFFFF"/>
        </w:rPr>
        <w:t xml:space="preserve">A munkáltató az a) és b) bekezdés szerinti intézkedését írásban indokolja, továbbá az </w:t>
      </w:r>
      <w:r w:rsidRPr="00006BB2">
        <w:rPr>
          <w:rFonts w:ascii="Arial" w:hAnsi="Arial" w:cs="Arial"/>
          <w:b w:val="0"/>
          <w:i/>
          <w:iCs/>
          <w:sz w:val="32"/>
          <w:szCs w:val="32"/>
          <w:shd w:val="clear" w:color="auto" w:fill="FFFFFF"/>
        </w:rPr>
        <w:t>a) </w:t>
      </w:r>
      <w:r w:rsidRPr="00006BB2">
        <w:rPr>
          <w:rFonts w:ascii="Arial" w:hAnsi="Arial" w:cs="Arial"/>
          <w:b w:val="0"/>
          <w:sz w:val="32"/>
          <w:szCs w:val="32"/>
          <w:shd w:val="clear" w:color="auto" w:fill="FFFFFF"/>
        </w:rPr>
        <w:t>pont szerinti esetben a kiadás általa javasolt időpontját egyidejűleg közli a munkavállalóval.</w:t>
      </w:r>
    </w:p>
    <w:p w14:paraId="56BED3F9" w14:textId="18685CCF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.10. A </w:t>
      </w:r>
      <w:r w:rsidR="00381C76" w:rsidRPr="00101DC7">
        <w:rPr>
          <w:rFonts w:ascii="Arial" w:hAnsi="Arial" w:cs="Arial"/>
          <w:b w:val="0"/>
          <w:sz w:val="32"/>
          <w:szCs w:val="32"/>
        </w:rPr>
        <w:t xml:space="preserve">munkavállalónak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a szabadság kiadás időpontjának módosításával vagy a megszakítással összefüggésben felmerült kárát és költségeit a MÁO köteles megtéríteni. Amennyiben a MÁO a </w:t>
      </w:r>
      <w:r w:rsidR="00381C76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már megkezdett </w:t>
      </w:r>
      <w:r w:rsidR="00EF395D" w:rsidRPr="00101DC7">
        <w:rPr>
          <w:rFonts w:ascii="Arial" w:hAnsi="Arial" w:cs="Arial"/>
          <w:b w:val="0"/>
          <w:sz w:val="32"/>
          <w:szCs w:val="32"/>
        </w:rPr>
        <w:lastRenderedPageBreak/>
        <w:t>szabadságát megszakítja a szabadság alatti tartózkodási helyről a munkahelyre és a visszautazással, valamint a munkával töltött idő a szabadságba nem számít be.</w:t>
      </w:r>
    </w:p>
    <w:p w14:paraId="71D6D5F0" w14:textId="52824384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.11. A szabadságot a munkaidő-beosztás szerinti munkanapokra kell kiadni. A napi munkaidő mértékétől eltérő munkaidő-beosztás esetén, a </w:t>
      </w:r>
      <w:r w:rsidR="00E84EB2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>a szabadság kiadása során a beosztással azonos tartamra mentesül a munkavégzési kötelezettsége alól és a kiadott szabadságot ezzel egyező óraszámban kell elszámolni és nyilvántartani.</w:t>
      </w:r>
    </w:p>
    <w:p w14:paraId="59DA5A43" w14:textId="41B7323E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.12. A </w:t>
      </w:r>
      <w:r w:rsidR="00381C76" w:rsidRPr="00101DC7">
        <w:rPr>
          <w:rFonts w:ascii="Arial" w:hAnsi="Arial" w:cs="Arial"/>
          <w:b w:val="0"/>
          <w:sz w:val="32"/>
          <w:szCs w:val="32"/>
        </w:rPr>
        <w:t>munka</w:t>
      </w:r>
      <w:r w:rsidR="00EF395D" w:rsidRPr="00101DC7">
        <w:rPr>
          <w:rFonts w:ascii="Arial" w:hAnsi="Arial" w:cs="Arial"/>
          <w:b w:val="0"/>
          <w:sz w:val="32"/>
          <w:szCs w:val="32"/>
        </w:rPr>
        <w:t>viszony megszűnésekor, ha a MÁO az arányos szabadságot nem adta ki, azt meg kell váltani. Ezen eseten kívül a szabadságot pénzben megváltani nem lehet.</w:t>
      </w:r>
    </w:p>
    <w:p w14:paraId="28C5A2C5" w14:textId="60EAE6B7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trike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.13. A MÁO a szabadság kiadása során kivételesen, indokolt esetben nem köteles a </w:t>
      </w:r>
      <w:r w:rsidR="00381C76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>szabadságának kiadására vonatkozó kérelmét figyelembe venni, ha az a MÁO üzemszerű működését közvetlenül és súlyosan veszélyeztetné. Ezen okokról</w:t>
      </w:r>
      <w:r w:rsidR="00651A8D" w:rsidRPr="00101DC7">
        <w:rPr>
          <w:rFonts w:ascii="Arial" w:hAnsi="Arial" w:cs="Arial"/>
          <w:b w:val="0"/>
          <w:sz w:val="32"/>
          <w:szCs w:val="32"/>
        </w:rPr>
        <w:t xml:space="preserve"> és indokairól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a MÁO-nak haladéktalanul tájékoztatnia kell a</w:t>
      </w:r>
      <w:r w:rsidR="00627BAD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381C76" w:rsidRPr="00101DC7">
        <w:rPr>
          <w:rFonts w:ascii="Arial" w:hAnsi="Arial" w:cs="Arial"/>
          <w:b w:val="0"/>
          <w:sz w:val="32"/>
          <w:szCs w:val="32"/>
        </w:rPr>
        <w:t>munkavállalót</w:t>
      </w:r>
      <w:r w:rsidR="00EF395D" w:rsidRPr="00101DC7">
        <w:rPr>
          <w:rFonts w:ascii="Arial" w:hAnsi="Arial" w:cs="Arial"/>
          <w:b w:val="0"/>
          <w:sz w:val="32"/>
          <w:szCs w:val="32"/>
        </w:rPr>
        <w:t>, és közölnie kell, hogy mikor veheti ki a szabadságát</w:t>
      </w:r>
      <w:r w:rsidR="00651A8D" w:rsidRPr="00101DC7">
        <w:rPr>
          <w:rFonts w:ascii="Arial" w:hAnsi="Arial" w:cs="Arial"/>
          <w:b w:val="0"/>
          <w:sz w:val="32"/>
          <w:szCs w:val="32"/>
        </w:rPr>
        <w:t>. A munkáltató az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évad kezdetekor a játszási időszaka alatt kijelöli azokat az időszakokat, amikor a </w:t>
      </w:r>
      <w:r w:rsidR="00E84EB2" w:rsidRPr="00101DC7">
        <w:rPr>
          <w:rFonts w:ascii="Arial" w:hAnsi="Arial" w:cs="Arial"/>
          <w:b w:val="0"/>
          <w:sz w:val="32"/>
          <w:szCs w:val="32"/>
        </w:rPr>
        <w:t>munkavállaló</w:t>
      </w:r>
      <w:r w:rsidR="00651A8D" w:rsidRPr="00101DC7">
        <w:rPr>
          <w:rFonts w:ascii="Arial" w:hAnsi="Arial" w:cs="Arial"/>
          <w:b w:val="0"/>
          <w:sz w:val="32"/>
          <w:szCs w:val="32"/>
        </w:rPr>
        <w:t xml:space="preserve"> részére</w:t>
      </w:r>
      <w:r w:rsidR="00E84EB2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651A8D" w:rsidRPr="00101DC7">
        <w:rPr>
          <w:rFonts w:ascii="Arial" w:hAnsi="Arial" w:cs="Arial"/>
          <w:b w:val="0"/>
          <w:sz w:val="32"/>
          <w:szCs w:val="32"/>
        </w:rPr>
        <w:t xml:space="preserve">legalább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öt nap </w:t>
      </w:r>
      <w:r w:rsidR="00651A8D" w:rsidRPr="00101DC7">
        <w:rPr>
          <w:rFonts w:ascii="Arial" w:hAnsi="Arial" w:cs="Arial"/>
          <w:b w:val="0"/>
          <w:sz w:val="32"/>
          <w:szCs w:val="32"/>
        </w:rPr>
        <w:t xml:space="preserve">megszakítás nélküli </w:t>
      </w:r>
      <w:r w:rsidR="00EF395D" w:rsidRPr="00101DC7">
        <w:rPr>
          <w:rFonts w:ascii="Arial" w:hAnsi="Arial" w:cs="Arial"/>
          <w:b w:val="0"/>
          <w:sz w:val="32"/>
          <w:szCs w:val="32"/>
        </w:rPr>
        <w:t>szabadság</w:t>
      </w:r>
      <w:r w:rsidR="00651A8D" w:rsidRPr="00101DC7">
        <w:rPr>
          <w:rFonts w:ascii="Arial" w:hAnsi="Arial" w:cs="Arial"/>
          <w:b w:val="0"/>
          <w:sz w:val="32"/>
          <w:szCs w:val="32"/>
        </w:rPr>
        <w:t xml:space="preserve"> kérelemre kiadásra kerül</w:t>
      </w:r>
      <w:r w:rsidR="00EF395D" w:rsidRPr="00101DC7">
        <w:rPr>
          <w:rFonts w:ascii="Arial" w:hAnsi="Arial" w:cs="Arial"/>
          <w:b w:val="0"/>
          <w:sz w:val="32"/>
          <w:szCs w:val="32"/>
        </w:rPr>
        <w:t>. (Eamtv 36. § (1) bekezdés alapján)</w:t>
      </w:r>
    </w:p>
    <w:p w14:paraId="41021EA8" w14:textId="152C737E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trike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>.14. A KSZ 9</w:t>
      </w:r>
      <w:r w:rsidR="00E874B8" w:rsidRPr="00101DC7">
        <w:rPr>
          <w:rFonts w:ascii="Arial" w:hAnsi="Arial" w:cs="Arial"/>
          <w:b w:val="0"/>
          <w:sz w:val="32"/>
          <w:szCs w:val="32"/>
        </w:rPr>
        <w:t>7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.13. pont rendelkezése alól kivételt képeznek az éves szabadság gyermekek után járó pótszabadsági napok mértékével megegyező napjai, melyről a </w:t>
      </w:r>
      <w:r w:rsidR="00EC3B0A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maga rendelkezik.  A munkáltató ezt annak érdekében biztosítja, hogy a </w:t>
      </w:r>
      <w:r w:rsidR="00EC3B0A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>a gyermek érdekeire figyelemmel él ezzel a lehetőséggel.</w:t>
      </w:r>
    </w:p>
    <w:p w14:paraId="095EEAA0" w14:textId="6626F624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lastRenderedPageBreak/>
        <w:t>9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.15. A szabadság kiadását úgy kell megszervezni, hogy az intézmény zavartalan működését ne gátolja. </w:t>
      </w:r>
    </w:p>
    <w:p w14:paraId="195BBC91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a) Azon</w:t>
      </w:r>
      <w:r w:rsidR="00EC3B0A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381C76" w:rsidRPr="00101DC7">
        <w:rPr>
          <w:rFonts w:ascii="Arial" w:hAnsi="Arial" w:cs="Arial"/>
          <w:b w:val="0"/>
          <w:sz w:val="32"/>
          <w:szCs w:val="32"/>
        </w:rPr>
        <w:t>munkavállalók</w:t>
      </w:r>
      <w:r w:rsidRPr="00101DC7">
        <w:rPr>
          <w:rFonts w:ascii="Arial" w:hAnsi="Arial" w:cs="Arial"/>
          <w:b w:val="0"/>
          <w:sz w:val="32"/>
          <w:szCs w:val="32"/>
        </w:rPr>
        <w:t xml:space="preserve">, akiknek munkarendje a színház műsorrendjéhez igazodik, lehetőleg az üzemszünetben kell kiadni a szabadságát. </w:t>
      </w:r>
    </w:p>
    <w:p w14:paraId="6F5DC23E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b) Az állandó munkarendben foglalkoztatottak szabadságát is elsősorban az üzemszünet idejére kell tervezni.</w:t>
      </w:r>
    </w:p>
    <w:p w14:paraId="7AF1ADDF" w14:textId="2AA6991C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.16. A MÁO minden év március 31-ig szabadságolási tervet készít, melyet </w:t>
      </w:r>
      <w:r w:rsidR="00B049AC">
        <w:rPr>
          <w:rFonts w:ascii="Arial" w:hAnsi="Arial" w:cs="Arial"/>
          <w:b w:val="0"/>
          <w:sz w:val="32"/>
          <w:szCs w:val="32"/>
        </w:rPr>
        <w:t>a Szakszervezettel egyeztet</w:t>
      </w:r>
      <w:r w:rsidR="00401721" w:rsidRPr="00101DC7">
        <w:rPr>
          <w:rFonts w:ascii="Arial" w:hAnsi="Arial" w:cs="Arial"/>
          <w:b w:val="0"/>
          <w:sz w:val="32"/>
          <w:szCs w:val="32"/>
        </w:rPr>
        <w:t>. M</w:t>
      </w:r>
      <w:r w:rsidR="00EF395D" w:rsidRPr="00101DC7">
        <w:rPr>
          <w:rFonts w:ascii="Arial" w:hAnsi="Arial" w:cs="Arial"/>
          <w:b w:val="0"/>
          <w:sz w:val="32"/>
          <w:szCs w:val="32"/>
        </w:rPr>
        <w:t>ajd közzétesz</w:t>
      </w:r>
      <w:r w:rsidR="00401721" w:rsidRPr="00101DC7">
        <w:rPr>
          <w:rFonts w:ascii="Arial" w:hAnsi="Arial" w:cs="Arial"/>
          <w:b w:val="0"/>
          <w:sz w:val="32"/>
          <w:szCs w:val="32"/>
        </w:rPr>
        <w:t>i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a színpadi munkarendben (művész és művészeti, színpadi és gyártó műszaki munkatársak) foglalkoztatott </w:t>
      </w:r>
      <w:r w:rsidR="00381C76" w:rsidRPr="00101DC7">
        <w:rPr>
          <w:rFonts w:ascii="Arial" w:hAnsi="Arial" w:cs="Arial"/>
          <w:b w:val="0"/>
          <w:sz w:val="32"/>
          <w:szCs w:val="32"/>
        </w:rPr>
        <w:t xml:space="preserve">munkavállalókra </w:t>
      </w:r>
      <w:r w:rsidR="00EF395D" w:rsidRPr="00101DC7">
        <w:rPr>
          <w:rFonts w:ascii="Arial" w:hAnsi="Arial" w:cs="Arial"/>
          <w:b w:val="0"/>
          <w:sz w:val="32"/>
          <w:szCs w:val="32"/>
        </w:rPr>
        <w:t>vonatkozóan.</w:t>
      </w:r>
    </w:p>
    <w:p w14:paraId="24A82CD7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567" w:hanging="567"/>
        <w:rPr>
          <w:rFonts w:ascii="Arial" w:hAnsi="Arial" w:cs="Arial"/>
          <w:b w:val="0"/>
          <w:sz w:val="32"/>
          <w:szCs w:val="32"/>
        </w:rPr>
      </w:pPr>
    </w:p>
    <w:p w14:paraId="62CCEC13" w14:textId="19934FBB" w:rsidR="00EF395D" w:rsidRPr="00101DC7" w:rsidRDefault="004E25F9" w:rsidP="007E67D0">
      <w:pPr>
        <w:pStyle w:val="fejezetek"/>
        <w:numPr>
          <w:ilvl w:val="0"/>
          <w:numId w:val="0"/>
        </w:numPr>
        <w:ind w:left="567" w:hanging="567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9</w:t>
      </w:r>
      <w:r w:rsidR="00A163FE">
        <w:rPr>
          <w:rFonts w:ascii="Arial" w:hAnsi="Arial" w:cs="Arial"/>
          <w:sz w:val="32"/>
          <w:szCs w:val="32"/>
        </w:rPr>
        <w:t>3</w:t>
      </w:r>
      <w:r w:rsidR="00EF395D" w:rsidRPr="00101DC7">
        <w:rPr>
          <w:rFonts w:ascii="Arial" w:hAnsi="Arial" w:cs="Arial"/>
          <w:sz w:val="32"/>
          <w:szCs w:val="32"/>
        </w:rPr>
        <w:t>. A szabadság nyilvántartása</w:t>
      </w:r>
    </w:p>
    <w:p w14:paraId="6A89890A" w14:textId="4EBDE2C2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A163FE">
        <w:rPr>
          <w:rFonts w:ascii="Arial" w:hAnsi="Arial" w:cs="Arial"/>
          <w:b w:val="0"/>
          <w:sz w:val="32"/>
          <w:szCs w:val="32"/>
        </w:rPr>
        <w:t>3</w:t>
      </w:r>
      <w:r w:rsidR="00EF395D" w:rsidRPr="00101DC7">
        <w:rPr>
          <w:rFonts w:ascii="Arial" w:hAnsi="Arial" w:cs="Arial"/>
          <w:b w:val="0"/>
          <w:sz w:val="32"/>
          <w:szCs w:val="32"/>
        </w:rPr>
        <w:t>.1. A tárvezetők/szervezeti egység vezetők minden hónap 15. napjáig kötelesek leadni a Munkaerő-gazdálkodási Osztályra az állomány/távollét jelentésben:</w:t>
      </w:r>
    </w:p>
    <w:p w14:paraId="395B334D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a) a kiadott szabadságot,</w:t>
      </w:r>
    </w:p>
    <w:p w14:paraId="7ACBF5AC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b) a rendelkezésre állási és munkavégzési kötelezettség teljesítése alóli mentesülések időtartamát,</w:t>
      </w:r>
    </w:p>
    <w:p w14:paraId="7D9CCC7B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c) fizetés nélküli szabadság kiadásával kapcsolatos adatokat.</w:t>
      </w:r>
    </w:p>
    <w:p w14:paraId="035D7469" w14:textId="5670FEE3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color w:val="FF000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.2. Abban az esetben, ha a </w:t>
      </w:r>
      <w:r w:rsidR="00381C76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részére járó szabadságnapok száma kevesebb, mint az üzemszünet munkanapjainak a száma, a tárvezetők/szervezeti egység vezetők esetükben állásidőt kötelesek a leadásra kerülő állomány/távollét jelentésen feltüntetni. </w:t>
      </w:r>
      <w:r w:rsidR="00006BB2">
        <w:rPr>
          <w:rFonts w:ascii="Arial" w:hAnsi="Arial" w:cs="Arial"/>
          <w:b w:val="0"/>
          <w:color w:val="FF0000"/>
          <w:sz w:val="32"/>
          <w:szCs w:val="32"/>
        </w:rPr>
        <w:t>(KSZ 14</w:t>
      </w:r>
      <w:r w:rsidR="005E5D58" w:rsidRPr="00101DC7">
        <w:rPr>
          <w:rFonts w:ascii="Arial" w:hAnsi="Arial" w:cs="Arial"/>
          <w:b w:val="0"/>
          <w:color w:val="FF0000"/>
          <w:sz w:val="32"/>
          <w:szCs w:val="32"/>
        </w:rPr>
        <w:t>. sz.</w:t>
      </w:r>
      <w:r w:rsidR="00EF395D" w:rsidRPr="00101DC7">
        <w:rPr>
          <w:rFonts w:ascii="Arial" w:hAnsi="Arial" w:cs="Arial"/>
          <w:b w:val="0"/>
          <w:color w:val="FF0000"/>
          <w:sz w:val="32"/>
          <w:szCs w:val="32"/>
        </w:rPr>
        <w:t xml:space="preserve"> melléklet)</w:t>
      </w:r>
    </w:p>
    <w:p w14:paraId="33479F03" w14:textId="77777777" w:rsidR="00EF395D" w:rsidRPr="00101DC7" w:rsidRDefault="00EF395D" w:rsidP="007E67D0">
      <w:pPr>
        <w:pStyle w:val="fejezetek"/>
        <w:numPr>
          <w:ilvl w:val="0"/>
          <w:numId w:val="0"/>
        </w:numPr>
        <w:tabs>
          <w:tab w:val="left" w:pos="708"/>
        </w:tabs>
        <w:ind w:left="851"/>
        <w:rPr>
          <w:rFonts w:ascii="Arial" w:hAnsi="Arial" w:cs="Arial"/>
          <w:b w:val="0"/>
          <w:sz w:val="32"/>
          <w:szCs w:val="32"/>
        </w:rPr>
      </w:pPr>
    </w:p>
    <w:p w14:paraId="5DABF8C6" w14:textId="3BCC5BF5" w:rsidR="00EF395D" w:rsidRPr="00101DC7" w:rsidRDefault="004E25F9" w:rsidP="007E67D0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9</w:t>
      </w:r>
      <w:r w:rsidR="00A163FE">
        <w:rPr>
          <w:rFonts w:ascii="Arial" w:hAnsi="Arial" w:cs="Arial"/>
          <w:sz w:val="32"/>
          <w:szCs w:val="32"/>
        </w:rPr>
        <w:t>4</w:t>
      </w:r>
      <w:r w:rsidR="00EF395D" w:rsidRPr="00101DC7">
        <w:rPr>
          <w:rFonts w:ascii="Arial" w:hAnsi="Arial" w:cs="Arial"/>
          <w:sz w:val="32"/>
          <w:szCs w:val="32"/>
        </w:rPr>
        <w:t>. A szabadság kiírása</w:t>
      </w:r>
    </w:p>
    <w:p w14:paraId="2973B719" w14:textId="0EC977CD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A163FE">
        <w:rPr>
          <w:rFonts w:ascii="Arial" w:hAnsi="Arial" w:cs="Arial"/>
          <w:b w:val="0"/>
          <w:sz w:val="32"/>
          <w:szCs w:val="32"/>
        </w:rPr>
        <w:t>4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.1. A MÁO minden </w:t>
      </w:r>
      <w:r w:rsidR="00E84EB2" w:rsidRPr="00101DC7">
        <w:rPr>
          <w:rFonts w:ascii="Arial" w:hAnsi="Arial" w:cs="Arial"/>
          <w:b w:val="0"/>
          <w:sz w:val="32"/>
          <w:szCs w:val="32"/>
        </w:rPr>
        <w:t xml:space="preserve">munkavállalója </w:t>
      </w:r>
      <w:r w:rsidR="00EF395D" w:rsidRPr="00101DC7">
        <w:rPr>
          <w:rFonts w:ascii="Arial" w:hAnsi="Arial" w:cs="Arial"/>
          <w:b w:val="0"/>
          <w:sz w:val="32"/>
          <w:szCs w:val="32"/>
        </w:rPr>
        <w:t>a ténylegesen igényelt szabadságát az erre a célra rendszeresített „Szabadságengedély” tömbben köteles közvetlen munkahelyi vezetőjével engedélyeztetni.</w:t>
      </w:r>
    </w:p>
    <w:p w14:paraId="5743F486" w14:textId="0D0DD386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A163FE">
        <w:rPr>
          <w:rFonts w:ascii="Arial" w:hAnsi="Arial" w:cs="Arial"/>
          <w:b w:val="0"/>
          <w:sz w:val="32"/>
          <w:szCs w:val="32"/>
        </w:rPr>
        <w:t>4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.2. A színházi munkarendben foglalkoztatott </w:t>
      </w:r>
      <w:r w:rsidR="00E84EB2" w:rsidRPr="00101DC7">
        <w:rPr>
          <w:rFonts w:ascii="Arial" w:hAnsi="Arial" w:cs="Arial"/>
          <w:b w:val="0"/>
          <w:sz w:val="32"/>
          <w:szCs w:val="32"/>
        </w:rPr>
        <w:t xml:space="preserve">munkavállalók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szabadságának kiadása a „Szabadságengedély” tömb helyett egy külön erre rendszeresített nyomtatványon (továbbiakban: „Szabadságolási nyomtatvány”) történik. </w:t>
      </w:r>
      <w:r w:rsidR="00006BB2">
        <w:rPr>
          <w:rFonts w:ascii="Arial" w:hAnsi="Arial" w:cs="Arial"/>
          <w:b w:val="0"/>
          <w:color w:val="FF0000"/>
          <w:sz w:val="32"/>
          <w:szCs w:val="32"/>
        </w:rPr>
        <w:t>(KSZ 15</w:t>
      </w:r>
      <w:r w:rsidR="005E5D58" w:rsidRPr="00101DC7">
        <w:rPr>
          <w:rFonts w:ascii="Arial" w:hAnsi="Arial" w:cs="Arial"/>
          <w:b w:val="0"/>
          <w:color w:val="FF0000"/>
          <w:sz w:val="32"/>
          <w:szCs w:val="32"/>
        </w:rPr>
        <w:t>. sz.</w:t>
      </w:r>
      <w:r w:rsidR="00EF395D" w:rsidRPr="00101DC7">
        <w:rPr>
          <w:rFonts w:ascii="Arial" w:hAnsi="Arial" w:cs="Arial"/>
          <w:b w:val="0"/>
          <w:color w:val="FF0000"/>
          <w:sz w:val="32"/>
          <w:szCs w:val="32"/>
        </w:rPr>
        <w:t xml:space="preserve"> melléklet)</w:t>
      </w:r>
      <w:r w:rsidR="00AE3736" w:rsidRPr="00101DC7">
        <w:rPr>
          <w:rFonts w:ascii="Arial" w:hAnsi="Arial" w:cs="Arial"/>
          <w:b w:val="0"/>
          <w:sz w:val="32"/>
          <w:szCs w:val="32"/>
        </w:rPr>
        <w:t xml:space="preserve"> A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gyermekek után járó pótszabadságot vagy egyéb évadközi szabadság igényeket a „Szabadságengedély” tömbben kötelesek a </w:t>
      </w:r>
      <w:r w:rsidR="00E84EB2" w:rsidRPr="00101DC7">
        <w:rPr>
          <w:rFonts w:ascii="Arial" w:hAnsi="Arial" w:cs="Arial"/>
          <w:b w:val="0"/>
          <w:sz w:val="32"/>
          <w:szCs w:val="32"/>
        </w:rPr>
        <w:t>munkavállaló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k kiírni. </w:t>
      </w:r>
    </w:p>
    <w:p w14:paraId="6508AC98" w14:textId="34F12758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A163FE">
        <w:rPr>
          <w:rFonts w:ascii="Arial" w:hAnsi="Arial" w:cs="Arial"/>
          <w:b w:val="0"/>
          <w:sz w:val="32"/>
          <w:szCs w:val="32"/>
        </w:rPr>
        <w:t>4</w:t>
      </w:r>
      <w:r w:rsidR="00EF395D" w:rsidRPr="00101DC7">
        <w:rPr>
          <w:rFonts w:ascii="Arial" w:hAnsi="Arial" w:cs="Arial"/>
          <w:b w:val="0"/>
          <w:sz w:val="32"/>
          <w:szCs w:val="32"/>
        </w:rPr>
        <w:t>.3. A „Szabadságengedély” tömböt és a „Szabadságolási nyomtatványt” táranként/szervezeti egységenként kell vezetni.</w:t>
      </w:r>
    </w:p>
    <w:p w14:paraId="18D21CFC" w14:textId="01CCA0E6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A163FE">
        <w:rPr>
          <w:rFonts w:ascii="Arial" w:hAnsi="Arial" w:cs="Arial"/>
          <w:b w:val="0"/>
          <w:sz w:val="32"/>
          <w:szCs w:val="32"/>
        </w:rPr>
        <w:t>4</w:t>
      </w:r>
      <w:r w:rsidR="00EF395D" w:rsidRPr="00101DC7">
        <w:rPr>
          <w:rFonts w:ascii="Arial" w:hAnsi="Arial" w:cs="Arial"/>
          <w:b w:val="0"/>
          <w:sz w:val="32"/>
          <w:szCs w:val="32"/>
        </w:rPr>
        <w:t>.4. A tárvezetők, szervezeti egységek vezetői a „Szabadságengedély” tömbben kiírt és engedélyezett szabadságokat, valamint a „Szabadságolási nyomtatványon” a MÁO által kiadott szabadságokat kötelesek a Munkaerő-gazdálkodási Osztály részére a havonta leadásra kerülő állomány/távollétjelentéseken feltüntetni és a „Szabadságengedély” tömb sorszámmal ellátott kétpéldányos lapjainak első példányát vagy a „Szabadságolási nyomtatványt” az állomány/távollétjelentés mellé csatolni.</w:t>
      </w:r>
    </w:p>
    <w:p w14:paraId="4FAEBA40" w14:textId="54E3E008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9</w:t>
      </w:r>
      <w:r w:rsidR="00A163FE">
        <w:rPr>
          <w:rFonts w:ascii="Arial" w:hAnsi="Arial" w:cs="Arial"/>
          <w:b w:val="0"/>
          <w:sz w:val="32"/>
          <w:szCs w:val="32"/>
        </w:rPr>
        <w:t>4</w:t>
      </w:r>
      <w:r w:rsidR="00EF395D" w:rsidRPr="00101DC7">
        <w:rPr>
          <w:rFonts w:ascii="Arial" w:hAnsi="Arial" w:cs="Arial"/>
          <w:b w:val="0"/>
          <w:sz w:val="32"/>
          <w:szCs w:val="32"/>
        </w:rPr>
        <w:t>.5. A MÁO a KSZ hatálya alá tartozó vezetői szabadságuk engedélyeztetését szintén közvetlen felettesükkel kötelesek engedélyeztetni. Az ezzel kapcsolatos adminisztrációt a mindenkor hatályos SZMSZ szerinti hierarchiának megfelelően kötelesek lebonyolítani az érintett titkárságokon keresztül.</w:t>
      </w:r>
    </w:p>
    <w:p w14:paraId="7D2C06C2" w14:textId="099B7E73" w:rsidR="00EF395D" w:rsidRPr="00101DC7" w:rsidRDefault="004E25F9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lastRenderedPageBreak/>
        <w:t>9</w:t>
      </w:r>
      <w:r w:rsidR="00A163FE">
        <w:rPr>
          <w:rFonts w:ascii="Arial" w:hAnsi="Arial" w:cs="Arial"/>
          <w:b w:val="0"/>
          <w:sz w:val="32"/>
          <w:szCs w:val="32"/>
        </w:rPr>
        <w:t>4</w:t>
      </w:r>
      <w:r w:rsidR="00EF395D" w:rsidRPr="00101DC7">
        <w:rPr>
          <w:rFonts w:ascii="Arial" w:hAnsi="Arial" w:cs="Arial"/>
          <w:b w:val="0"/>
          <w:sz w:val="32"/>
          <w:szCs w:val="32"/>
        </w:rPr>
        <w:t>.6. A szabadság kiadásának elmulasztásából eredő esetleges anyagi következmények az érintett tárvezetőket/szervezeti egység vezetőket terhelik.</w:t>
      </w:r>
    </w:p>
    <w:p w14:paraId="1D0C34B1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567" w:hanging="567"/>
        <w:rPr>
          <w:rFonts w:ascii="Arial" w:hAnsi="Arial" w:cs="Arial"/>
          <w:b w:val="0"/>
          <w:sz w:val="32"/>
          <w:szCs w:val="32"/>
        </w:rPr>
      </w:pPr>
    </w:p>
    <w:p w14:paraId="784E39A6" w14:textId="2AC2A85A" w:rsidR="00EF395D" w:rsidRPr="00006BB2" w:rsidRDefault="00A163FE" w:rsidP="007E67D0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95</w:t>
      </w:r>
      <w:r w:rsidR="00EF395D" w:rsidRPr="00006BB2">
        <w:rPr>
          <w:rFonts w:ascii="Arial" w:hAnsi="Arial" w:cs="Arial"/>
          <w:sz w:val="32"/>
          <w:szCs w:val="32"/>
        </w:rPr>
        <w:t>. Üzemszünet</w:t>
      </w:r>
    </w:p>
    <w:p w14:paraId="6C067CDA" w14:textId="739CCCAD" w:rsidR="00EF395D" w:rsidRPr="00006BB2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95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.1. A MÁO előadó-művészeti tevékenységét szünetelteti annak érdekében, hogy a rendszeres karbantartási munkákat elvégeztethesse és az éves rendes szabadságot a </w:t>
      </w:r>
      <w:r w:rsidR="00381C76" w:rsidRPr="00006BB2">
        <w:rPr>
          <w:rFonts w:ascii="Arial" w:hAnsi="Arial" w:cs="Arial"/>
          <w:b w:val="0"/>
          <w:sz w:val="32"/>
          <w:szCs w:val="32"/>
        </w:rPr>
        <w:t xml:space="preserve">munkavállalók </w:t>
      </w:r>
      <w:r w:rsidR="00EF395D" w:rsidRPr="00006BB2">
        <w:rPr>
          <w:rFonts w:ascii="Arial" w:hAnsi="Arial" w:cs="Arial"/>
          <w:b w:val="0"/>
          <w:sz w:val="32"/>
          <w:szCs w:val="32"/>
        </w:rPr>
        <w:t>részére kiadhassa, valamint a műsorokkal lefedett időszak fokozott szellemi és fizikai igénybevétel miatt a regenerálódáshoz szükséges zavartalan pihenési időszakot biztosítson.</w:t>
      </w:r>
    </w:p>
    <w:p w14:paraId="4FF0B899" w14:textId="72F74CF9" w:rsidR="00EF395D" w:rsidRPr="00006BB2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95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.2. Az üzemszünet időtartama a művészi, művészeti munkakörben, valamint a színpadi műszakban foglalkoztatott </w:t>
      </w:r>
      <w:r w:rsidR="00381C76" w:rsidRPr="00006BB2">
        <w:rPr>
          <w:rFonts w:ascii="Arial" w:hAnsi="Arial" w:cs="Arial"/>
          <w:b w:val="0"/>
          <w:sz w:val="32"/>
          <w:szCs w:val="32"/>
        </w:rPr>
        <w:t xml:space="preserve">munkavállalók </w:t>
      </w:r>
      <w:r w:rsidR="00EF395D" w:rsidRPr="00006BB2">
        <w:rPr>
          <w:rFonts w:ascii="Arial" w:hAnsi="Arial" w:cs="Arial"/>
          <w:b w:val="0"/>
          <w:sz w:val="32"/>
          <w:szCs w:val="32"/>
        </w:rPr>
        <w:t>számára minimum 69 nap, melyet két részletben kell kiadni (nyári és téli üzemszünet).</w:t>
      </w:r>
    </w:p>
    <w:p w14:paraId="60E693BB" w14:textId="1C5C55FE" w:rsidR="00EF395D" w:rsidRPr="00006BB2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95</w:t>
      </w:r>
      <w:r w:rsidR="004E25F9" w:rsidRPr="00006BB2">
        <w:rPr>
          <w:rFonts w:ascii="Arial" w:hAnsi="Arial" w:cs="Arial"/>
          <w:b w:val="0"/>
          <w:sz w:val="32"/>
          <w:szCs w:val="32"/>
        </w:rPr>
        <w:t>.3</w:t>
      </w:r>
      <w:r w:rsidR="00EF395D" w:rsidRPr="00006BB2">
        <w:rPr>
          <w:rFonts w:ascii="Arial" w:hAnsi="Arial" w:cs="Arial"/>
          <w:b w:val="0"/>
          <w:sz w:val="32"/>
          <w:szCs w:val="32"/>
        </w:rPr>
        <w:t>. A nyári üzemszünet időtartama minimum 63 nap, amelyet az adott évad vége és az új évad kezdete körüli időszakban (június 1. és augusztus 31. közötti időtartamon belül) kell kiadni.</w:t>
      </w:r>
    </w:p>
    <w:p w14:paraId="08BE5816" w14:textId="1E69B374" w:rsidR="00EF395D" w:rsidRPr="00006BB2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95</w:t>
      </w:r>
      <w:r w:rsidR="00EF395D" w:rsidRPr="00006BB2">
        <w:rPr>
          <w:rFonts w:ascii="Arial" w:hAnsi="Arial" w:cs="Arial"/>
          <w:b w:val="0"/>
          <w:sz w:val="32"/>
          <w:szCs w:val="32"/>
        </w:rPr>
        <w:t>.</w:t>
      </w:r>
      <w:r w:rsidR="004E25F9" w:rsidRPr="00006BB2">
        <w:rPr>
          <w:rFonts w:ascii="Arial" w:hAnsi="Arial" w:cs="Arial"/>
          <w:b w:val="0"/>
          <w:sz w:val="32"/>
          <w:szCs w:val="32"/>
        </w:rPr>
        <w:t>4</w:t>
      </w:r>
      <w:r w:rsidR="00EF395D" w:rsidRPr="00006BB2">
        <w:rPr>
          <w:rFonts w:ascii="Arial" w:hAnsi="Arial" w:cs="Arial"/>
          <w:b w:val="0"/>
          <w:sz w:val="32"/>
          <w:szCs w:val="32"/>
        </w:rPr>
        <w:t>. A téli időtartama minimum 6 nap, melyet a naptári év kezdete körüli időszakban (január 1. és január 31. időtartamon belül) kell kiadni.</w:t>
      </w:r>
    </w:p>
    <w:p w14:paraId="0945EDBB" w14:textId="738CA09A" w:rsidR="00EF395D" w:rsidRPr="00006BB2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95</w:t>
      </w:r>
      <w:r w:rsidR="004E25F9" w:rsidRPr="00006BB2">
        <w:rPr>
          <w:rFonts w:ascii="Arial" w:hAnsi="Arial" w:cs="Arial"/>
          <w:b w:val="0"/>
          <w:sz w:val="32"/>
          <w:szCs w:val="32"/>
        </w:rPr>
        <w:t>.5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. Az üzemszünet időszakában egy produkcióval, rendezvénnyel összefüggésben a MÁO jogosult egybefüggő maximum 5 napon munkát elrendelni a művészi, művészeti munkakörben, valamint a színpadi műszakban foglalkoztatott </w:t>
      </w:r>
      <w:r w:rsidR="00381C76" w:rsidRPr="00006BB2">
        <w:rPr>
          <w:rFonts w:ascii="Arial" w:hAnsi="Arial" w:cs="Arial"/>
          <w:b w:val="0"/>
          <w:sz w:val="32"/>
          <w:szCs w:val="32"/>
        </w:rPr>
        <w:t xml:space="preserve">munkavállalók 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számára, amiért további egybefüggő 5 nap </w:t>
      </w:r>
      <w:r w:rsidR="00EF395D" w:rsidRPr="00006BB2">
        <w:rPr>
          <w:rFonts w:ascii="Arial" w:hAnsi="Arial" w:cs="Arial"/>
          <w:b w:val="0"/>
          <w:sz w:val="32"/>
          <w:szCs w:val="32"/>
        </w:rPr>
        <w:lastRenderedPageBreak/>
        <w:t xml:space="preserve">időtartamban szabadságolásra ad lehetőséget a MÁO a </w:t>
      </w:r>
      <w:r w:rsidR="00E84EB2" w:rsidRPr="00006BB2">
        <w:rPr>
          <w:rFonts w:ascii="Arial" w:hAnsi="Arial" w:cs="Arial"/>
          <w:b w:val="0"/>
          <w:sz w:val="32"/>
          <w:szCs w:val="32"/>
        </w:rPr>
        <w:t xml:space="preserve">munkavállalóknak </w:t>
      </w:r>
      <w:r w:rsidR="00EF395D" w:rsidRPr="00006BB2">
        <w:rPr>
          <w:rFonts w:ascii="Arial" w:hAnsi="Arial" w:cs="Arial"/>
          <w:b w:val="0"/>
          <w:sz w:val="32"/>
          <w:szCs w:val="32"/>
        </w:rPr>
        <w:t>a KSZ 9</w:t>
      </w:r>
      <w:r>
        <w:rPr>
          <w:rFonts w:ascii="Arial" w:hAnsi="Arial" w:cs="Arial"/>
          <w:b w:val="0"/>
          <w:sz w:val="32"/>
          <w:szCs w:val="32"/>
        </w:rPr>
        <w:t>2</w:t>
      </w:r>
      <w:r w:rsidR="00EF395D" w:rsidRPr="00006BB2">
        <w:rPr>
          <w:rFonts w:ascii="Arial" w:hAnsi="Arial" w:cs="Arial"/>
          <w:b w:val="0"/>
          <w:sz w:val="32"/>
          <w:szCs w:val="32"/>
        </w:rPr>
        <w:t>.13. pontban foglaltak szerint.</w:t>
      </w:r>
    </w:p>
    <w:p w14:paraId="5ABDD914" w14:textId="2E2FD2C3" w:rsidR="00EF395D" w:rsidRPr="00006BB2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95</w:t>
      </w:r>
      <w:r w:rsidR="004E25F9" w:rsidRPr="00006BB2">
        <w:rPr>
          <w:rFonts w:ascii="Arial" w:hAnsi="Arial" w:cs="Arial"/>
          <w:b w:val="0"/>
          <w:sz w:val="32"/>
          <w:szCs w:val="32"/>
        </w:rPr>
        <w:t>.6</w:t>
      </w:r>
      <w:r w:rsidR="00EF395D" w:rsidRPr="00006BB2">
        <w:rPr>
          <w:rFonts w:ascii="Arial" w:hAnsi="Arial" w:cs="Arial"/>
          <w:b w:val="0"/>
          <w:sz w:val="32"/>
          <w:szCs w:val="32"/>
        </w:rPr>
        <w:t>. Az üzemszünet időszaka külföldi vendégszereplés esetén az azon résztvevők vonatkozásában, időtartamában módosítható (csökkenthető).</w:t>
      </w:r>
    </w:p>
    <w:p w14:paraId="403DAC4F" w14:textId="79870DB4" w:rsidR="00EF395D" w:rsidRPr="00006BB2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95</w:t>
      </w:r>
      <w:r w:rsidR="004E25F9" w:rsidRPr="00006BB2">
        <w:rPr>
          <w:rFonts w:ascii="Arial" w:hAnsi="Arial" w:cs="Arial"/>
          <w:b w:val="0"/>
          <w:sz w:val="32"/>
          <w:szCs w:val="32"/>
        </w:rPr>
        <w:t>.7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 Az üzemszünet időtartama és pontos időszaka évente főigazgatói utasításban – a nyári üzemszünet vonatkozásában minden tárgyév február 28-ig, a téli üzemszünet vonatkozásában előző év augusztus 31-ig – kerül minden szakmai te</w:t>
      </w:r>
      <w:r w:rsidR="00B049AC">
        <w:rPr>
          <w:rFonts w:ascii="Arial" w:hAnsi="Arial" w:cs="Arial"/>
          <w:b w:val="0"/>
          <w:sz w:val="32"/>
          <w:szCs w:val="32"/>
        </w:rPr>
        <w:t>rületet érintően meghatározásra</w:t>
      </w:r>
      <w:r w:rsidR="00EF395D" w:rsidRPr="00006BB2">
        <w:rPr>
          <w:rFonts w:ascii="Arial" w:hAnsi="Arial" w:cs="Arial"/>
          <w:b w:val="0"/>
          <w:sz w:val="32"/>
          <w:szCs w:val="32"/>
        </w:rPr>
        <w:t>.</w:t>
      </w:r>
    </w:p>
    <w:p w14:paraId="19081696" w14:textId="3E8B5936" w:rsidR="00EF395D" w:rsidRPr="00006BB2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95</w:t>
      </w:r>
      <w:r w:rsidR="004E25F9" w:rsidRPr="00006BB2">
        <w:rPr>
          <w:rFonts w:ascii="Arial" w:hAnsi="Arial" w:cs="Arial"/>
          <w:b w:val="0"/>
          <w:sz w:val="32"/>
          <w:szCs w:val="32"/>
        </w:rPr>
        <w:t>.8</w:t>
      </w:r>
      <w:r w:rsidR="00EF395D" w:rsidRPr="00006BB2">
        <w:rPr>
          <w:rFonts w:ascii="Arial" w:hAnsi="Arial" w:cs="Arial"/>
          <w:b w:val="0"/>
          <w:sz w:val="32"/>
          <w:szCs w:val="32"/>
        </w:rPr>
        <w:t>. A balettművészek vonatkozásában – kiemelt figyelemmel fizikai</w:t>
      </w:r>
      <w:r w:rsidR="001B0BB4" w:rsidRPr="00006BB2">
        <w:rPr>
          <w:rFonts w:ascii="Arial" w:hAnsi="Arial" w:cs="Arial"/>
          <w:b w:val="0"/>
          <w:sz w:val="32"/>
          <w:szCs w:val="32"/>
        </w:rPr>
        <w:t>,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 valamint az esztétikai állapot megőrzési kívánalmakra és elvárásokra – a KSZ </w:t>
      </w:r>
      <w:r>
        <w:rPr>
          <w:rFonts w:ascii="Arial" w:hAnsi="Arial" w:cs="Arial"/>
          <w:b w:val="0"/>
          <w:sz w:val="32"/>
          <w:szCs w:val="32"/>
        </w:rPr>
        <w:t>95</w:t>
      </w:r>
      <w:r w:rsidR="00EF395D" w:rsidRPr="00006BB2">
        <w:rPr>
          <w:rFonts w:ascii="Arial" w:hAnsi="Arial" w:cs="Arial"/>
          <w:b w:val="0"/>
          <w:sz w:val="32"/>
          <w:szCs w:val="32"/>
        </w:rPr>
        <w:t>. pontban rögzített általános előírásoktól eltérően a MÁO három részletben köteles biztosítani azzal a megkötéssel, hogy a kiadandó nyári üzemszünet legalább a 45 napot elérje.</w:t>
      </w:r>
    </w:p>
    <w:p w14:paraId="665741B2" w14:textId="77777777" w:rsidR="00EF395D" w:rsidRPr="00006BB2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</w:p>
    <w:p w14:paraId="3C803543" w14:textId="71EA842F" w:rsidR="00EF395D" w:rsidRPr="00101DC7" w:rsidRDefault="00A163FE" w:rsidP="007E67D0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96</w:t>
      </w:r>
      <w:r w:rsidR="00EF395D" w:rsidRPr="00101DC7">
        <w:rPr>
          <w:rFonts w:ascii="Arial" w:hAnsi="Arial" w:cs="Arial"/>
          <w:sz w:val="32"/>
          <w:szCs w:val="32"/>
        </w:rPr>
        <w:t xml:space="preserve">. A </w:t>
      </w:r>
      <w:r w:rsidR="00EC3B0A" w:rsidRPr="00101DC7">
        <w:rPr>
          <w:rFonts w:ascii="Arial" w:hAnsi="Arial" w:cs="Arial"/>
          <w:sz w:val="32"/>
          <w:szCs w:val="32"/>
        </w:rPr>
        <w:t xml:space="preserve">munkaszerződéstől </w:t>
      </w:r>
      <w:r w:rsidR="00EF395D" w:rsidRPr="00101DC7">
        <w:rPr>
          <w:rFonts w:ascii="Arial" w:hAnsi="Arial" w:cs="Arial"/>
          <w:sz w:val="32"/>
          <w:szCs w:val="32"/>
        </w:rPr>
        <w:t>eltérő foglalkoztatás</w:t>
      </w:r>
    </w:p>
    <w:p w14:paraId="1D881EE3" w14:textId="4672BD92" w:rsidR="00E9385D" w:rsidRDefault="00A163FE" w:rsidP="00E9385D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96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.1. </w:t>
      </w:r>
      <w:r w:rsidR="00187171" w:rsidRPr="00101DC7">
        <w:rPr>
          <w:rFonts w:ascii="Arial" w:hAnsi="Arial" w:cs="Arial"/>
          <w:b w:val="0"/>
          <w:sz w:val="32"/>
          <w:szCs w:val="32"/>
        </w:rPr>
        <w:t>Hatékony működéséhez szüksé</w:t>
      </w:r>
      <w:r w:rsidR="00187171">
        <w:rPr>
          <w:rFonts w:ascii="Arial" w:hAnsi="Arial" w:cs="Arial"/>
          <w:b w:val="0"/>
          <w:sz w:val="32"/>
          <w:szCs w:val="32"/>
        </w:rPr>
        <w:t xml:space="preserve">ges munkaszervezési okból az </w:t>
      </w:r>
      <w:r w:rsidR="00187171" w:rsidRPr="00101DC7">
        <w:rPr>
          <w:rFonts w:ascii="Arial" w:hAnsi="Arial" w:cs="Arial"/>
          <w:b w:val="0"/>
          <w:sz w:val="32"/>
          <w:szCs w:val="32"/>
        </w:rPr>
        <w:t>eredeti munkaköre helyett</w:t>
      </w:r>
      <w:r w:rsidR="00187171">
        <w:rPr>
          <w:rFonts w:ascii="Arial" w:hAnsi="Arial" w:cs="Arial"/>
          <w:b w:val="0"/>
          <w:sz w:val="32"/>
          <w:szCs w:val="32"/>
        </w:rPr>
        <w:t>,</w:t>
      </w:r>
      <w:r w:rsidR="00187171" w:rsidRPr="00101DC7">
        <w:rPr>
          <w:rFonts w:ascii="Arial" w:hAnsi="Arial" w:cs="Arial"/>
          <w:b w:val="0"/>
          <w:sz w:val="32"/>
          <w:szCs w:val="32"/>
        </w:rPr>
        <w:t xml:space="preserve"> a munkavállaló más munkakörbe tartozó feladatokat köteles ellátni a munkaszerződés m</w:t>
      </w:r>
      <w:r w:rsidR="00187171">
        <w:rPr>
          <w:rFonts w:ascii="Arial" w:hAnsi="Arial" w:cs="Arial"/>
          <w:b w:val="0"/>
          <w:sz w:val="32"/>
          <w:szCs w:val="32"/>
        </w:rPr>
        <w:t>ódosítással nem járó munkaszerződéstől eltérő foglalkoztatás</w:t>
      </w:r>
      <w:r w:rsidR="00187171" w:rsidRPr="00101DC7">
        <w:rPr>
          <w:rFonts w:ascii="Arial" w:hAnsi="Arial" w:cs="Arial"/>
          <w:b w:val="0"/>
          <w:sz w:val="32"/>
          <w:szCs w:val="32"/>
        </w:rPr>
        <w:t xml:space="preserve"> keretében.</w:t>
      </w:r>
      <w:r w:rsidR="00187171">
        <w:rPr>
          <w:rFonts w:ascii="Arial" w:hAnsi="Arial" w:cs="Arial"/>
          <w:b w:val="0"/>
          <w:sz w:val="32"/>
          <w:szCs w:val="32"/>
        </w:rPr>
        <w:t xml:space="preserve"> (Mt. 53. § alapján)</w:t>
      </w:r>
    </w:p>
    <w:p w14:paraId="0A15B240" w14:textId="5A6C02AA" w:rsidR="00E9385D" w:rsidRPr="00101DC7" w:rsidRDefault="00A163FE" w:rsidP="00E9385D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96</w:t>
      </w:r>
      <w:r w:rsidR="00E9385D">
        <w:rPr>
          <w:rFonts w:ascii="Arial" w:hAnsi="Arial" w:cs="Arial"/>
          <w:b w:val="0"/>
          <w:sz w:val="32"/>
          <w:szCs w:val="32"/>
        </w:rPr>
        <w:t>.2. A munkaszerződéstől eltérő foglalkoztatásra</w:t>
      </w:r>
      <w:r w:rsidR="00E9385D" w:rsidRPr="00101DC7">
        <w:rPr>
          <w:rFonts w:ascii="Arial" w:hAnsi="Arial" w:cs="Arial"/>
          <w:b w:val="0"/>
          <w:sz w:val="32"/>
          <w:szCs w:val="32"/>
        </w:rPr>
        <w:t xml:space="preserve"> abban az esetben kerülhet sor, amenny</w:t>
      </w:r>
      <w:r w:rsidR="00E9385D">
        <w:rPr>
          <w:rFonts w:ascii="Arial" w:hAnsi="Arial" w:cs="Arial"/>
          <w:b w:val="0"/>
          <w:sz w:val="32"/>
          <w:szCs w:val="32"/>
        </w:rPr>
        <w:t xml:space="preserve">iben a képesítési követelmények </w:t>
      </w:r>
      <w:r w:rsidR="00E9385D" w:rsidRPr="00101DC7">
        <w:rPr>
          <w:rFonts w:ascii="Arial" w:hAnsi="Arial" w:cs="Arial"/>
          <w:b w:val="0"/>
          <w:sz w:val="32"/>
          <w:szCs w:val="32"/>
        </w:rPr>
        <w:t>szempontjából az átirányítás végrehajtható.</w:t>
      </w:r>
    </w:p>
    <w:p w14:paraId="7D63F52C" w14:textId="56F1019E" w:rsidR="00E9385D" w:rsidRDefault="00A163FE" w:rsidP="00E9385D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96</w:t>
      </w:r>
      <w:r w:rsidR="00E9385D">
        <w:rPr>
          <w:rFonts w:ascii="Arial" w:hAnsi="Arial" w:cs="Arial"/>
          <w:b w:val="0"/>
          <w:sz w:val="32"/>
          <w:szCs w:val="32"/>
        </w:rPr>
        <w:t>.3. A</w:t>
      </w:r>
      <w:r w:rsidR="00E9385D" w:rsidRPr="00101DC7">
        <w:rPr>
          <w:rFonts w:ascii="Arial" w:hAnsi="Arial" w:cs="Arial"/>
          <w:b w:val="0"/>
          <w:sz w:val="32"/>
          <w:szCs w:val="32"/>
        </w:rPr>
        <w:t xml:space="preserve"> méltányos bánásmód elvének figyelembevételével </w:t>
      </w:r>
      <w:r w:rsidR="00E9385D">
        <w:rPr>
          <w:rFonts w:ascii="Arial" w:hAnsi="Arial" w:cs="Arial"/>
          <w:b w:val="0"/>
          <w:sz w:val="32"/>
          <w:szCs w:val="32"/>
        </w:rPr>
        <w:t xml:space="preserve">a MÁO </w:t>
      </w:r>
      <w:r w:rsidR="00E9385D" w:rsidRPr="00101DC7">
        <w:rPr>
          <w:rFonts w:ascii="Arial" w:hAnsi="Arial" w:cs="Arial"/>
          <w:b w:val="0"/>
          <w:sz w:val="32"/>
          <w:szCs w:val="32"/>
        </w:rPr>
        <w:t>nem</w:t>
      </w:r>
      <w:r w:rsidR="00E9385D">
        <w:rPr>
          <w:rFonts w:ascii="Arial" w:hAnsi="Arial" w:cs="Arial"/>
          <w:b w:val="0"/>
          <w:sz w:val="32"/>
          <w:szCs w:val="32"/>
        </w:rPr>
        <w:t xml:space="preserve"> rendelhet el olyan a munkaszerződéstől eltérő </w:t>
      </w:r>
      <w:r w:rsidR="00E9385D">
        <w:rPr>
          <w:rFonts w:ascii="Arial" w:hAnsi="Arial" w:cs="Arial"/>
          <w:b w:val="0"/>
          <w:sz w:val="32"/>
          <w:szCs w:val="32"/>
        </w:rPr>
        <w:lastRenderedPageBreak/>
        <w:t>foglalkoztatást</w:t>
      </w:r>
      <w:r w:rsidR="00E9385D" w:rsidRPr="00101DC7">
        <w:rPr>
          <w:rFonts w:ascii="Arial" w:hAnsi="Arial" w:cs="Arial"/>
          <w:b w:val="0"/>
          <w:sz w:val="32"/>
          <w:szCs w:val="32"/>
        </w:rPr>
        <w:t>, melyet a munkavállaló képesítés szempontjából el tudna látni, de az a munkavállaló emberi méltóságát, és egyéb jogos érdekeit sértené, vagy súlyosan veszélyeztetné.</w:t>
      </w:r>
    </w:p>
    <w:p w14:paraId="7EC19476" w14:textId="249CF01F" w:rsidR="00EF395D" w:rsidRPr="00101DC7" w:rsidRDefault="00A163FE" w:rsidP="00E9385D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96</w:t>
      </w:r>
      <w:r w:rsidR="00E9385D">
        <w:rPr>
          <w:rFonts w:ascii="Arial" w:hAnsi="Arial" w:cs="Arial"/>
          <w:b w:val="0"/>
          <w:sz w:val="32"/>
          <w:szCs w:val="32"/>
        </w:rPr>
        <w:t>.4 Az munkaszerződéstől eltérő foglalkoztatás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tartama naptári év</w:t>
      </w:r>
      <w:r w:rsidR="004B0C44">
        <w:rPr>
          <w:rFonts w:ascii="Arial" w:hAnsi="Arial" w:cs="Arial"/>
          <w:b w:val="0"/>
          <w:sz w:val="32"/>
          <w:szCs w:val="32"/>
        </w:rPr>
        <w:t xml:space="preserve">enként összesen </w:t>
      </w:r>
      <w:r w:rsidR="00EF395D" w:rsidRPr="00101DC7">
        <w:rPr>
          <w:rFonts w:ascii="Arial" w:hAnsi="Arial" w:cs="Arial"/>
          <w:b w:val="0"/>
          <w:sz w:val="32"/>
          <w:szCs w:val="32"/>
        </w:rPr>
        <w:t>a háromszázö</w:t>
      </w:r>
      <w:r w:rsidR="004B0C44">
        <w:rPr>
          <w:rFonts w:ascii="Arial" w:hAnsi="Arial" w:cs="Arial"/>
          <w:b w:val="0"/>
          <w:sz w:val="32"/>
          <w:szCs w:val="32"/>
        </w:rPr>
        <w:t>tvenkét órát nem haladhatja meg.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4B0C44">
        <w:rPr>
          <w:rFonts w:ascii="Arial" w:hAnsi="Arial" w:cs="Arial"/>
          <w:b w:val="0"/>
          <w:sz w:val="32"/>
          <w:szCs w:val="32"/>
        </w:rPr>
        <w:t xml:space="preserve">A MÁO és a munkavállaló által kötött megállapodás alapján, a munkaszerződéstől </w:t>
      </w:r>
      <w:r w:rsidR="00EF395D" w:rsidRPr="00101DC7">
        <w:rPr>
          <w:rFonts w:ascii="Arial" w:hAnsi="Arial" w:cs="Arial"/>
          <w:b w:val="0"/>
          <w:sz w:val="32"/>
          <w:szCs w:val="32"/>
        </w:rPr>
        <w:t>eltérő foglalkoztatás</w:t>
      </w:r>
      <w:r w:rsidR="00327E45">
        <w:rPr>
          <w:rFonts w:ascii="Arial" w:hAnsi="Arial" w:cs="Arial"/>
          <w:b w:val="0"/>
          <w:sz w:val="32"/>
          <w:szCs w:val="32"/>
        </w:rPr>
        <w:t xml:space="preserve"> hosszabb távon is fenntartható a </w:t>
      </w:r>
      <w:r>
        <w:rPr>
          <w:rFonts w:ascii="Arial" w:hAnsi="Arial" w:cs="Arial"/>
          <w:b w:val="0"/>
          <w:sz w:val="32"/>
          <w:szCs w:val="32"/>
        </w:rPr>
        <w:t>96</w:t>
      </w:r>
      <w:r w:rsidR="00327E45">
        <w:rPr>
          <w:rFonts w:ascii="Arial" w:hAnsi="Arial" w:cs="Arial"/>
          <w:b w:val="0"/>
          <w:sz w:val="32"/>
          <w:szCs w:val="32"/>
        </w:rPr>
        <w:t xml:space="preserve">.4. pontban előírt díjazás legalább </w:t>
      </w:r>
      <w:proofErr w:type="gramStart"/>
      <w:r w:rsidR="00327E45">
        <w:rPr>
          <w:rFonts w:ascii="Arial" w:hAnsi="Arial" w:cs="Arial"/>
          <w:b w:val="0"/>
          <w:sz w:val="32"/>
          <w:szCs w:val="32"/>
        </w:rPr>
        <w:t>10%-al</w:t>
      </w:r>
      <w:proofErr w:type="gramEnd"/>
      <w:r w:rsidR="00327E45">
        <w:rPr>
          <w:rFonts w:ascii="Arial" w:hAnsi="Arial" w:cs="Arial"/>
          <w:b w:val="0"/>
          <w:sz w:val="32"/>
          <w:szCs w:val="32"/>
        </w:rPr>
        <w:t xml:space="preserve"> való emelésének kikötése mellett. </w:t>
      </w:r>
    </w:p>
    <w:p w14:paraId="63698041" w14:textId="42E0930A" w:rsidR="00EF395D" w:rsidRPr="00316828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color w:val="00B0F0"/>
          <w:sz w:val="32"/>
          <w:szCs w:val="32"/>
        </w:rPr>
      </w:pPr>
      <w:r>
        <w:rPr>
          <w:rFonts w:ascii="Arial" w:hAnsi="Arial" w:cs="Arial"/>
          <w:b w:val="0"/>
          <w:color w:val="00B0F0"/>
          <w:sz w:val="32"/>
          <w:szCs w:val="32"/>
        </w:rPr>
        <w:t>96</w:t>
      </w:r>
      <w:r w:rsidR="00316828" w:rsidRPr="00316828">
        <w:rPr>
          <w:rFonts w:ascii="Arial" w:hAnsi="Arial" w:cs="Arial"/>
          <w:b w:val="0"/>
          <w:color w:val="00B0F0"/>
          <w:sz w:val="32"/>
          <w:szCs w:val="32"/>
        </w:rPr>
        <w:t>.3. A munkaszerződéstől</w:t>
      </w:r>
      <w:r w:rsidR="00EF395D" w:rsidRPr="00316828">
        <w:rPr>
          <w:rFonts w:ascii="Arial" w:hAnsi="Arial" w:cs="Arial"/>
          <w:b w:val="0"/>
          <w:color w:val="00B0F0"/>
          <w:sz w:val="32"/>
          <w:szCs w:val="32"/>
        </w:rPr>
        <w:t xml:space="preserve"> eltérő foglalkoztatás</w:t>
      </w:r>
      <w:r w:rsidR="00316828" w:rsidRPr="00316828">
        <w:rPr>
          <w:rFonts w:ascii="Arial" w:hAnsi="Arial" w:cs="Arial"/>
          <w:b w:val="0"/>
          <w:color w:val="00B0F0"/>
          <w:sz w:val="32"/>
          <w:szCs w:val="32"/>
        </w:rPr>
        <w:t>t a MÁO kizárólag írásban rendeli el. Annak</w:t>
      </w:r>
      <w:r w:rsidR="00EF395D" w:rsidRPr="00316828">
        <w:rPr>
          <w:rFonts w:ascii="Arial" w:hAnsi="Arial" w:cs="Arial"/>
          <w:b w:val="0"/>
          <w:color w:val="00B0F0"/>
          <w:sz w:val="32"/>
          <w:szCs w:val="32"/>
        </w:rPr>
        <w:t xml:space="preserve"> várható tartamáról a </w:t>
      </w:r>
      <w:r w:rsidR="00E84EB2" w:rsidRPr="00316828">
        <w:rPr>
          <w:rFonts w:ascii="Arial" w:hAnsi="Arial" w:cs="Arial"/>
          <w:b w:val="0"/>
          <w:color w:val="00B0F0"/>
          <w:sz w:val="32"/>
          <w:szCs w:val="32"/>
        </w:rPr>
        <w:t xml:space="preserve">munkavállalót legkésőbb az elrendeléskor </w:t>
      </w:r>
      <w:r w:rsidR="00EF395D" w:rsidRPr="00316828">
        <w:rPr>
          <w:rFonts w:ascii="Arial" w:hAnsi="Arial" w:cs="Arial"/>
          <w:b w:val="0"/>
          <w:color w:val="00B0F0"/>
          <w:sz w:val="32"/>
          <w:szCs w:val="32"/>
        </w:rPr>
        <w:t>írásban tájékoztatni kell.</w:t>
      </w:r>
    </w:p>
    <w:p w14:paraId="616A3486" w14:textId="786BA03F" w:rsidR="00EF395D" w:rsidRPr="00101DC7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96</w:t>
      </w:r>
      <w:r w:rsidR="00187171">
        <w:rPr>
          <w:rFonts w:ascii="Arial" w:hAnsi="Arial" w:cs="Arial"/>
          <w:b w:val="0"/>
          <w:sz w:val="32"/>
          <w:szCs w:val="32"/>
        </w:rPr>
        <w:t>.4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 Eltérő foglalkoztatás esetén az ellátott munkakörre előírt, de legalább a munkaszerződése szerinti alapbérre jogosult, az egyes jogcímekre vonatkozó eltérő rendelkezéseket figyelembe véve. </w:t>
      </w:r>
    </w:p>
    <w:p w14:paraId="426DDCA2" w14:textId="5AD4ACEB" w:rsidR="006603C7" w:rsidRPr="00101DC7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96</w:t>
      </w:r>
      <w:r w:rsidR="00187171">
        <w:rPr>
          <w:rFonts w:ascii="Arial" w:hAnsi="Arial" w:cs="Arial"/>
          <w:b w:val="0"/>
          <w:sz w:val="32"/>
          <w:szCs w:val="32"/>
        </w:rPr>
        <w:t>.5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 Az Mt. 6. § (3) bekezdése szerint a MÁO vállalja, hogy a méltányos mérlegelés követelményének értelmében </w:t>
      </w:r>
      <w:r w:rsidR="003A1172" w:rsidRPr="00101DC7">
        <w:rPr>
          <w:rFonts w:ascii="Arial" w:hAnsi="Arial" w:cs="Arial"/>
          <w:b w:val="0"/>
          <w:sz w:val="32"/>
          <w:szCs w:val="32"/>
        </w:rPr>
        <w:t xml:space="preserve">messzemenően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figyelembe veszi a </w:t>
      </w:r>
      <w:r w:rsidR="00EC3B0A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3A1172" w:rsidRPr="00101DC7">
        <w:rPr>
          <w:rFonts w:ascii="Arial" w:hAnsi="Arial" w:cs="Arial"/>
          <w:b w:val="0"/>
          <w:sz w:val="32"/>
          <w:szCs w:val="32"/>
        </w:rPr>
        <w:t xml:space="preserve">méltányos </w:t>
      </w:r>
      <w:r w:rsidR="00EF395D" w:rsidRPr="00101DC7">
        <w:rPr>
          <w:rFonts w:ascii="Arial" w:hAnsi="Arial" w:cs="Arial"/>
          <w:b w:val="0"/>
          <w:sz w:val="32"/>
          <w:szCs w:val="32"/>
        </w:rPr>
        <w:t>érdekeit, melynek keretéb</w:t>
      </w:r>
      <w:r w:rsidR="00B049AC">
        <w:rPr>
          <w:rFonts w:ascii="Arial" w:hAnsi="Arial" w:cs="Arial"/>
          <w:b w:val="0"/>
          <w:sz w:val="32"/>
          <w:szCs w:val="32"/>
        </w:rPr>
        <w:t>en a Szakszervezettel egyeztet</w:t>
      </w:r>
      <w:r w:rsidR="006603C7" w:rsidRPr="00101DC7">
        <w:rPr>
          <w:rFonts w:ascii="Arial" w:hAnsi="Arial" w:cs="Arial"/>
          <w:b w:val="0"/>
          <w:sz w:val="32"/>
          <w:szCs w:val="32"/>
        </w:rPr>
        <w:t>.</w:t>
      </w:r>
    </w:p>
    <w:p w14:paraId="0BB61888" w14:textId="127FC7B1" w:rsidR="00EF395D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96</w:t>
      </w:r>
      <w:r w:rsidR="00187171">
        <w:rPr>
          <w:rFonts w:ascii="Arial" w:hAnsi="Arial" w:cs="Arial"/>
          <w:b w:val="0"/>
          <w:sz w:val="32"/>
          <w:szCs w:val="32"/>
        </w:rPr>
        <w:t>.6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 A </w:t>
      </w:r>
      <w:r w:rsidR="00EC3B0A" w:rsidRPr="00101DC7">
        <w:rPr>
          <w:rFonts w:ascii="Arial" w:hAnsi="Arial" w:cs="Arial"/>
          <w:b w:val="0"/>
          <w:sz w:val="32"/>
          <w:szCs w:val="32"/>
        </w:rPr>
        <w:t xml:space="preserve">munkavállalóra </w:t>
      </w:r>
      <w:r w:rsidR="00327E45">
        <w:rPr>
          <w:rFonts w:ascii="Arial" w:hAnsi="Arial" w:cs="Arial"/>
          <w:b w:val="0"/>
          <w:sz w:val="32"/>
          <w:szCs w:val="32"/>
        </w:rPr>
        <w:t xml:space="preserve">a </w:t>
      </w:r>
      <w:r w:rsidR="006603C7" w:rsidRPr="00101DC7">
        <w:rPr>
          <w:rFonts w:ascii="Arial" w:hAnsi="Arial" w:cs="Arial"/>
          <w:b w:val="0"/>
          <w:sz w:val="32"/>
          <w:szCs w:val="32"/>
        </w:rPr>
        <w:t>munkaszerződé</w:t>
      </w:r>
      <w:r w:rsidR="00EF395D" w:rsidRPr="00101DC7">
        <w:rPr>
          <w:rFonts w:ascii="Arial" w:hAnsi="Arial" w:cs="Arial"/>
          <w:b w:val="0"/>
          <w:sz w:val="32"/>
          <w:szCs w:val="32"/>
        </w:rPr>
        <w:t>stől eltérő foglalkoztatás esetén a munkavégzés helye szerinti munkarend az irányadó.</w:t>
      </w:r>
    </w:p>
    <w:p w14:paraId="63D7DF8A" w14:textId="77777777" w:rsidR="00187171" w:rsidRDefault="00187171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</w:p>
    <w:p w14:paraId="6BA78B92" w14:textId="28DC1FA7" w:rsidR="00EF395D" w:rsidRPr="00101DC7" w:rsidRDefault="00A163FE" w:rsidP="007E67D0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97</w:t>
      </w:r>
      <w:r w:rsidR="00EF395D" w:rsidRPr="00101DC7">
        <w:rPr>
          <w:rFonts w:ascii="Arial" w:hAnsi="Arial" w:cs="Arial"/>
          <w:sz w:val="32"/>
          <w:szCs w:val="32"/>
        </w:rPr>
        <w:t>. Kiküldetés</w:t>
      </w:r>
    </w:p>
    <w:p w14:paraId="15A24319" w14:textId="1B6DB0C8" w:rsidR="00EF395D" w:rsidRPr="00101DC7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97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.1. A </w:t>
      </w:r>
      <w:r w:rsidR="00E84EB2" w:rsidRPr="00101DC7">
        <w:rPr>
          <w:rFonts w:ascii="Arial" w:hAnsi="Arial" w:cs="Arial"/>
          <w:b w:val="0"/>
          <w:sz w:val="32"/>
          <w:szCs w:val="32"/>
        </w:rPr>
        <w:t xml:space="preserve">munkavállaló a </w:t>
      </w:r>
      <w:r w:rsidR="00EF395D" w:rsidRPr="00101DC7">
        <w:rPr>
          <w:rFonts w:ascii="Arial" w:hAnsi="Arial" w:cs="Arial"/>
          <w:b w:val="0"/>
          <w:sz w:val="32"/>
          <w:szCs w:val="32"/>
        </w:rPr>
        <w:t>hozzájárulása nélkül nem kötelezhető más helységben végzendő munkára</w:t>
      </w:r>
    </w:p>
    <w:p w14:paraId="0CF4CEA8" w14:textId="77777777" w:rsidR="00EF395D" w:rsidRPr="00101DC7" w:rsidRDefault="00E91CC3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a) A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várandóssága megállapításától gyermeke </w:t>
      </w:r>
      <w:r w:rsidR="008F7F08" w:rsidRPr="00101DC7">
        <w:rPr>
          <w:rFonts w:ascii="Arial" w:hAnsi="Arial" w:cs="Arial"/>
          <w:b w:val="0"/>
          <w:sz w:val="32"/>
          <w:szCs w:val="32"/>
        </w:rPr>
        <w:t>hatéves</w:t>
      </w:r>
      <w:r w:rsidRPr="00101DC7">
        <w:rPr>
          <w:rFonts w:ascii="Arial" w:hAnsi="Arial" w:cs="Arial"/>
          <w:b w:val="0"/>
          <w:sz w:val="32"/>
          <w:szCs w:val="32"/>
        </w:rPr>
        <w:t xml:space="preserve"> koráig.</w:t>
      </w:r>
    </w:p>
    <w:p w14:paraId="26A8BBD4" w14:textId="77777777" w:rsidR="00EF395D" w:rsidRPr="00101DC7" w:rsidRDefault="00E91CC3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b) G</w:t>
      </w:r>
      <w:r w:rsidR="00EF395D" w:rsidRPr="00101DC7">
        <w:rPr>
          <w:rFonts w:ascii="Arial" w:hAnsi="Arial" w:cs="Arial"/>
          <w:b w:val="0"/>
          <w:sz w:val="32"/>
          <w:szCs w:val="32"/>
        </w:rPr>
        <w:t>yermeke tizenhat éves koráig, ha gy</w:t>
      </w:r>
      <w:r w:rsidRPr="00101DC7">
        <w:rPr>
          <w:rFonts w:ascii="Arial" w:hAnsi="Arial" w:cs="Arial"/>
          <w:b w:val="0"/>
          <w:sz w:val="32"/>
          <w:szCs w:val="32"/>
        </w:rPr>
        <w:t>ermekét egyedül neveli.</w:t>
      </w:r>
    </w:p>
    <w:p w14:paraId="323A81B8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c)</w:t>
      </w:r>
      <w:r w:rsidR="00A11D8B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E91CC3" w:rsidRPr="00101DC7">
        <w:rPr>
          <w:rFonts w:ascii="Arial" w:hAnsi="Arial" w:cs="Arial"/>
          <w:b w:val="0"/>
          <w:sz w:val="32"/>
          <w:szCs w:val="32"/>
        </w:rPr>
        <w:t>H</w:t>
      </w:r>
      <w:r w:rsidRPr="00101DC7">
        <w:rPr>
          <w:rFonts w:ascii="Arial" w:hAnsi="Arial" w:cs="Arial"/>
          <w:b w:val="0"/>
          <w:sz w:val="32"/>
          <w:szCs w:val="32"/>
        </w:rPr>
        <w:t>ozzátartozójának tartós, személyes gondozása esetén.</w:t>
      </w:r>
    </w:p>
    <w:p w14:paraId="098F312F" w14:textId="3D778527" w:rsidR="00EF395D" w:rsidRPr="00101DC7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97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.3. Külföldi kiküldetés teljesítésére a MÁO a </w:t>
      </w:r>
      <w:r w:rsidR="00E84EB2" w:rsidRPr="00101DC7">
        <w:rPr>
          <w:rFonts w:ascii="Arial" w:hAnsi="Arial" w:cs="Arial"/>
          <w:b w:val="0"/>
          <w:sz w:val="32"/>
          <w:szCs w:val="32"/>
        </w:rPr>
        <w:t xml:space="preserve">munkavállalót az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előzetes hozzájárulása hiányában nem kötelezheti. </w:t>
      </w:r>
    </w:p>
    <w:p w14:paraId="555E9A89" w14:textId="0B33E2DF" w:rsidR="00EF395D" w:rsidRPr="00101DC7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97</w:t>
      </w:r>
      <w:r w:rsidR="00EF395D" w:rsidRPr="00101DC7">
        <w:rPr>
          <w:rFonts w:ascii="Arial" w:hAnsi="Arial" w:cs="Arial"/>
          <w:b w:val="0"/>
          <w:sz w:val="32"/>
          <w:szCs w:val="32"/>
        </w:rPr>
        <w:t>.2. A kiküldetés munkaideje a kiküldetésben töltött munkaidő és az utazás ideje.</w:t>
      </w:r>
    </w:p>
    <w:p w14:paraId="295B5808" w14:textId="0F80DA90" w:rsidR="00EF395D" w:rsidRPr="00101DC7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97</w:t>
      </w:r>
      <w:r w:rsidR="00EF395D" w:rsidRPr="00101DC7">
        <w:rPr>
          <w:rFonts w:ascii="Arial" w:hAnsi="Arial" w:cs="Arial"/>
          <w:b w:val="0"/>
          <w:sz w:val="32"/>
          <w:szCs w:val="32"/>
        </w:rPr>
        <w:t>.3. A kiküldetés szabályait az Ávr. 13. § (2) c) pontja alapján összeállított,</w:t>
      </w:r>
      <w:r>
        <w:rPr>
          <w:rFonts w:ascii="Arial" w:hAnsi="Arial" w:cs="Arial"/>
          <w:b w:val="0"/>
          <w:sz w:val="32"/>
          <w:szCs w:val="32"/>
        </w:rPr>
        <w:t xml:space="preserve"> a KSZ részét képező,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E84EB2" w:rsidRPr="00101DC7">
        <w:rPr>
          <w:rFonts w:ascii="Arial" w:hAnsi="Arial" w:cs="Arial"/>
          <w:b w:val="0"/>
          <w:sz w:val="32"/>
          <w:szCs w:val="32"/>
        </w:rPr>
        <w:t xml:space="preserve">MÁO </w:t>
      </w:r>
      <w:r w:rsidR="00EF395D" w:rsidRPr="00101DC7">
        <w:rPr>
          <w:rFonts w:ascii="Arial" w:hAnsi="Arial" w:cs="Arial"/>
          <w:b w:val="0"/>
          <w:sz w:val="32"/>
          <w:szCs w:val="32"/>
        </w:rPr>
        <w:t>kiküldetési és turné szabályzat</w:t>
      </w:r>
      <w:r w:rsidR="00E84EB2" w:rsidRPr="00101DC7">
        <w:rPr>
          <w:rFonts w:ascii="Arial" w:hAnsi="Arial" w:cs="Arial"/>
          <w:b w:val="0"/>
          <w:sz w:val="32"/>
          <w:szCs w:val="32"/>
        </w:rPr>
        <w:t>a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tartalmazza.</w:t>
      </w:r>
    </w:p>
    <w:p w14:paraId="304CF1B7" w14:textId="1BD3E5E2" w:rsidR="00EF395D" w:rsidRPr="00101DC7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97</w:t>
      </w:r>
      <w:r w:rsidR="00EF395D" w:rsidRPr="00101DC7">
        <w:rPr>
          <w:rFonts w:ascii="Arial" w:hAnsi="Arial" w:cs="Arial"/>
          <w:b w:val="0"/>
          <w:sz w:val="32"/>
          <w:szCs w:val="32"/>
        </w:rPr>
        <w:t>.4. A kiküldetés minimum díjazása az alábbiak szerint kerül meghatározásra</w:t>
      </w:r>
      <w:r>
        <w:rPr>
          <w:rFonts w:ascii="Arial" w:hAnsi="Arial" w:cs="Arial"/>
          <w:b w:val="0"/>
          <w:sz w:val="32"/>
          <w:szCs w:val="32"/>
        </w:rPr>
        <w:t>:</w:t>
      </w:r>
    </w:p>
    <w:p w14:paraId="12E1C5E9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a) A külföldi napidíj mértéke bruttó </w:t>
      </w:r>
      <w:r w:rsidR="00EC3B0A" w:rsidRPr="00101DC7">
        <w:rPr>
          <w:rFonts w:ascii="Arial" w:hAnsi="Arial" w:cs="Arial"/>
          <w:b w:val="0"/>
          <w:sz w:val="32"/>
          <w:szCs w:val="32"/>
        </w:rPr>
        <w:t>6</w:t>
      </w:r>
      <w:r w:rsidRPr="00101DC7">
        <w:rPr>
          <w:rFonts w:ascii="Arial" w:hAnsi="Arial" w:cs="Arial"/>
          <w:b w:val="0"/>
          <w:sz w:val="32"/>
          <w:szCs w:val="32"/>
        </w:rPr>
        <w:t xml:space="preserve">0 eurónak megfelelő forintösszeg, melyből a kiküldetéshez kapcsolódó elismert költségekről szóló 285/2011. (XII. 22.) kormányrendelet 2. § alapján 15 eurónak megfelelő forintösszeg adó és járulékmentes költségtérítés. A külföldi napidíj az Szja tv. 5. § (7) bekezdés hatálya alá tartozó bevétel, mely a felvett valuta előző hónap 15 napján érvényes MNB középárfolyammal szorzott összege. </w:t>
      </w:r>
    </w:p>
    <w:p w14:paraId="7A72399B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b) A belföldi napidíj az élelmezéssel kapcsolatos többletköltségek fedezetére a kiküldött számára meghatározott napidíj-átalány összege, mely a belföldi </w:t>
      </w:r>
      <w:r w:rsidRPr="00101DC7">
        <w:rPr>
          <w:rFonts w:ascii="Arial" w:hAnsi="Arial" w:cs="Arial"/>
          <w:b w:val="0"/>
          <w:sz w:val="32"/>
          <w:szCs w:val="32"/>
        </w:rPr>
        <w:lastRenderedPageBreak/>
        <w:t xml:space="preserve">hivatalos kiküldetést teljesítő </w:t>
      </w:r>
      <w:r w:rsidR="00D835AF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Pr="00101DC7">
        <w:rPr>
          <w:rFonts w:ascii="Arial" w:hAnsi="Arial" w:cs="Arial"/>
          <w:b w:val="0"/>
          <w:sz w:val="32"/>
          <w:szCs w:val="32"/>
        </w:rPr>
        <w:t xml:space="preserve">élelmezési költségtérítéséről szóló 278/2005. (XII.20.) Korm. rendelet 3. § alapján </w:t>
      </w:r>
      <w:r w:rsidR="00EC3B0A" w:rsidRPr="00101DC7">
        <w:rPr>
          <w:rFonts w:ascii="Arial" w:hAnsi="Arial" w:cs="Arial"/>
          <w:b w:val="0"/>
          <w:sz w:val="32"/>
          <w:szCs w:val="32"/>
        </w:rPr>
        <w:t>4</w:t>
      </w:r>
      <w:r w:rsidRPr="00101DC7">
        <w:rPr>
          <w:rFonts w:ascii="Arial" w:hAnsi="Arial" w:cs="Arial"/>
          <w:b w:val="0"/>
          <w:sz w:val="32"/>
          <w:szCs w:val="32"/>
        </w:rPr>
        <w:t>.000 forint, melyet az ugyanazon Korm. rendelet 4. § (2) bekezdése alapján szálloda igénybevétele esetén, amennyiben a szállodaköltség a kötelező reggeli árát tartalmazza, a napidíj összegét 20%-kal csökkenteni kell.</w:t>
      </w:r>
    </w:p>
    <w:p w14:paraId="0B18F7D5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 xml:space="preserve">c) A kiküldetés időtartamára számított napidíj teljes összegét a kiküldetés megkezdése előtt a </w:t>
      </w:r>
      <w:r w:rsidR="00E84EB2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Pr="00101DC7">
        <w:rPr>
          <w:rFonts w:ascii="Arial" w:hAnsi="Arial" w:cs="Arial"/>
          <w:b w:val="0"/>
          <w:sz w:val="32"/>
          <w:szCs w:val="32"/>
        </w:rPr>
        <w:t xml:space="preserve">részére bankszámlájára a MÁO köteles átutalni. Az átutalás elmaradása esetén a </w:t>
      </w:r>
      <w:r w:rsidR="00E84EB2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Pr="00101DC7">
        <w:rPr>
          <w:rFonts w:ascii="Arial" w:hAnsi="Arial" w:cs="Arial"/>
          <w:b w:val="0"/>
          <w:sz w:val="32"/>
          <w:szCs w:val="32"/>
        </w:rPr>
        <w:t>a kiküldetést nem köteles teljesíteni.</w:t>
      </w:r>
    </w:p>
    <w:p w14:paraId="57E8580E" w14:textId="7654F9B3" w:rsidR="00EF395D" w:rsidRPr="00101DC7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97</w:t>
      </w:r>
      <w:r w:rsidR="00EF395D" w:rsidRPr="00101DC7">
        <w:rPr>
          <w:rFonts w:ascii="Arial" w:hAnsi="Arial" w:cs="Arial"/>
          <w:b w:val="0"/>
          <w:sz w:val="32"/>
          <w:szCs w:val="32"/>
        </w:rPr>
        <w:t>.5. A belföldi vendégszereplés kiküldetés díjazásánál a KSZ közreműködési díjra vonatkozó részeit kell alkalmazni.</w:t>
      </w:r>
    </w:p>
    <w:p w14:paraId="0786FB57" w14:textId="78225FC9" w:rsidR="00EF395D" w:rsidRPr="00101DC7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97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.6. A külföldi vendégszereplés esetén a közreműködési díj mértékéről a KSZ </w:t>
      </w:r>
      <w:r w:rsidR="00CC292B" w:rsidRPr="00101DC7">
        <w:rPr>
          <w:rFonts w:ascii="Arial" w:hAnsi="Arial" w:cs="Arial"/>
          <w:b w:val="0"/>
          <w:sz w:val="32"/>
          <w:szCs w:val="32"/>
        </w:rPr>
        <w:t>29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.7. pontja alapján a </w:t>
      </w:r>
      <w:r w:rsidR="00321DC8" w:rsidRPr="00101DC7">
        <w:rPr>
          <w:rFonts w:ascii="Arial" w:hAnsi="Arial" w:cs="Arial"/>
          <w:b w:val="0"/>
          <w:sz w:val="32"/>
          <w:szCs w:val="32"/>
        </w:rPr>
        <w:t>Felek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előzetesen </w:t>
      </w:r>
      <w:r w:rsidR="00321DC8" w:rsidRPr="00101DC7">
        <w:rPr>
          <w:rFonts w:ascii="Arial" w:hAnsi="Arial" w:cs="Arial"/>
          <w:b w:val="0"/>
          <w:sz w:val="32"/>
          <w:szCs w:val="32"/>
        </w:rPr>
        <w:t xml:space="preserve">eseti </w:t>
      </w:r>
      <w:r w:rsidR="00EF395D" w:rsidRPr="00101DC7">
        <w:rPr>
          <w:rFonts w:ascii="Arial" w:hAnsi="Arial" w:cs="Arial"/>
          <w:b w:val="0"/>
          <w:sz w:val="32"/>
          <w:szCs w:val="32"/>
        </w:rPr>
        <w:t>megállapod</w:t>
      </w:r>
      <w:r w:rsidR="00321DC8" w:rsidRPr="00101DC7">
        <w:rPr>
          <w:rFonts w:ascii="Arial" w:hAnsi="Arial" w:cs="Arial"/>
          <w:b w:val="0"/>
          <w:sz w:val="32"/>
          <w:szCs w:val="32"/>
        </w:rPr>
        <w:t>ást kötnek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 Megállapodás hiányában a közreműködési díjra jogosult </w:t>
      </w:r>
      <w:r w:rsidR="00E84EB2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a kiküldetést nem köteles teljesíteni. </w:t>
      </w:r>
    </w:p>
    <w:p w14:paraId="6064DB72" w14:textId="1B59DAF0" w:rsidR="00EF395D" w:rsidRPr="00101DC7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97</w:t>
      </w:r>
      <w:r w:rsidR="00EF395D" w:rsidRPr="00101DC7">
        <w:rPr>
          <w:rFonts w:ascii="Arial" w:hAnsi="Arial" w:cs="Arial"/>
          <w:b w:val="0"/>
          <w:sz w:val="32"/>
          <w:szCs w:val="32"/>
        </w:rPr>
        <w:t>.7. A vendégszereplések, azaz a MÁO szabad kapacitáskihasználás érdekében végzett tevékenységgel kapcsolatos kiküldetés munkavégzésre (mint csoportos kiküldetés), játszóhelyen kívüli előadások, előadás közreműködések esetén, amennyiben a</w:t>
      </w:r>
      <w:r w:rsidR="006603C7" w:rsidRPr="00101DC7">
        <w:rPr>
          <w:rFonts w:ascii="Arial" w:hAnsi="Arial" w:cs="Arial"/>
          <w:b w:val="0"/>
          <w:sz w:val="32"/>
          <w:szCs w:val="32"/>
        </w:rPr>
        <w:t xml:space="preserve"> bér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kiegészítés feltételei teljesülnek, a </w:t>
      </w:r>
      <w:r w:rsidR="001D117D" w:rsidRPr="00101DC7">
        <w:rPr>
          <w:rFonts w:ascii="Arial" w:hAnsi="Arial" w:cs="Arial"/>
          <w:b w:val="0"/>
          <w:sz w:val="32"/>
          <w:szCs w:val="32"/>
        </w:rPr>
        <w:t xml:space="preserve">munkavállalók részére a KSZ </w:t>
      </w:r>
      <w:r>
        <w:rPr>
          <w:rFonts w:ascii="Arial" w:hAnsi="Arial" w:cs="Arial"/>
          <w:b w:val="0"/>
          <w:sz w:val="32"/>
          <w:szCs w:val="32"/>
        </w:rPr>
        <w:t>97</w:t>
      </w:r>
      <w:r w:rsidR="001D117D" w:rsidRPr="00101DC7">
        <w:rPr>
          <w:rFonts w:ascii="Arial" w:hAnsi="Arial" w:cs="Arial"/>
          <w:b w:val="0"/>
          <w:sz w:val="32"/>
          <w:szCs w:val="32"/>
        </w:rPr>
        <w:t xml:space="preserve">.4. pontjában előírt mértékű </w:t>
      </w:r>
      <w:r w:rsidR="00EF395D" w:rsidRPr="00101DC7">
        <w:rPr>
          <w:rFonts w:ascii="Arial" w:hAnsi="Arial" w:cs="Arial"/>
          <w:b w:val="0"/>
          <w:sz w:val="32"/>
          <w:szCs w:val="32"/>
        </w:rPr>
        <w:t>napidíjaknál magasabb díjazást biztosít</w:t>
      </w:r>
      <w:r w:rsidR="00A12AB2" w:rsidRPr="00101DC7">
        <w:rPr>
          <w:rFonts w:ascii="Arial" w:hAnsi="Arial" w:cs="Arial"/>
          <w:b w:val="0"/>
          <w:sz w:val="32"/>
          <w:szCs w:val="32"/>
        </w:rPr>
        <w:t>,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az ellátandó tevékenységre való tekintettel.</w:t>
      </w:r>
    </w:p>
    <w:p w14:paraId="18439004" w14:textId="5CB5C89D" w:rsidR="00EF395D" w:rsidRPr="00101DC7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97</w:t>
      </w:r>
      <w:r w:rsidR="00EF395D" w:rsidRPr="00101DC7">
        <w:rPr>
          <w:rFonts w:ascii="Arial" w:hAnsi="Arial" w:cs="Arial"/>
          <w:b w:val="0"/>
          <w:sz w:val="32"/>
          <w:szCs w:val="32"/>
        </w:rPr>
        <w:t>.8. A kiküldetésekkel kapcsolatos részletes eljárásrendet a vonatkozó végrehajtási szabályzat tartalmazza.</w:t>
      </w:r>
    </w:p>
    <w:p w14:paraId="72F896A2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</w:p>
    <w:p w14:paraId="3AC7AAF5" w14:textId="3987A665" w:rsidR="00EF395D" w:rsidRPr="00101DC7" w:rsidRDefault="00A163FE" w:rsidP="007E67D0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98</w:t>
      </w:r>
      <w:r w:rsidR="00EF395D" w:rsidRPr="00101DC7">
        <w:rPr>
          <w:rFonts w:ascii="Arial" w:hAnsi="Arial" w:cs="Arial"/>
          <w:sz w:val="32"/>
          <w:szCs w:val="32"/>
        </w:rPr>
        <w:t>. Könnyített munkavégzés</w:t>
      </w:r>
    </w:p>
    <w:p w14:paraId="18F657CA" w14:textId="746AB35A" w:rsidR="00EF395D" w:rsidRPr="00101DC7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98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.1. A </w:t>
      </w:r>
      <w:r w:rsidR="00CF1CEC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>számára egészségi állapotának megfelelő munkakört kell felajánlani, ha várandóssága megállapításától gyermeke egyéves koráig - munkaköri alkalmasságára vonatkozó orvosi vélemény alapján - a munkakörében nem foglalkoztatható. A munkavégzés alól fel kell menteni, ha az egészségi állapotának megfelelő foglalkoztatása nem lehetséges. (Mt. 60. § (1) bekezdés)</w:t>
      </w:r>
    </w:p>
    <w:p w14:paraId="3D92B19B" w14:textId="1F5614D2" w:rsidR="00EF395D" w:rsidRPr="00101DC7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98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.2. A </w:t>
      </w:r>
      <w:r w:rsidR="001D117D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a felajánlott munkakörnek megfelelő </w:t>
      </w:r>
      <w:r w:rsidR="00CF1CEC" w:rsidRPr="00101DC7">
        <w:rPr>
          <w:rFonts w:ascii="Arial" w:hAnsi="Arial" w:cs="Arial"/>
          <w:b w:val="0"/>
          <w:sz w:val="32"/>
          <w:szCs w:val="32"/>
        </w:rPr>
        <w:t xml:space="preserve">alapbérre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jogosult, amely a kinevezés szerinti </w:t>
      </w:r>
      <w:r w:rsidR="00CF1CEC" w:rsidRPr="00101DC7">
        <w:rPr>
          <w:rFonts w:ascii="Arial" w:hAnsi="Arial" w:cs="Arial"/>
          <w:b w:val="0"/>
          <w:sz w:val="32"/>
          <w:szCs w:val="32"/>
        </w:rPr>
        <w:t>alapbéré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nél kevesebb nem lehet. A felmentés idejére </w:t>
      </w:r>
      <w:r w:rsidR="00CF1CEC" w:rsidRPr="00101DC7">
        <w:rPr>
          <w:rFonts w:ascii="Arial" w:hAnsi="Arial" w:cs="Arial"/>
          <w:b w:val="0"/>
          <w:sz w:val="32"/>
          <w:szCs w:val="32"/>
        </w:rPr>
        <w:t xml:space="preserve">távolléti díja </w:t>
      </w:r>
      <w:r w:rsidR="00EF395D" w:rsidRPr="00101DC7">
        <w:rPr>
          <w:rFonts w:ascii="Arial" w:hAnsi="Arial" w:cs="Arial"/>
          <w:b w:val="0"/>
          <w:sz w:val="32"/>
          <w:szCs w:val="32"/>
        </w:rPr>
        <w:t>illeti meg, kivéve, ha a felajánlott munkakört alapos ok nélkül nem fogadja el.</w:t>
      </w:r>
    </w:p>
    <w:p w14:paraId="3FB45D40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br w:type="page"/>
      </w:r>
    </w:p>
    <w:p w14:paraId="056A4735" w14:textId="4F6A4251" w:rsidR="00EF395D" w:rsidRPr="00006BB2" w:rsidRDefault="00A163FE" w:rsidP="007E67D0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99</w:t>
      </w:r>
      <w:r w:rsidR="00EF395D" w:rsidRPr="00006BB2">
        <w:rPr>
          <w:rFonts w:ascii="Arial" w:hAnsi="Arial" w:cs="Arial"/>
          <w:sz w:val="32"/>
          <w:szCs w:val="32"/>
        </w:rPr>
        <w:t>. Helyettesítés</w:t>
      </w:r>
    </w:p>
    <w:p w14:paraId="593A5F65" w14:textId="09E36718" w:rsidR="00EF395D" w:rsidRPr="00006BB2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99</w:t>
      </w:r>
      <w:r w:rsidR="00DD0DAC" w:rsidRPr="00006BB2">
        <w:rPr>
          <w:rFonts w:ascii="Arial" w:hAnsi="Arial" w:cs="Arial"/>
          <w:b w:val="0"/>
          <w:sz w:val="32"/>
          <w:szCs w:val="32"/>
        </w:rPr>
        <w:t>.1. A hatékony működés fenntartása miatt szükségessé vált munkaszervezési okból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 ideiglenesen</w:t>
      </w:r>
      <w:r w:rsidR="00DD0DAC" w:rsidRPr="00006BB2">
        <w:rPr>
          <w:rFonts w:ascii="Arial" w:hAnsi="Arial" w:cs="Arial"/>
          <w:b w:val="0"/>
          <w:sz w:val="32"/>
          <w:szCs w:val="32"/>
        </w:rPr>
        <w:t>,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 a közvetlen munkahelyi vezetőjének írásbeli utasítása alapján </w:t>
      </w:r>
      <w:r w:rsidR="00DD0DAC" w:rsidRPr="00006BB2">
        <w:rPr>
          <w:rFonts w:ascii="Arial" w:hAnsi="Arial" w:cs="Arial"/>
          <w:b w:val="0"/>
          <w:sz w:val="32"/>
          <w:szCs w:val="32"/>
        </w:rPr>
        <w:t>a munkavállaló a munkakörébe tartózó munkákat má</w:t>
      </w:r>
      <w:r w:rsidR="00327E45">
        <w:rPr>
          <w:rFonts w:ascii="Arial" w:hAnsi="Arial" w:cs="Arial"/>
          <w:b w:val="0"/>
          <w:sz w:val="32"/>
          <w:szCs w:val="32"/>
        </w:rPr>
        <w:t>s</w:t>
      </w:r>
      <w:r w:rsidR="00DD0DAC" w:rsidRPr="00006BB2">
        <w:rPr>
          <w:rFonts w:ascii="Arial" w:hAnsi="Arial" w:cs="Arial"/>
          <w:b w:val="0"/>
          <w:sz w:val="32"/>
          <w:szCs w:val="32"/>
        </w:rPr>
        <w:t>ik munkavalló helyett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 </w:t>
      </w:r>
      <w:r w:rsidR="00DA49F7" w:rsidRPr="00006BB2">
        <w:rPr>
          <w:rFonts w:ascii="Arial" w:hAnsi="Arial" w:cs="Arial"/>
          <w:b w:val="0"/>
          <w:sz w:val="32"/>
          <w:szCs w:val="32"/>
        </w:rPr>
        <w:t xml:space="preserve">is 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köteles ellátni a </w:t>
      </w:r>
      <w:r w:rsidR="00CF1CEC" w:rsidRPr="00006BB2">
        <w:rPr>
          <w:rFonts w:ascii="Arial" w:hAnsi="Arial" w:cs="Arial"/>
          <w:b w:val="0"/>
          <w:sz w:val="32"/>
          <w:szCs w:val="32"/>
        </w:rPr>
        <w:t xml:space="preserve">munkaszerződés módosítással </w:t>
      </w:r>
      <w:r w:rsidR="00EF395D" w:rsidRPr="00006BB2">
        <w:rPr>
          <w:rFonts w:ascii="Arial" w:hAnsi="Arial" w:cs="Arial"/>
          <w:b w:val="0"/>
          <w:sz w:val="32"/>
          <w:szCs w:val="32"/>
        </w:rPr>
        <w:t>nem járó helyettesítés keretében.</w:t>
      </w:r>
    </w:p>
    <w:p w14:paraId="2F6A86CD" w14:textId="6E33CC1B" w:rsidR="00EF395D" w:rsidRPr="00006BB2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99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.2. </w:t>
      </w:r>
      <w:r w:rsidR="00DD0DAC" w:rsidRPr="00006BB2">
        <w:rPr>
          <w:rFonts w:ascii="Arial" w:hAnsi="Arial" w:cs="Arial"/>
          <w:b w:val="0"/>
          <w:sz w:val="32"/>
          <w:szCs w:val="32"/>
        </w:rPr>
        <w:t>Ez esetben a</w:t>
      </w:r>
      <w:r w:rsidR="00327E45">
        <w:rPr>
          <w:rFonts w:ascii="Arial" w:hAnsi="Arial" w:cs="Arial"/>
          <w:b w:val="0"/>
          <w:sz w:val="32"/>
          <w:szCs w:val="32"/>
        </w:rPr>
        <w:t>z eredeti</w:t>
      </w:r>
      <w:r w:rsidR="00A37B41" w:rsidRPr="00006BB2">
        <w:rPr>
          <w:rFonts w:ascii="Arial" w:hAnsi="Arial" w:cs="Arial"/>
          <w:b w:val="0"/>
          <w:sz w:val="32"/>
          <w:szCs w:val="32"/>
        </w:rPr>
        <w:t xml:space="preserve"> munkabérén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 felül</w:t>
      </w:r>
      <w:r w:rsidR="00327E45">
        <w:rPr>
          <w:rFonts w:ascii="Arial" w:hAnsi="Arial" w:cs="Arial"/>
          <w:b w:val="0"/>
          <w:sz w:val="32"/>
          <w:szCs w:val="32"/>
        </w:rPr>
        <w:t>,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 a végzett munkával arányos külön díjazás, helyettesítési díj is megilleti. </w:t>
      </w:r>
    </w:p>
    <w:p w14:paraId="24C22989" w14:textId="0BFD0E8B" w:rsidR="00EF395D" w:rsidRPr="00006BB2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99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.3. A helyettesítési díj mértéke időarányosan, a helyettesítendő </w:t>
      </w:r>
      <w:r w:rsidR="00A37B41" w:rsidRPr="00006BB2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CF1CEC" w:rsidRPr="00006BB2">
        <w:rPr>
          <w:rFonts w:ascii="Arial" w:hAnsi="Arial" w:cs="Arial"/>
          <w:b w:val="0"/>
          <w:sz w:val="32"/>
          <w:szCs w:val="32"/>
        </w:rPr>
        <w:t xml:space="preserve">alapbérének </w:t>
      </w:r>
      <w:r w:rsidR="00DA49F7" w:rsidRPr="00006BB2">
        <w:rPr>
          <w:rFonts w:ascii="Arial" w:hAnsi="Arial" w:cs="Arial"/>
          <w:b w:val="0"/>
          <w:sz w:val="32"/>
          <w:szCs w:val="32"/>
        </w:rPr>
        <w:t>6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0%-a, melyet a munkáltatói jogok gyakorlója állapít meg a kötelezettségvállalási rend szerint. </w:t>
      </w:r>
    </w:p>
    <w:p w14:paraId="47C0360D" w14:textId="7CDFB43F" w:rsidR="00EF395D" w:rsidRPr="00006BB2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99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.4. Egy helyettesítés több </w:t>
      </w:r>
      <w:r w:rsidR="00A37B41" w:rsidRPr="00006BB2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006BB2">
        <w:rPr>
          <w:rFonts w:ascii="Arial" w:hAnsi="Arial" w:cs="Arial"/>
          <w:b w:val="0"/>
          <w:sz w:val="32"/>
          <w:szCs w:val="32"/>
        </w:rPr>
        <w:t>által is ellátható közösen napi, vagy arányos megbontásban.</w:t>
      </w:r>
    </w:p>
    <w:p w14:paraId="33E65CED" w14:textId="768C4432" w:rsidR="00EF395D" w:rsidRPr="00006BB2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99</w:t>
      </w:r>
      <w:r w:rsidR="00EF395D" w:rsidRPr="00006BB2">
        <w:rPr>
          <w:rFonts w:ascii="Arial" w:hAnsi="Arial" w:cs="Arial"/>
          <w:b w:val="0"/>
          <w:sz w:val="32"/>
          <w:szCs w:val="32"/>
        </w:rPr>
        <w:t>.5. A helyettesítési díj a helyettesítés első napjától jár, a teljesített helyettesítés tényleges időtartamára.</w:t>
      </w:r>
    </w:p>
    <w:p w14:paraId="2787BF86" w14:textId="63EDD177" w:rsidR="00EF395D" w:rsidRPr="00006BB2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99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.6. A helyettesítést kezdetét, várható időtartamát és a díjazását tartalmazó utasítást a helyettesítést végző </w:t>
      </w:r>
      <w:r w:rsidR="00CF1CEC" w:rsidRPr="00006BB2">
        <w:rPr>
          <w:rFonts w:ascii="Arial" w:hAnsi="Arial" w:cs="Arial"/>
          <w:b w:val="0"/>
          <w:sz w:val="32"/>
          <w:szCs w:val="32"/>
        </w:rPr>
        <w:t xml:space="preserve">munkavállalóval 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írásban kell közölni. </w:t>
      </w:r>
    </w:p>
    <w:p w14:paraId="1DCB3FD7" w14:textId="59CB0781" w:rsidR="00EF395D" w:rsidRPr="00006BB2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99</w:t>
      </w:r>
      <w:r w:rsidR="00EF395D" w:rsidRPr="00006BB2">
        <w:rPr>
          <w:rFonts w:ascii="Arial" w:hAnsi="Arial" w:cs="Arial"/>
          <w:b w:val="0"/>
          <w:sz w:val="32"/>
          <w:szCs w:val="32"/>
        </w:rPr>
        <w:t>.7. Nem jár helyettesítési díj, ha</w:t>
      </w:r>
    </w:p>
    <w:p w14:paraId="195CCB83" w14:textId="77777777" w:rsidR="00EF395D" w:rsidRPr="00006BB2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 xml:space="preserve">a) a helyettesítés a </w:t>
      </w:r>
      <w:r w:rsidR="003A03E5" w:rsidRPr="00006BB2">
        <w:rPr>
          <w:rFonts w:ascii="Arial" w:hAnsi="Arial" w:cs="Arial"/>
          <w:b w:val="0"/>
          <w:sz w:val="32"/>
          <w:szCs w:val="32"/>
        </w:rPr>
        <w:t xml:space="preserve">munkavállaló </w:t>
      </w:r>
      <w:r w:rsidRPr="00006BB2">
        <w:rPr>
          <w:rFonts w:ascii="Arial" w:hAnsi="Arial" w:cs="Arial"/>
          <w:b w:val="0"/>
          <w:sz w:val="32"/>
          <w:szCs w:val="32"/>
        </w:rPr>
        <w:t>munkaköri kötelezettsége,</w:t>
      </w:r>
    </w:p>
    <w:p w14:paraId="17F8211B" w14:textId="77777777" w:rsidR="00EF395D" w:rsidRPr="00006BB2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>b) a helyettesítés rendes szabadság miatt szükséges.</w:t>
      </w:r>
    </w:p>
    <w:p w14:paraId="251ACB59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</w:p>
    <w:p w14:paraId="0FF7D433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</w:p>
    <w:p w14:paraId="31946B37" w14:textId="5DFA5520" w:rsidR="00EF395D" w:rsidRPr="00101DC7" w:rsidRDefault="00DA49F7" w:rsidP="007E67D0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b w:val="0"/>
          <w:sz w:val="32"/>
          <w:szCs w:val="32"/>
        </w:rPr>
      </w:pPr>
      <w:bookmarkStart w:id="36" w:name="_Toc436657677"/>
      <w:r w:rsidRPr="00101DC7">
        <w:rPr>
          <w:rFonts w:ascii="Arial" w:hAnsi="Arial" w:cs="Arial"/>
          <w:sz w:val="32"/>
          <w:szCs w:val="32"/>
        </w:rPr>
        <w:t>10</w:t>
      </w:r>
      <w:r w:rsidR="00A163FE">
        <w:rPr>
          <w:rFonts w:ascii="Arial" w:hAnsi="Arial" w:cs="Arial"/>
          <w:sz w:val="32"/>
          <w:szCs w:val="32"/>
        </w:rPr>
        <w:t>0</w:t>
      </w:r>
      <w:r w:rsidR="00EF395D" w:rsidRPr="00101DC7">
        <w:rPr>
          <w:rFonts w:ascii="Arial" w:hAnsi="Arial" w:cs="Arial"/>
          <w:sz w:val="32"/>
          <w:szCs w:val="32"/>
        </w:rPr>
        <w:t>. A MÁO kártérítési felelőssége</w:t>
      </w:r>
      <w:bookmarkEnd w:id="36"/>
    </w:p>
    <w:p w14:paraId="25E1E9C9" w14:textId="16307F70" w:rsidR="00EF395D" w:rsidRPr="00101DC7" w:rsidRDefault="00DA49F7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lastRenderedPageBreak/>
        <w:t>10</w:t>
      </w:r>
      <w:r w:rsidR="00A163FE">
        <w:rPr>
          <w:rFonts w:ascii="Arial" w:hAnsi="Arial" w:cs="Arial"/>
          <w:b w:val="0"/>
          <w:sz w:val="32"/>
          <w:szCs w:val="32"/>
        </w:rPr>
        <w:t>0</w:t>
      </w:r>
      <w:r w:rsidR="00EF395D" w:rsidRPr="00101DC7">
        <w:rPr>
          <w:rFonts w:ascii="Arial" w:hAnsi="Arial" w:cs="Arial"/>
          <w:b w:val="0"/>
          <w:sz w:val="32"/>
          <w:szCs w:val="32"/>
        </w:rPr>
        <w:t>.1.</w:t>
      </w:r>
      <w:r w:rsidR="00C27C05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A </w:t>
      </w:r>
      <w:r w:rsidR="00511472" w:rsidRPr="00101DC7">
        <w:rPr>
          <w:rFonts w:ascii="Arial" w:hAnsi="Arial" w:cs="Arial"/>
          <w:b w:val="0"/>
          <w:sz w:val="32"/>
          <w:szCs w:val="32"/>
        </w:rPr>
        <w:t xml:space="preserve">munkavállalót </w:t>
      </w:r>
      <w:r w:rsidR="00EF395D" w:rsidRPr="00101DC7">
        <w:rPr>
          <w:rFonts w:ascii="Arial" w:hAnsi="Arial" w:cs="Arial"/>
          <w:b w:val="0"/>
          <w:sz w:val="32"/>
          <w:szCs w:val="32"/>
        </w:rPr>
        <w:t>munkabaleseti eredetű</w:t>
      </w:r>
      <w:r w:rsidR="00511472" w:rsidRPr="00101DC7">
        <w:rPr>
          <w:rFonts w:ascii="Arial" w:hAnsi="Arial" w:cs="Arial"/>
          <w:b w:val="0"/>
          <w:sz w:val="32"/>
          <w:szCs w:val="32"/>
        </w:rPr>
        <w:t xml:space="preserve"> h</w:t>
      </w:r>
      <w:r w:rsidR="00D6196B">
        <w:rPr>
          <w:rFonts w:ascii="Arial" w:hAnsi="Arial" w:cs="Arial"/>
          <w:b w:val="0"/>
          <w:sz w:val="32"/>
          <w:szCs w:val="32"/>
        </w:rPr>
        <w:t>alála esetén az örökös(</w:t>
      </w:r>
      <w:proofErr w:type="spellStart"/>
      <w:r w:rsidR="00D6196B">
        <w:rPr>
          <w:rFonts w:ascii="Arial" w:hAnsi="Arial" w:cs="Arial"/>
          <w:b w:val="0"/>
          <w:sz w:val="32"/>
          <w:szCs w:val="32"/>
        </w:rPr>
        <w:t>öke</w:t>
      </w:r>
      <w:proofErr w:type="spellEnd"/>
      <w:r w:rsidR="00D6196B">
        <w:rPr>
          <w:rFonts w:ascii="Arial" w:hAnsi="Arial" w:cs="Arial"/>
          <w:b w:val="0"/>
          <w:sz w:val="32"/>
          <w:szCs w:val="32"/>
        </w:rPr>
        <w:t>)t, 30</w:t>
      </w:r>
      <w:r w:rsidR="0077188F" w:rsidRPr="00101DC7">
        <w:rPr>
          <w:rFonts w:ascii="Arial" w:hAnsi="Arial" w:cs="Arial"/>
          <w:b w:val="0"/>
          <w:sz w:val="32"/>
          <w:szCs w:val="32"/>
        </w:rPr>
        <w:t>00</w:t>
      </w:r>
      <w:r w:rsidR="00EF395D" w:rsidRPr="00101DC7">
        <w:rPr>
          <w:rFonts w:ascii="Arial" w:hAnsi="Arial" w:cs="Arial"/>
          <w:b w:val="0"/>
          <w:sz w:val="32"/>
          <w:szCs w:val="32"/>
        </w:rPr>
        <w:t>000 Ft illeti meg.</w:t>
      </w:r>
    </w:p>
    <w:p w14:paraId="66D27E76" w14:textId="50EDD595" w:rsidR="00EF395D" w:rsidRPr="00101DC7" w:rsidRDefault="00DA49F7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10</w:t>
      </w:r>
      <w:r w:rsidR="00A163FE">
        <w:rPr>
          <w:rFonts w:ascii="Arial" w:hAnsi="Arial" w:cs="Arial"/>
          <w:b w:val="0"/>
          <w:sz w:val="32"/>
          <w:szCs w:val="32"/>
        </w:rPr>
        <w:t>0</w:t>
      </w:r>
      <w:r w:rsidR="00EF395D" w:rsidRPr="00101DC7">
        <w:rPr>
          <w:rFonts w:ascii="Arial" w:hAnsi="Arial" w:cs="Arial"/>
          <w:b w:val="0"/>
          <w:sz w:val="32"/>
          <w:szCs w:val="32"/>
        </w:rPr>
        <w:t>.2</w:t>
      </w:r>
      <w:r w:rsidR="00C27C05" w:rsidRPr="00101DC7">
        <w:rPr>
          <w:rFonts w:ascii="Arial" w:hAnsi="Arial" w:cs="Arial"/>
          <w:b w:val="0"/>
          <w:sz w:val="32"/>
          <w:szCs w:val="32"/>
        </w:rPr>
        <w:t xml:space="preserve">.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Amennyiben a </w:t>
      </w:r>
      <w:r w:rsidR="001D117D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b w:val="0"/>
          <w:sz w:val="32"/>
          <w:szCs w:val="32"/>
        </w:rPr>
        <w:t>munkabalesetből eredően maradandó jellegű, 79%-ot meghaladó mért</w:t>
      </w:r>
      <w:r w:rsidR="0099316E" w:rsidRPr="00101DC7">
        <w:rPr>
          <w:rFonts w:ascii="Arial" w:hAnsi="Arial" w:cs="Arial"/>
          <w:b w:val="0"/>
          <w:sz w:val="32"/>
          <w:szCs w:val="32"/>
        </w:rPr>
        <w:t>ékű egészségkárosodást szenved</w:t>
      </w:r>
      <w:r w:rsidR="0077188F" w:rsidRPr="00101DC7">
        <w:rPr>
          <w:rFonts w:ascii="Arial" w:hAnsi="Arial" w:cs="Arial"/>
          <w:b w:val="0"/>
          <w:sz w:val="32"/>
          <w:szCs w:val="32"/>
        </w:rPr>
        <w:t>,</w:t>
      </w:r>
      <w:r w:rsidR="00D6196B">
        <w:rPr>
          <w:rFonts w:ascii="Arial" w:hAnsi="Arial" w:cs="Arial"/>
          <w:b w:val="0"/>
          <w:sz w:val="32"/>
          <w:szCs w:val="32"/>
        </w:rPr>
        <w:t xml:space="preserve"> 5</w:t>
      </w:r>
      <w:r w:rsidR="0099316E" w:rsidRPr="00101DC7">
        <w:rPr>
          <w:rFonts w:ascii="Arial" w:hAnsi="Arial" w:cs="Arial"/>
          <w:b w:val="0"/>
          <w:sz w:val="32"/>
          <w:szCs w:val="32"/>
        </w:rPr>
        <w:t>0</w:t>
      </w:r>
      <w:r w:rsidR="0077188F" w:rsidRPr="00101DC7">
        <w:rPr>
          <w:rFonts w:ascii="Arial" w:hAnsi="Arial" w:cs="Arial"/>
          <w:b w:val="0"/>
          <w:sz w:val="32"/>
          <w:szCs w:val="32"/>
        </w:rPr>
        <w:t>00</w:t>
      </w:r>
      <w:r w:rsidR="00EF395D" w:rsidRPr="00101DC7">
        <w:rPr>
          <w:rFonts w:ascii="Arial" w:hAnsi="Arial" w:cs="Arial"/>
          <w:b w:val="0"/>
          <w:sz w:val="32"/>
          <w:szCs w:val="32"/>
        </w:rPr>
        <w:t>000 Ft illeti meg.</w:t>
      </w:r>
    </w:p>
    <w:p w14:paraId="344A68C8" w14:textId="3DE937A4" w:rsidR="00EF395D" w:rsidRPr="00101DC7" w:rsidRDefault="00DA49F7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10</w:t>
      </w:r>
      <w:r w:rsidR="00A163FE">
        <w:rPr>
          <w:rFonts w:ascii="Arial" w:hAnsi="Arial" w:cs="Arial"/>
          <w:b w:val="0"/>
          <w:sz w:val="32"/>
          <w:szCs w:val="32"/>
        </w:rPr>
        <w:t>0</w:t>
      </w:r>
      <w:r w:rsidR="00C27C05" w:rsidRPr="00101DC7">
        <w:rPr>
          <w:rFonts w:ascii="Arial" w:hAnsi="Arial" w:cs="Arial"/>
          <w:b w:val="0"/>
          <w:sz w:val="32"/>
          <w:szCs w:val="32"/>
        </w:rPr>
        <w:t xml:space="preserve">.3. </w:t>
      </w:r>
      <w:r w:rsidR="00EF395D" w:rsidRPr="00101DC7">
        <w:rPr>
          <w:rFonts w:ascii="Arial" w:hAnsi="Arial" w:cs="Arial"/>
          <w:b w:val="0"/>
          <w:sz w:val="32"/>
          <w:szCs w:val="32"/>
        </w:rPr>
        <w:t>A munkabalesetből eredő maradandó jellegű, részleges egészségkárosodás esetén a jelen paragrafus (2) bekezdésben meghatározott összegnek az egészségkárosodás mértéke szerinti hányada illeti meg a</w:t>
      </w:r>
      <w:r w:rsidR="001D117D" w:rsidRPr="00101DC7">
        <w:rPr>
          <w:rFonts w:ascii="Arial" w:hAnsi="Arial" w:cs="Arial"/>
          <w:b w:val="0"/>
          <w:sz w:val="32"/>
          <w:szCs w:val="32"/>
        </w:rPr>
        <w:t xml:space="preserve"> munkavállalót</w:t>
      </w:r>
      <w:r w:rsidR="00EF395D" w:rsidRPr="00101DC7">
        <w:rPr>
          <w:rFonts w:ascii="Arial" w:hAnsi="Arial" w:cs="Arial"/>
          <w:b w:val="0"/>
          <w:sz w:val="32"/>
          <w:szCs w:val="32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701"/>
      </w:tblGrid>
      <w:tr w:rsidR="00EF395D" w:rsidRPr="00101DC7" w14:paraId="400A33B3" w14:textId="77777777" w:rsidTr="007E67D0">
        <w:trPr>
          <w:jc w:val="center"/>
        </w:trPr>
        <w:tc>
          <w:tcPr>
            <w:tcW w:w="4928" w:type="dxa"/>
          </w:tcPr>
          <w:p w14:paraId="25A29A6C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br w:type="page"/>
            </w:r>
            <w:r w:rsidRPr="00101DC7">
              <w:rPr>
                <w:rFonts w:ascii="Arial" w:hAnsi="Arial" w:cs="Arial"/>
                <w:b/>
                <w:sz w:val="32"/>
                <w:szCs w:val="32"/>
              </w:rPr>
              <w:t>Testrészek, érzékszervek egészségkárosodásának külön is, tételesen meghatározott mértékei:</w:t>
            </w:r>
          </w:p>
        </w:tc>
        <w:tc>
          <w:tcPr>
            <w:tcW w:w="1701" w:type="dxa"/>
          </w:tcPr>
          <w:p w14:paraId="6A0AEBF0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 xml:space="preserve">a (2) bekezdés szerinti összeg hányada: </w:t>
            </w:r>
          </w:p>
        </w:tc>
      </w:tr>
      <w:tr w:rsidR="00EF395D" w:rsidRPr="00101DC7" w14:paraId="1745FDAD" w14:textId="77777777" w:rsidTr="007E67D0">
        <w:trPr>
          <w:jc w:val="center"/>
        </w:trPr>
        <w:tc>
          <w:tcPr>
            <w:tcW w:w="4928" w:type="dxa"/>
          </w:tcPr>
          <w:p w14:paraId="626E27E0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egy kar vállízülettől való teljes elvesztése vagy teljes működésképtelensége</w:t>
            </w:r>
          </w:p>
        </w:tc>
        <w:tc>
          <w:tcPr>
            <w:tcW w:w="1701" w:type="dxa"/>
            <w:vAlign w:val="center"/>
          </w:tcPr>
          <w:p w14:paraId="36FCB203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70 %</w:t>
            </w:r>
          </w:p>
        </w:tc>
      </w:tr>
      <w:tr w:rsidR="00EF395D" w:rsidRPr="00101DC7" w14:paraId="4A733092" w14:textId="77777777" w:rsidTr="007E67D0">
        <w:trPr>
          <w:jc w:val="center"/>
        </w:trPr>
        <w:tc>
          <w:tcPr>
            <w:tcW w:w="4928" w:type="dxa"/>
          </w:tcPr>
          <w:p w14:paraId="73218E7E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egy kar könyökízület fölöttiig való teljes elvesztése vagy teljes működésképtelensége</w:t>
            </w:r>
          </w:p>
        </w:tc>
        <w:tc>
          <w:tcPr>
            <w:tcW w:w="1701" w:type="dxa"/>
            <w:vAlign w:val="center"/>
          </w:tcPr>
          <w:p w14:paraId="69645DE6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65 %</w:t>
            </w:r>
          </w:p>
        </w:tc>
      </w:tr>
      <w:tr w:rsidR="00EF395D" w:rsidRPr="00101DC7" w14:paraId="04876398" w14:textId="77777777" w:rsidTr="007E67D0">
        <w:trPr>
          <w:jc w:val="center"/>
        </w:trPr>
        <w:tc>
          <w:tcPr>
            <w:tcW w:w="4928" w:type="dxa"/>
          </w:tcPr>
          <w:p w14:paraId="401B4015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egyik kar könyökízület alattiig való, vagy egyik kéz teljes elvesztése vagy teljes működésképtelensége</w:t>
            </w:r>
          </w:p>
        </w:tc>
        <w:tc>
          <w:tcPr>
            <w:tcW w:w="1701" w:type="dxa"/>
            <w:vAlign w:val="center"/>
          </w:tcPr>
          <w:p w14:paraId="707646CF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60 %</w:t>
            </w:r>
          </w:p>
        </w:tc>
      </w:tr>
      <w:tr w:rsidR="00EF395D" w:rsidRPr="00101DC7" w14:paraId="78F9D9D3" w14:textId="77777777" w:rsidTr="007E67D0">
        <w:trPr>
          <w:jc w:val="center"/>
        </w:trPr>
        <w:tc>
          <w:tcPr>
            <w:tcW w:w="4928" w:type="dxa"/>
          </w:tcPr>
          <w:p w14:paraId="59048360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egyik hüvelykujj teljes elvesztése vagy teljes működésképtelensége</w:t>
            </w:r>
          </w:p>
        </w:tc>
        <w:tc>
          <w:tcPr>
            <w:tcW w:w="1701" w:type="dxa"/>
            <w:vAlign w:val="center"/>
          </w:tcPr>
          <w:p w14:paraId="1D30ECD1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20 %</w:t>
            </w:r>
          </w:p>
        </w:tc>
      </w:tr>
      <w:tr w:rsidR="00EF395D" w:rsidRPr="00101DC7" w14:paraId="41399CB7" w14:textId="77777777" w:rsidTr="007E67D0">
        <w:trPr>
          <w:jc w:val="center"/>
        </w:trPr>
        <w:tc>
          <w:tcPr>
            <w:tcW w:w="4928" w:type="dxa"/>
          </w:tcPr>
          <w:p w14:paraId="242673EE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egyik mutatóujj teljes elvesztése vagy teljes működésképtelensége</w:t>
            </w:r>
          </w:p>
        </w:tc>
        <w:tc>
          <w:tcPr>
            <w:tcW w:w="1701" w:type="dxa"/>
            <w:vAlign w:val="center"/>
          </w:tcPr>
          <w:p w14:paraId="723A4A19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10 %</w:t>
            </w:r>
          </w:p>
        </w:tc>
      </w:tr>
      <w:tr w:rsidR="00EF395D" w:rsidRPr="00101DC7" w14:paraId="10D72171" w14:textId="77777777" w:rsidTr="007E67D0">
        <w:trPr>
          <w:jc w:val="center"/>
        </w:trPr>
        <w:tc>
          <w:tcPr>
            <w:tcW w:w="4928" w:type="dxa"/>
          </w:tcPr>
          <w:p w14:paraId="5A3DE73B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bármely más kézujj teljes elvesztése vagy teljes </w:t>
            </w:r>
            <w:r w:rsidRPr="00101DC7">
              <w:rPr>
                <w:rFonts w:ascii="Arial" w:hAnsi="Arial" w:cs="Arial"/>
                <w:sz w:val="32"/>
                <w:szCs w:val="32"/>
              </w:rPr>
              <w:lastRenderedPageBreak/>
              <w:t>működésképtelensége</w:t>
            </w:r>
          </w:p>
        </w:tc>
        <w:tc>
          <w:tcPr>
            <w:tcW w:w="1701" w:type="dxa"/>
            <w:vAlign w:val="center"/>
          </w:tcPr>
          <w:p w14:paraId="13DC989B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lastRenderedPageBreak/>
              <w:t>5 %</w:t>
            </w:r>
          </w:p>
        </w:tc>
      </w:tr>
      <w:tr w:rsidR="00EF395D" w:rsidRPr="00101DC7" w14:paraId="1146D4C5" w14:textId="77777777" w:rsidTr="007E67D0">
        <w:trPr>
          <w:jc w:val="center"/>
        </w:trPr>
        <w:tc>
          <w:tcPr>
            <w:tcW w:w="4928" w:type="dxa"/>
          </w:tcPr>
          <w:p w14:paraId="282AA932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egyik comb csípőízületben történő elvesztése vagy teljes működésképtelensége</w:t>
            </w:r>
          </w:p>
        </w:tc>
        <w:tc>
          <w:tcPr>
            <w:tcW w:w="1701" w:type="dxa"/>
            <w:vAlign w:val="center"/>
          </w:tcPr>
          <w:p w14:paraId="07A99F09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70 %</w:t>
            </w:r>
          </w:p>
        </w:tc>
      </w:tr>
    </w:tbl>
    <w:p w14:paraId="655D3B64" w14:textId="77777777" w:rsidR="00EF395D" w:rsidRPr="00101DC7" w:rsidRDefault="00EF395D" w:rsidP="007E67D0">
      <w:pPr>
        <w:rPr>
          <w:rFonts w:ascii="Arial" w:eastAsia="MS Mincho" w:hAnsi="Arial" w:cs="Arial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701"/>
      </w:tblGrid>
      <w:tr w:rsidR="00EF395D" w:rsidRPr="00101DC7" w14:paraId="3432205B" w14:textId="77777777" w:rsidTr="007E67D0">
        <w:trPr>
          <w:jc w:val="center"/>
        </w:trPr>
        <w:tc>
          <w:tcPr>
            <w:tcW w:w="4928" w:type="dxa"/>
          </w:tcPr>
          <w:p w14:paraId="44BC6383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br w:type="page"/>
            </w:r>
            <w:r w:rsidRPr="00101DC7">
              <w:rPr>
                <w:rFonts w:ascii="Arial" w:hAnsi="Arial" w:cs="Arial"/>
                <w:b/>
                <w:sz w:val="32"/>
                <w:szCs w:val="32"/>
              </w:rPr>
              <w:t>Testrészek, érzékszervek egészségkárosodásának külön is, tételesen meghatározott mértékei:</w:t>
            </w:r>
          </w:p>
        </w:tc>
        <w:tc>
          <w:tcPr>
            <w:tcW w:w="1701" w:type="dxa"/>
          </w:tcPr>
          <w:p w14:paraId="0A427FEB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101DC7">
              <w:rPr>
                <w:rFonts w:ascii="Arial" w:hAnsi="Arial" w:cs="Arial"/>
                <w:b/>
                <w:sz w:val="32"/>
                <w:szCs w:val="32"/>
              </w:rPr>
              <w:t xml:space="preserve">a (2) bekezdés szerinti összeg hányada: </w:t>
            </w:r>
          </w:p>
        </w:tc>
      </w:tr>
      <w:tr w:rsidR="00EF395D" w:rsidRPr="00101DC7" w14:paraId="3A756AED" w14:textId="77777777" w:rsidTr="007E67D0">
        <w:trPr>
          <w:jc w:val="center"/>
        </w:trPr>
        <w:tc>
          <w:tcPr>
            <w:tcW w:w="4928" w:type="dxa"/>
          </w:tcPr>
          <w:p w14:paraId="02100F91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egyik comb részleges csonkolása vagy a térdízület teljes működésképtelensége</w:t>
            </w:r>
          </w:p>
        </w:tc>
        <w:tc>
          <w:tcPr>
            <w:tcW w:w="1701" w:type="dxa"/>
            <w:vAlign w:val="center"/>
          </w:tcPr>
          <w:p w14:paraId="3D31CC3F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60 %</w:t>
            </w:r>
          </w:p>
        </w:tc>
      </w:tr>
      <w:tr w:rsidR="00EF395D" w:rsidRPr="00101DC7" w14:paraId="0D2A1506" w14:textId="77777777" w:rsidTr="007E67D0">
        <w:trPr>
          <w:jc w:val="center"/>
        </w:trPr>
        <w:tc>
          <w:tcPr>
            <w:tcW w:w="4928" w:type="dxa"/>
          </w:tcPr>
          <w:p w14:paraId="4593CF01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egyik lábszár részleges csonkolása</w:t>
            </w:r>
          </w:p>
        </w:tc>
        <w:tc>
          <w:tcPr>
            <w:tcW w:w="1701" w:type="dxa"/>
            <w:vAlign w:val="center"/>
          </w:tcPr>
          <w:p w14:paraId="52792916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50 %</w:t>
            </w:r>
          </w:p>
        </w:tc>
      </w:tr>
      <w:tr w:rsidR="00EF395D" w:rsidRPr="00101DC7" w14:paraId="1A8F7557" w14:textId="77777777" w:rsidTr="007E67D0">
        <w:trPr>
          <w:jc w:val="center"/>
        </w:trPr>
        <w:tc>
          <w:tcPr>
            <w:tcW w:w="4928" w:type="dxa"/>
          </w:tcPr>
          <w:p w14:paraId="22754D77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egyik bokaízület elvesztése vagy teljes működésképtelensége</w:t>
            </w:r>
          </w:p>
        </w:tc>
        <w:tc>
          <w:tcPr>
            <w:tcW w:w="1701" w:type="dxa"/>
            <w:vAlign w:val="center"/>
          </w:tcPr>
          <w:p w14:paraId="0929903F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30 %</w:t>
            </w:r>
          </w:p>
        </w:tc>
      </w:tr>
      <w:tr w:rsidR="00EF395D" w:rsidRPr="00101DC7" w14:paraId="5D6A3C0D" w14:textId="77777777" w:rsidTr="007E67D0">
        <w:trPr>
          <w:jc w:val="center"/>
        </w:trPr>
        <w:tc>
          <w:tcPr>
            <w:tcW w:w="4928" w:type="dxa"/>
          </w:tcPr>
          <w:p w14:paraId="0C9543C7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egyik nagylábujj elvesztése vagy teljes működésképtelensége</w:t>
            </w:r>
          </w:p>
        </w:tc>
        <w:tc>
          <w:tcPr>
            <w:tcW w:w="1701" w:type="dxa"/>
            <w:vAlign w:val="center"/>
          </w:tcPr>
          <w:p w14:paraId="5555F379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5 %</w:t>
            </w:r>
          </w:p>
        </w:tc>
      </w:tr>
      <w:tr w:rsidR="00EF395D" w:rsidRPr="00101DC7" w14:paraId="22BFB756" w14:textId="77777777" w:rsidTr="007E67D0">
        <w:trPr>
          <w:jc w:val="center"/>
        </w:trPr>
        <w:tc>
          <w:tcPr>
            <w:tcW w:w="4928" w:type="dxa"/>
          </w:tcPr>
          <w:p w14:paraId="4F8EA96B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bármely más lábujj elvesztése vagy teljes működésképtelensége</w:t>
            </w:r>
          </w:p>
        </w:tc>
        <w:tc>
          <w:tcPr>
            <w:tcW w:w="1701" w:type="dxa"/>
            <w:vAlign w:val="center"/>
          </w:tcPr>
          <w:p w14:paraId="2F0660E3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2 %</w:t>
            </w:r>
          </w:p>
        </w:tc>
      </w:tr>
      <w:tr w:rsidR="00EF395D" w:rsidRPr="00101DC7" w14:paraId="2029C045" w14:textId="77777777" w:rsidTr="007E67D0">
        <w:trPr>
          <w:jc w:val="center"/>
        </w:trPr>
        <w:tc>
          <w:tcPr>
            <w:tcW w:w="4928" w:type="dxa"/>
          </w:tcPr>
          <w:p w14:paraId="2FE93409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mindkét szem látóképességének teljes elvesztése</w:t>
            </w:r>
          </w:p>
        </w:tc>
        <w:tc>
          <w:tcPr>
            <w:tcW w:w="1701" w:type="dxa"/>
            <w:vAlign w:val="center"/>
          </w:tcPr>
          <w:p w14:paraId="207E1649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100 %</w:t>
            </w:r>
          </w:p>
        </w:tc>
      </w:tr>
      <w:tr w:rsidR="00EF395D" w:rsidRPr="00101DC7" w14:paraId="2B282F93" w14:textId="77777777" w:rsidTr="007E67D0">
        <w:trPr>
          <w:jc w:val="center"/>
        </w:trPr>
        <w:tc>
          <w:tcPr>
            <w:tcW w:w="4928" w:type="dxa"/>
          </w:tcPr>
          <w:p w14:paraId="7CC1D10F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egyik szem látóképességének teljes elvesztése</w:t>
            </w:r>
          </w:p>
        </w:tc>
        <w:tc>
          <w:tcPr>
            <w:tcW w:w="1701" w:type="dxa"/>
            <w:vAlign w:val="center"/>
          </w:tcPr>
          <w:p w14:paraId="327E1CEB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35 %</w:t>
            </w:r>
          </w:p>
        </w:tc>
      </w:tr>
      <w:tr w:rsidR="00EF395D" w:rsidRPr="00101DC7" w14:paraId="410998C0" w14:textId="77777777" w:rsidTr="007E67D0">
        <w:trPr>
          <w:jc w:val="center"/>
        </w:trPr>
        <w:tc>
          <w:tcPr>
            <w:tcW w:w="4928" w:type="dxa"/>
          </w:tcPr>
          <w:p w14:paraId="3FB5E9D4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 xml:space="preserve">egyik szem látóképességének teljes elvesztése, ha a másik szem látóképességét a </w:t>
            </w:r>
            <w:r w:rsidR="001D117D" w:rsidRPr="00101DC7">
              <w:rPr>
                <w:rFonts w:ascii="Arial" w:hAnsi="Arial" w:cs="Arial"/>
                <w:sz w:val="32"/>
                <w:szCs w:val="32"/>
              </w:rPr>
              <w:t xml:space="preserve">munkavállaló </w:t>
            </w:r>
            <w:r w:rsidRPr="00101DC7">
              <w:rPr>
                <w:rFonts w:ascii="Arial" w:hAnsi="Arial" w:cs="Arial"/>
                <w:sz w:val="32"/>
                <w:szCs w:val="32"/>
              </w:rPr>
              <w:t xml:space="preserve">már korábban elvesztette </w:t>
            </w:r>
          </w:p>
        </w:tc>
        <w:tc>
          <w:tcPr>
            <w:tcW w:w="1701" w:type="dxa"/>
            <w:vAlign w:val="center"/>
          </w:tcPr>
          <w:p w14:paraId="40D8322C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65 %</w:t>
            </w:r>
          </w:p>
        </w:tc>
      </w:tr>
      <w:tr w:rsidR="00EF395D" w:rsidRPr="00101DC7" w14:paraId="68CA4668" w14:textId="77777777" w:rsidTr="007E67D0">
        <w:trPr>
          <w:jc w:val="center"/>
        </w:trPr>
        <w:tc>
          <w:tcPr>
            <w:tcW w:w="4928" w:type="dxa"/>
          </w:tcPr>
          <w:p w14:paraId="2835E4A1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mindkét fül hallóképességének teljes elvesztése</w:t>
            </w:r>
          </w:p>
        </w:tc>
        <w:tc>
          <w:tcPr>
            <w:tcW w:w="1701" w:type="dxa"/>
            <w:vAlign w:val="center"/>
          </w:tcPr>
          <w:p w14:paraId="3690B707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60 %</w:t>
            </w:r>
          </w:p>
        </w:tc>
      </w:tr>
      <w:tr w:rsidR="00EF395D" w:rsidRPr="00101DC7" w14:paraId="36AAE985" w14:textId="77777777" w:rsidTr="007E67D0">
        <w:trPr>
          <w:jc w:val="center"/>
        </w:trPr>
        <w:tc>
          <w:tcPr>
            <w:tcW w:w="4928" w:type="dxa"/>
          </w:tcPr>
          <w:p w14:paraId="32FBECD5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egyik fül hallóképességének teljes elvesztése</w:t>
            </w:r>
          </w:p>
        </w:tc>
        <w:tc>
          <w:tcPr>
            <w:tcW w:w="1701" w:type="dxa"/>
            <w:vAlign w:val="center"/>
          </w:tcPr>
          <w:p w14:paraId="05B9742F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15 %</w:t>
            </w:r>
          </w:p>
        </w:tc>
      </w:tr>
      <w:tr w:rsidR="00EF395D" w:rsidRPr="00101DC7" w14:paraId="7171F335" w14:textId="77777777" w:rsidTr="007E67D0">
        <w:trPr>
          <w:jc w:val="center"/>
        </w:trPr>
        <w:tc>
          <w:tcPr>
            <w:tcW w:w="4928" w:type="dxa"/>
          </w:tcPr>
          <w:p w14:paraId="55CD60DE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lastRenderedPageBreak/>
              <w:t xml:space="preserve">egyik fül hallóképességének teljes elvesztése, ha a másik fül hallóképességét a </w:t>
            </w:r>
            <w:r w:rsidR="001D117D" w:rsidRPr="00101DC7">
              <w:rPr>
                <w:rFonts w:ascii="Arial" w:hAnsi="Arial" w:cs="Arial"/>
                <w:sz w:val="32"/>
                <w:szCs w:val="32"/>
              </w:rPr>
              <w:t xml:space="preserve">munkavállaló </w:t>
            </w:r>
            <w:r w:rsidRPr="00101DC7">
              <w:rPr>
                <w:rFonts w:ascii="Arial" w:hAnsi="Arial" w:cs="Arial"/>
                <w:sz w:val="32"/>
                <w:szCs w:val="32"/>
              </w:rPr>
              <w:t>már korábban elvesztette</w:t>
            </w:r>
          </w:p>
        </w:tc>
        <w:tc>
          <w:tcPr>
            <w:tcW w:w="1701" w:type="dxa"/>
            <w:vAlign w:val="center"/>
          </w:tcPr>
          <w:p w14:paraId="4309FE6A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45 %</w:t>
            </w:r>
          </w:p>
        </w:tc>
      </w:tr>
      <w:tr w:rsidR="00EF395D" w:rsidRPr="00101DC7" w14:paraId="20608662" w14:textId="77777777" w:rsidTr="007E67D0">
        <w:trPr>
          <w:jc w:val="center"/>
        </w:trPr>
        <w:tc>
          <w:tcPr>
            <w:tcW w:w="4928" w:type="dxa"/>
          </w:tcPr>
          <w:p w14:paraId="3B8C3C21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a szaglóérzék teljes elvesztése</w:t>
            </w:r>
          </w:p>
        </w:tc>
        <w:tc>
          <w:tcPr>
            <w:tcW w:w="1701" w:type="dxa"/>
            <w:vAlign w:val="center"/>
          </w:tcPr>
          <w:p w14:paraId="0DEB8BD8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10 %</w:t>
            </w:r>
          </w:p>
        </w:tc>
      </w:tr>
      <w:tr w:rsidR="00EF395D" w:rsidRPr="00101DC7" w14:paraId="67BAF3BC" w14:textId="77777777" w:rsidTr="007E67D0">
        <w:trPr>
          <w:jc w:val="center"/>
        </w:trPr>
        <w:tc>
          <w:tcPr>
            <w:tcW w:w="4928" w:type="dxa"/>
          </w:tcPr>
          <w:p w14:paraId="321017D2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az ízlelő érzék teljes elvesztése</w:t>
            </w:r>
          </w:p>
        </w:tc>
        <w:tc>
          <w:tcPr>
            <w:tcW w:w="1701" w:type="dxa"/>
            <w:vAlign w:val="center"/>
          </w:tcPr>
          <w:p w14:paraId="2E6EB24D" w14:textId="77777777" w:rsidR="00EF395D" w:rsidRPr="00101DC7" w:rsidRDefault="00EF395D" w:rsidP="007E67D0">
            <w:pPr>
              <w:pStyle w:val="jbekezds"/>
              <w:tabs>
                <w:tab w:val="left" w:pos="1134"/>
                <w:tab w:val="decimal" w:pos="7655"/>
              </w:tabs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101DC7">
              <w:rPr>
                <w:rFonts w:ascii="Arial" w:hAnsi="Arial" w:cs="Arial"/>
                <w:sz w:val="32"/>
                <w:szCs w:val="32"/>
              </w:rPr>
              <w:t>5 %</w:t>
            </w:r>
          </w:p>
        </w:tc>
      </w:tr>
    </w:tbl>
    <w:p w14:paraId="0A25633E" w14:textId="77777777" w:rsidR="00EF395D" w:rsidRPr="00101DC7" w:rsidRDefault="00EF395D" w:rsidP="007E67D0">
      <w:pPr>
        <w:pStyle w:val="jbekezds"/>
        <w:ind w:firstLine="0"/>
        <w:rPr>
          <w:rFonts w:ascii="Arial" w:hAnsi="Arial" w:cs="Arial"/>
          <w:sz w:val="32"/>
          <w:szCs w:val="32"/>
        </w:rPr>
      </w:pPr>
    </w:p>
    <w:p w14:paraId="575D033C" w14:textId="773A3BB2" w:rsidR="00EF395D" w:rsidRPr="00101DC7" w:rsidRDefault="00DA49F7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10</w:t>
      </w:r>
      <w:r w:rsidR="00A163FE">
        <w:rPr>
          <w:rFonts w:ascii="Arial" w:hAnsi="Arial" w:cs="Arial"/>
          <w:b w:val="0"/>
          <w:sz w:val="32"/>
          <w:szCs w:val="32"/>
        </w:rPr>
        <w:t>0</w:t>
      </w:r>
      <w:r w:rsidR="00C27C05" w:rsidRPr="00101DC7">
        <w:rPr>
          <w:rFonts w:ascii="Arial" w:hAnsi="Arial" w:cs="Arial"/>
          <w:b w:val="0"/>
          <w:sz w:val="32"/>
          <w:szCs w:val="32"/>
        </w:rPr>
        <w:t xml:space="preserve">.4. </w:t>
      </w:r>
      <w:r w:rsidR="00EF395D" w:rsidRPr="00101DC7">
        <w:rPr>
          <w:rFonts w:ascii="Arial" w:hAnsi="Arial" w:cs="Arial"/>
          <w:b w:val="0"/>
          <w:sz w:val="32"/>
          <w:szCs w:val="32"/>
        </w:rPr>
        <w:t>A munkabaleset meghatározására a munkavédelemről szóló 1993. évi XCIII. törvény 87. § 3. pontjában foglaltak az irányadók.</w:t>
      </w:r>
    </w:p>
    <w:p w14:paraId="2651FA1A" w14:textId="7BABEFED" w:rsidR="00EF395D" w:rsidRPr="00101DC7" w:rsidRDefault="00DA49F7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10</w:t>
      </w:r>
      <w:r w:rsidR="00A163FE">
        <w:rPr>
          <w:rFonts w:ascii="Arial" w:hAnsi="Arial" w:cs="Arial"/>
          <w:b w:val="0"/>
          <w:sz w:val="32"/>
          <w:szCs w:val="32"/>
        </w:rPr>
        <w:t>0</w:t>
      </w:r>
      <w:r w:rsidR="00C27C05" w:rsidRPr="00101DC7">
        <w:rPr>
          <w:rFonts w:ascii="Arial" w:hAnsi="Arial" w:cs="Arial"/>
          <w:b w:val="0"/>
          <w:sz w:val="32"/>
          <w:szCs w:val="32"/>
        </w:rPr>
        <w:t>.5</w:t>
      </w:r>
      <w:r w:rsidR="00A11D8B" w:rsidRPr="00101DC7">
        <w:rPr>
          <w:rFonts w:ascii="Arial" w:hAnsi="Arial" w:cs="Arial"/>
          <w:b w:val="0"/>
          <w:sz w:val="32"/>
          <w:szCs w:val="32"/>
        </w:rPr>
        <w:t>.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Nem jogosult a </w:t>
      </w:r>
      <w:r w:rsidR="00511472" w:rsidRPr="00101DC7">
        <w:rPr>
          <w:rFonts w:ascii="Arial" w:hAnsi="Arial" w:cs="Arial"/>
          <w:b w:val="0"/>
          <w:sz w:val="32"/>
          <w:szCs w:val="32"/>
        </w:rPr>
        <w:t xml:space="preserve">munkavállaló </w:t>
      </w:r>
      <w:r w:rsidR="00BA6389" w:rsidRPr="00101DC7">
        <w:rPr>
          <w:rFonts w:ascii="Arial" w:hAnsi="Arial" w:cs="Arial"/>
          <w:b w:val="0"/>
          <w:sz w:val="32"/>
          <w:szCs w:val="32"/>
        </w:rPr>
        <w:t>e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paragrafus szerinti összegekre, ha a munkabaleset a </w:t>
      </w:r>
      <w:r w:rsidR="00511472" w:rsidRPr="00101DC7">
        <w:rPr>
          <w:rFonts w:ascii="Arial" w:hAnsi="Arial" w:cs="Arial"/>
          <w:b w:val="0"/>
          <w:sz w:val="32"/>
          <w:szCs w:val="32"/>
        </w:rPr>
        <w:t>munkavállaló</w:t>
      </w:r>
    </w:p>
    <w:p w14:paraId="31F4811A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a) szándékosan elkövetett bűncselekménye, illetőleg szabálysértése folytán vagy azzal összefüggésben,</w:t>
      </w:r>
    </w:p>
    <w:p w14:paraId="0C098B21" w14:textId="77777777" w:rsidR="00EF395D" w:rsidRPr="00101DC7" w:rsidRDefault="00EF395D" w:rsidP="007E67D0">
      <w:pPr>
        <w:pStyle w:val="fejezetek"/>
        <w:numPr>
          <w:ilvl w:val="0"/>
          <w:numId w:val="0"/>
        </w:numPr>
        <w:ind w:left="851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b) ittas, kábítószertől vagy egyéb anyagtól bódult állapotával okozati összefüggésben történt.</w:t>
      </w:r>
    </w:p>
    <w:p w14:paraId="652B2BCE" w14:textId="07BF6DCC" w:rsidR="00EF395D" w:rsidRPr="00101DC7" w:rsidRDefault="00DA49F7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10</w:t>
      </w:r>
      <w:r w:rsidR="00A163FE">
        <w:rPr>
          <w:rFonts w:ascii="Arial" w:hAnsi="Arial" w:cs="Arial"/>
          <w:b w:val="0"/>
          <w:sz w:val="32"/>
          <w:szCs w:val="32"/>
        </w:rPr>
        <w:t>0</w:t>
      </w:r>
      <w:r w:rsidR="00C27C05" w:rsidRPr="00101DC7">
        <w:rPr>
          <w:rFonts w:ascii="Arial" w:hAnsi="Arial" w:cs="Arial"/>
          <w:b w:val="0"/>
          <w:sz w:val="32"/>
          <w:szCs w:val="32"/>
        </w:rPr>
        <w:t>.6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 Nem jogosult továbbá a </w:t>
      </w:r>
      <w:r w:rsidR="00511472" w:rsidRPr="00101DC7">
        <w:rPr>
          <w:rFonts w:ascii="Arial" w:hAnsi="Arial" w:cs="Arial"/>
          <w:b w:val="0"/>
          <w:sz w:val="32"/>
          <w:szCs w:val="32"/>
        </w:rPr>
        <w:t>munkavállaló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ezen paragrafus szerinti összegekre akkor sem, ha a MÁO az Mt. alapján mentesül a kártérítési felelősség alól.</w:t>
      </w:r>
    </w:p>
    <w:p w14:paraId="443C6E3A" w14:textId="231E03D0" w:rsidR="00EF395D" w:rsidRPr="00101DC7" w:rsidRDefault="00DA49F7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10</w:t>
      </w:r>
      <w:r w:rsidR="00A163FE">
        <w:rPr>
          <w:rFonts w:ascii="Arial" w:hAnsi="Arial" w:cs="Arial"/>
          <w:b w:val="0"/>
          <w:sz w:val="32"/>
          <w:szCs w:val="32"/>
        </w:rPr>
        <w:t>0</w:t>
      </w:r>
      <w:r w:rsidR="00C27C05" w:rsidRPr="00101DC7">
        <w:rPr>
          <w:rFonts w:ascii="Arial" w:hAnsi="Arial" w:cs="Arial"/>
          <w:b w:val="0"/>
          <w:sz w:val="32"/>
          <w:szCs w:val="32"/>
        </w:rPr>
        <w:t>.7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 Munkabaleset kapcsán felmerülő kezelések költségeit a MÁO </w:t>
      </w:r>
      <w:r w:rsidR="00511472" w:rsidRPr="00101DC7">
        <w:rPr>
          <w:rFonts w:ascii="Arial" w:hAnsi="Arial" w:cs="Arial"/>
          <w:b w:val="0"/>
          <w:sz w:val="32"/>
          <w:szCs w:val="32"/>
        </w:rPr>
        <w:t>a munkavállaló írásbeli k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érésére a biztosítói kártérítés kifizetéséig előfinanszírozza a kezelés költségét, amennyiben a </w:t>
      </w:r>
      <w:r w:rsidR="00511472" w:rsidRPr="00101DC7">
        <w:rPr>
          <w:rFonts w:ascii="Arial" w:hAnsi="Arial" w:cs="Arial"/>
          <w:b w:val="0"/>
          <w:sz w:val="32"/>
          <w:szCs w:val="32"/>
        </w:rPr>
        <w:t>munkavállaló</w:t>
      </w:r>
      <w:r w:rsidR="00EF395D" w:rsidRPr="00101DC7">
        <w:rPr>
          <w:rFonts w:ascii="Arial" w:hAnsi="Arial" w:cs="Arial"/>
          <w:b w:val="0"/>
          <w:sz w:val="32"/>
          <w:szCs w:val="32"/>
        </w:rPr>
        <w:t>t kezelését akkreditált egészségügyi szerv végzi.</w:t>
      </w:r>
    </w:p>
    <w:p w14:paraId="5D5D9297" w14:textId="77777777" w:rsidR="00EF395D" w:rsidRPr="00101DC7" w:rsidRDefault="00EF395D" w:rsidP="007E67D0">
      <w:pPr>
        <w:pStyle w:val="jbekezds"/>
        <w:ind w:firstLine="0"/>
        <w:rPr>
          <w:rFonts w:ascii="Arial" w:hAnsi="Arial" w:cs="Arial"/>
          <w:sz w:val="32"/>
          <w:szCs w:val="32"/>
        </w:rPr>
      </w:pPr>
    </w:p>
    <w:p w14:paraId="69CD9DCB" w14:textId="753E8B09" w:rsidR="00EF395D" w:rsidRPr="00101DC7" w:rsidRDefault="00DA49F7" w:rsidP="007E67D0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bookmarkStart w:id="37" w:name="_Toc436657678"/>
      <w:r w:rsidRPr="00101DC7">
        <w:rPr>
          <w:rFonts w:ascii="Arial" w:hAnsi="Arial" w:cs="Arial"/>
          <w:sz w:val="32"/>
          <w:szCs w:val="32"/>
        </w:rPr>
        <w:t>10</w:t>
      </w:r>
      <w:r w:rsidR="00A163FE">
        <w:rPr>
          <w:rFonts w:ascii="Arial" w:hAnsi="Arial" w:cs="Arial"/>
          <w:sz w:val="32"/>
          <w:szCs w:val="32"/>
        </w:rPr>
        <w:t>1</w:t>
      </w:r>
      <w:r w:rsidR="00EF395D" w:rsidRPr="00101DC7">
        <w:rPr>
          <w:rFonts w:ascii="Arial" w:hAnsi="Arial" w:cs="Arial"/>
          <w:sz w:val="32"/>
          <w:szCs w:val="32"/>
        </w:rPr>
        <w:t xml:space="preserve">. A </w:t>
      </w:r>
      <w:r w:rsidR="00511472" w:rsidRPr="00101DC7">
        <w:rPr>
          <w:rFonts w:ascii="Arial" w:hAnsi="Arial" w:cs="Arial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</w:rPr>
        <w:t>kártérítési felelőssége</w:t>
      </w:r>
      <w:bookmarkEnd w:id="37"/>
    </w:p>
    <w:p w14:paraId="102B6704" w14:textId="7D1230A2" w:rsidR="00EF395D" w:rsidRPr="00101DC7" w:rsidRDefault="00DA49F7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10</w:t>
      </w:r>
      <w:r w:rsidR="00A163FE">
        <w:rPr>
          <w:rFonts w:ascii="Arial" w:hAnsi="Arial" w:cs="Arial"/>
          <w:b w:val="0"/>
          <w:sz w:val="32"/>
          <w:szCs w:val="32"/>
        </w:rPr>
        <w:t>1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.1. A </w:t>
      </w:r>
      <w:r w:rsidR="00511472" w:rsidRPr="00101DC7">
        <w:rPr>
          <w:rFonts w:ascii="Arial" w:hAnsi="Arial" w:cs="Arial"/>
          <w:b w:val="0"/>
          <w:sz w:val="32"/>
          <w:szCs w:val="32"/>
        </w:rPr>
        <w:t xml:space="preserve">munkavállaló a munkaviszonyából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származó kötelezettségének vétkes megszegésével okozott kárt köteles megtéríteni, ha nem úgy járt el, ahogy az adott helyzetben </w:t>
      </w:r>
      <w:r w:rsidR="00EF395D" w:rsidRPr="00101DC7">
        <w:rPr>
          <w:rFonts w:ascii="Arial" w:hAnsi="Arial" w:cs="Arial"/>
          <w:b w:val="0"/>
          <w:sz w:val="32"/>
          <w:szCs w:val="32"/>
        </w:rPr>
        <w:lastRenderedPageBreak/>
        <w:t>általában elvárható. Ennek szabályai az Mt. rendelkezései alapján, a me</w:t>
      </w:r>
      <w:r w:rsidR="00B049AC">
        <w:rPr>
          <w:rFonts w:ascii="Arial" w:hAnsi="Arial" w:cs="Arial"/>
          <w:b w:val="0"/>
          <w:sz w:val="32"/>
          <w:szCs w:val="32"/>
        </w:rPr>
        <w:t>galkotott - a Szakszervezettel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előzetes egyeztetést követően kiadott - főigazgatói utasítás tartalmazza.</w:t>
      </w:r>
    </w:p>
    <w:p w14:paraId="6C1BB800" w14:textId="77777777" w:rsidR="00EF395D" w:rsidRPr="00101DC7" w:rsidRDefault="00EF395D" w:rsidP="007E67D0">
      <w:pPr>
        <w:pStyle w:val="Tartalomjegyzkcmsora"/>
        <w:numPr>
          <w:ilvl w:val="0"/>
          <w:numId w:val="0"/>
        </w:numPr>
        <w:tabs>
          <w:tab w:val="left" w:pos="708"/>
        </w:tabs>
        <w:ind w:left="567"/>
        <w:rPr>
          <w:rFonts w:ascii="Arial" w:hAnsi="Arial" w:cs="Arial"/>
          <w:sz w:val="32"/>
          <w:szCs w:val="32"/>
        </w:rPr>
      </w:pPr>
    </w:p>
    <w:p w14:paraId="7E6ED700" w14:textId="70AD67E6" w:rsidR="00EF395D" w:rsidRPr="00101DC7" w:rsidRDefault="00DA49F7" w:rsidP="007E67D0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bookmarkStart w:id="38" w:name="_Toc403662292"/>
      <w:bookmarkStart w:id="39" w:name="_Toc405483933"/>
      <w:bookmarkStart w:id="40" w:name="_Toc403662293"/>
      <w:bookmarkStart w:id="41" w:name="_Toc405483934"/>
      <w:bookmarkStart w:id="42" w:name="_Toc436657679"/>
      <w:bookmarkEnd w:id="38"/>
      <w:bookmarkEnd w:id="39"/>
      <w:bookmarkEnd w:id="40"/>
      <w:bookmarkEnd w:id="41"/>
      <w:r w:rsidRPr="00101DC7">
        <w:rPr>
          <w:rFonts w:ascii="Arial" w:hAnsi="Arial" w:cs="Arial"/>
          <w:sz w:val="32"/>
          <w:szCs w:val="32"/>
        </w:rPr>
        <w:t>10</w:t>
      </w:r>
      <w:r w:rsidR="00A163FE">
        <w:rPr>
          <w:rFonts w:ascii="Arial" w:hAnsi="Arial" w:cs="Arial"/>
          <w:sz w:val="32"/>
          <w:szCs w:val="32"/>
        </w:rPr>
        <w:t>2</w:t>
      </w:r>
      <w:r w:rsidR="00EF395D" w:rsidRPr="00101DC7">
        <w:rPr>
          <w:rFonts w:ascii="Arial" w:hAnsi="Arial" w:cs="Arial"/>
          <w:sz w:val="32"/>
          <w:szCs w:val="32"/>
        </w:rPr>
        <w:t>. Záró rendelkezések</w:t>
      </w:r>
      <w:bookmarkEnd w:id="42"/>
    </w:p>
    <w:p w14:paraId="7D3B16B4" w14:textId="5C9F25AB" w:rsidR="00EF395D" w:rsidRPr="00101DC7" w:rsidRDefault="00DA49F7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10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.1. A MÁO vállalja, hogy a </w:t>
      </w:r>
      <w:r w:rsidR="006E6647" w:rsidRPr="00101DC7">
        <w:rPr>
          <w:rFonts w:ascii="Arial" w:hAnsi="Arial" w:cs="Arial"/>
          <w:b w:val="0"/>
          <w:sz w:val="32"/>
          <w:szCs w:val="32"/>
        </w:rPr>
        <w:t>KSZ-ben foglaltakra hivatkozva -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hátrányára - egyetlen </w:t>
      </w:r>
      <w:r w:rsidR="00FA595D" w:rsidRPr="00101DC7">
        <w:rPr>
          <w:rFonts w:ascii="Arial" w:hAnsi="Arial" w:cs="Arial"/>
          <w:b w:val="0"/>
          <w:sz w:val="32"/>
          <w:szCs w:val="32"/>
        </w:rPr>
        <w:t>munkavállaló</w:t>
      </w:r>
      <w:r w:rsidR="003578DD" w:rsidRPr="00101DC7">
        <w:rPr>
          <w:rFonts w:ascii="Arial" w:hAnsi="Arial" w:cs="Arial"/>
          <w:b w:val="0"/>
          <w:sz w:val="32"/>
          <w:szCs w:val="32"/>
        </w:rPr>
        <w:t xml:space="preserve"> javadalmazását sem módosítja, a munkaszerződések módosítást nem kezdeményezi.</w:t>
      </w:r>
    </w:p>
    <w:p w14:paraId="5EE2F365" w14:textId="0321319E" w:rsidR="008F7F08" w:rsidRPr="00101DC7" w:rsidRDefault="00DA49F7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10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99316E" w:rsidRPr="00101DC7">
        <w:rPr>
          <w:rFonts w:ascii="Arial" w:hAnsi="Arial" w:cs="Arial"/>
          <w:b w:val="0"/>
          <w:sz w:val="32"/>
          <w:szCs w:val="32"/>
        </w:rPr>
        <w:t xml:space="preserve">.2. </w:t>
      </w:r>
      <w:r w:rsidR="006E6647" w:rsidRPr="00101DC7">
        <w:rPr>
          <w:rFonts w:ascii="Arial" w:hAnsi="Arial" w:cs="Arial"/>
          <w:b w:val="0"/>
          <w:sz w:val="32"/>
          <w:szCs w:val="32"/>
        </w:rPr>
        <w:t>A</w:t>
      </w:r>
      <w:r w:rsidR="00EF395D" w:rsidRPr="00101DC7">
        <w:rPr>
          <w:rFonts w:ascii="Arial" w:hAnsi="Arial" w:cs="Arial"/>
          <w:b w:val="0"/>
          <w:sz w:val="32"/>
          <w:szCs w:val="32"/>
        </w:rPr>
        <w:t>nnak érdekében, hogy az öngondoskodást elősegítve a MÁO önkéntes kiegészítő nyugdíjpénztári hozzájárulást vállaljon</w:t>
      </w:r>
      <w:r w:rsidR="006E6647" w:rsidRPr="00101DC7">
        <w:rPr>
          <w:rFonts w:ascii="Arial" w:hAnsi="Arial" w:cs="Arial"/>
          <w:b w:val="0"/>
          <w:sz w:val="32"/>
          <w:szCs w:val="32"/>
        </w:rPr>
        <w:t>, a Felek 2</w:t>
      </w:r>
      <w:r w:rsidR="00EE36FA">
        <w:rPr>
          <w:rFonts w:ascii="Arial" w:hAnsi="Arial" w:cs="Arial"/>
          <w:b w:val="0"/>
          <w:sz w:val="32"/>
          <w:szCs w:val="32"/>
        </w:rPr>
        <w:t>024 áprili</w:t>
      </w:r>
      <w:r w:rsidR="006E6647" w:rsidRPr="00101DC7">
        <w:rPr>
          <w:rFonts w:ascii="Arial" w:hAnsi="Arial" w:cs="Arial"/>
          <w:b w:val="0"/>
          <w:sz w:val="32"/>
          <w:szCs w:val="32"/>
        </w:rPr>
        <w:t>sában tárgyalásokat kezdenek</w:t>
      </w:r>
      <w:r w:rsidR="00EF395D" w:rsidRPr="00101DC7">
        <w:rPr>
          <w:rFonts w:ascii="Arial" w:hAnsi="Arial" w:cs="Arial"/>
          <w:b w:val="0"/>
          <w:sz w:val="32"/>
          <w:szCs w:val="32"/>
        </w:rPr>
        <w:t>.</w:t>
      </w:r>
    </w:p>
    <w:p w14:paraId="43A05B35" w14:textId="623823AD" w:rsidR="00EF395D" w:rsidRPr="00101DC7" w:rsidRDefault="008F7F08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10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Pr="00101DC7">
        <w:rPr>
          <w:rFonts w:ascii="Arial" w:hAnsi="Arial" w:cs="Arial"/>
          <w:b w:val="0"/>
          <w:sz w:val="32"/>
          <w:szCs w:val="32"/>
        </w:rPr>
        <w:t xml:space="preserve">.3 </w:t>
      </w:r>
      <w:r w:rsidR="00EF395D" w:rsidRPr="00101DC7">
        <w:rPr>
          <w:rFonts w:ascii="Arial" w:hAnsi="Arial" w:cs="Arial"/>
          <w:b w:val="0"/>
          <w:sz w:val="32"/>
          <w:szCs w:val="32"/>
        </w:rPr>
        <w:t>A MÁO visszavonhatatlanul kijelenti, hogy a tár</w:t>
      </w:r>
      <w:r w:rsidR="00FA595D" w:rsidRPr="00101DC7">
        <w:rPr>
          <w:rFonts w:ascii="Arial" w:hAnsi="Arial" w:cs="Arial"/>
          <w:b w:val="0"/>
          <w:sz w:val="32"/>
          <w:szCs w:val="32"/>
        </w:rPr>
        <w:t>gyalások eredményeként 20</w:t>
      </w:r>
      <w:r w:rsidR="0099316E" w:rsidRPr="00101DC7">
        <w:rPr>
          <w:rFonts w:ascii="Arial" w:hAnsi="Arial" w:cs="Arial"/>
          <w:b w:val="0"/>
          <w:sz w:val="32"/>
          <w:szCs w:val="32"/>
        </w:rPr>
        <w:t>2</w:t>
      </w:r>
      <w:r w:rsidR="005670AF" w:rsidRPr="00101DC7">
        <w:rPr>
          <w:rFonts w:ascii="Arial" w:hAnsi="Arial" w:cs="Arial"/>
          <w:b w:val="0"/>
          <w:sz w:val="32"/>
          <w:szCs w:val="32"/>
        </w:rPr>
        <w:t>4</w:t>
      </w:r>
      <w:r w:rsidR="00DA0568" w:rsidRPr="00101DC7">
        <w:rPr>
          <w:rFonts w:ascii="Arial" w:hAnsi="Arial" w:cs="Arial"/>
          <w:b w:val="0"/>
          <w:sz w:val="32"/>
          <w:szCs w:val="32"/>
        </w:rPr>
        <w:t>.</w:t>
      </w:r>
      <w:r w:rsidR="00750D5E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január 01-től kezdődően valamennyi </w:t>
      </w:r>
      <w:r w:rsidR="001D117D" w:rsidRPr="00101DC7">
        <w:rPr>
          <w:rFonts w:ascii="Arial" w:hAnsi="Arial" w:cs="Arial"/>
          <w:b w:val="0"/>
          <w:sz w:val="32"/>
          <w:szCs w:val="32"/>
        </w:rPr>
        <w:t xml:space="preserve">munkavállalója </w:t>
      </w:r>
      <w:r w:rsidR="00EF395D" w:rsidRPr="00101DC7">
        <w:rPr>
          <w:rFonts w:ascii="Arial" w:hAnsi="Arial" w:cs="Arial"/>
          <w:b w:val="0"/>
          <w:sz w:val="32"/>
          <w:szCs w:val="32"/>
        </w:rPr>
        <w:t>részére az alap</w:t>
      </w:r>
      <w:r w:rsidR="00FA595D" w:rsidRPr="00101DC7">
        <w:rPr>
          <w:rFonts w:ascii="Arial" w:hAnsi="Arial" w:cs="Arial"/>
          <w:b w:val="0"/>
          <w:sz w:val="32"/>
          <w:szCs w:val="32"/>
        </w:rPr>
        <w:t>bér</w:t>
      </w:r>
      <w:r w:rsidR="002946E2" w:rsidRPr="00101DC7">
        <w:rPr>
          <w:rFonts w:ascii="Arial" w:hAnsi="Arial" w:cs="Arial"/>
          <w:b w:val="0"/>
          <w:sz w:val="32"/>
          <w:szCs w:val="32"/>
        </w:rPr>
        <w:t>ük legalább 4,5</w:t>
      </w:r>
      <w:r w:rsidR="00EF395D" w:rsidRPr="00101DC7">
        <w:rPr>
          <w:rFonts w:ascii="Arial" w:hAnsi="Arial" w:cs="Arial"/>
          <w:b w:val="0"/>
          <w:sz w:val="32"/>
          <w:szCs w:val="32"/>
        </w:rPr>
        <w:t>%-nak megfelelő önkéntes nyugdíjpénztári hozzájárulást fizet</w:t>
      </w:r>
    </w:p>
    <w:p w14:paraId="79D7E135" w14:textId="6BDE1D4E" w:rsidR="00EF395D" w:rsidRPr="00101DC7" w:rsidRDefault="00DA49F7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10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>.</w:t>
      </w:r>
      <w:r w:rsidR="008F7F08" w:rsidRPr="00101DC7">
        <w:rPr>
          <w:rFonts w:ascii="Arial" w:hAnsi="Arial" w:cs="Arial"/>
          <w:b w:val="0"/>
          <w:sz w:val="32"/>
          <w:szCs w:val="32"/>
        </w:rPr>
        <w:t>4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. A </w:t>
      </w:r>
      <w:r w:rsidR="006E6647" w:rsidRPr="00101DC7">
        <w:rPr>
          <w:rFonts w:ascii="Arial" w:hAnsi="Arial" w:cs="Arial"/>
          <w:b w:val="0"/>
          <w:sz w:val="32"/>
          <w:szCs w:val="32"/>
        </w:rPr>
        <w:t xml:space="preserve">MÁO vezető jogtanácsosa és </w:t>
      </w:r>
      <w:r w:rsidR="00EF395D" w:rsidRPr="00101DC7">
        <w:rPr>
          <w:rFonts w:ascii="Arial" w:hAnsi="Arial" w:cs="Arial"/>
          <w:b w:val="0"/>
          <w:sz w:val="32"/>
          <w:szCs w:val="32"/>
        </w:rPr>
        <w:t>belső ellenőr</w:t>
      </w:r>
      <w:r w:rsidR="006E6647" w:rsidRPr="00101DC7">
        <w:rPr>
          <w:rFonts w:ascii="Arial" w:hAnsi="Arial" w:cs="Arial"/>
          <w:b w:val="0"/>
          <w:sz w:val="32"/>
          <w:szCs w:val="32"/>
        </w:rPr>
        <w:t xml:space="preserve"> közreműködésével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hivatalból folyamatosan a Felek megkeresésére pedig alkalmakor ellenőrzi a KSZ betartását</w:t>
      </w:r>
      <w:r w:rsidR="006E6647" w:rsidRPr="00101DC7">
        <w:rPr>
          <w:rFonts w:ascii="Arial" w:hAnsi="Arial" w:cs="Arial"/>
          <w:b w:val="0"/>
          <w:sz w:val="32"/>
          <w:szCs w:val="32"/>
        </w:rPr>
        <w:t>,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és szabálytalanság észlelésekor a felelős megállapításával szankciók alkalmazására tesz javaslatot.</w:t>
      </w:r>
    </w:p>
    <w:p w14:paraId="69E7B01A" w14:textId="6D6EB039" w:rsidR="00EF395D" w:rsidRPr="00006BB2" w:rsidRDefault="00DA49F7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006BB2">
        <w:rPr>
          <w:rFonts w:ascii="Arial" w:hAnsi="Arial" w:cs="Arial"/>
          <w:b w:val="0"/>
          <w:sz w:val="32"/>
          <w:szCs w:val="32"/>
        </w:rPr>
        <w:t>10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EF395D" w:rsidRPr="00006BB2">
        <w:rPr>
          <w:rFonts w:ascii="Arial" w:hAnsi="Arial" w:cs="Arial"/>
          <w:b w:val="0"/>
          <w:sz w:val="32"/>
          <w:szCs w:val="32"/>
        </w:rPr>
        <w:t>.</w:t>
      </w:r>
      <w:r w:rsidR="008F7F08" w:rsidRPr="00006BB2">
        <w:rPr>
          <w:rFonts w:ascii="Arial" w:hAnsi="Arial" w:cs="Arial"/>
          <w:b w:val="0"/>
          <w:sz w:val="32"/>
          <w:szCs w:val="32"/>
        </w:rPr>
        <w:t>5</w:t>
      </w:r>
      <w:r w:rsidR="00EF395D" w:rsidRPr="00006BB2">
        <w:rPr>
          <w:rFonts w:ascii="Arial" w:hAnsi="Arial" w:cs="Arial"/>
          <w:b w:val="0"/>
          <w:sz w:val="32"/>
          <w:szCs w:val="32"/>
        </w:rPr>
        <w:t>. A Felek közösen lépnek fel annak érdekében, hogy az Eamtv. 43/C. § értelmében az előadó-művészeti járadékról szóló jogszabály mielőbb megalkossák és bevezes</w:t>
      </w:r>
      <w:r w:rsidR="00FA595D" w:rsidRPr="00006BB2">
        <w:rPr>
          <w:rFonts w:ascii="Arial" w:hAnsi="Arial" w:cs="Arial"/>
          <w:b w:val="0"/>
          <w:sz w:val="32"/>
          <w:szCs w:val="32"/>
        </w:rPr>
        <w:t>sék</w:t>
      </w:r>
      <w:r w:rsidR="008F7F08" w:rsidRPr="00006BB2">
        <w:rPr>
          <w:rFonts w:ascii="Arial" w:hAnsi="Arial" w:cs="Arial"/>
          <w:b w:val="0"/>
          <w:sz w:val="32"/>
          <w:szCs w:val="32"/>
        </w:rPr>
        <w:t>,</w:t>
      </w:r>
      <w:r w:rsidR="00FA595D" w:rsidRPr="00006BB2">
        <w:rPr>
          <w:rFonts w:ascii="Arial" w:hAnsi="Arial" w:cs="Arial"/>
          <w:b w:val="0"/>
          <w:sz w:val="32"/>
          <w:szCs w:val="32"/>
        </w:rPr>
        <w:t xml:space="preserve"> valamint a MNB táncművészei -</w:t>
      </w:r>
      <w:r w:rsidR="00EF395D" w:rsidRPr="00006BB2">
        <w:rPr>
          <w:rFonts w:ascii="Arial" w:hAnsi="Arial" w:cs="Arial"/>
          <w:b w:val="0"/>
          <w:sz w:val="32"/>
          <w:szCs w:val="32"/>
        </w:rPr>
        <w:t xml:space="preserve"> tekintettel kiemelkedő és nagy erőfeszítéssel fenntartható művészi teljesítményeikre - </w:t>
      </w:r>
      <w:r w:rsidR="00EF395D" w:rsidRPr="00006BB2">
        <w:rPr>
          <w:rFonts w:ascii="Arial" w:hAnsi="Arial" w:cs="Arial"/>
          <w:b w:val="0"/>
          <w:sz w:val="32"/>
          <w:szCs w:val="32"/>
        </w:rPr>
        <w:lastRenderedPageBreak/>
        <w:t>vonatkozásában az életjáradék folyósítására, már 18 év MÁO-ban eltöltött szolgálatot követően lehetőség nyíljon.</w:t>
      </w:r>
    </w:p>
    <w:p w14:paraId="785BCD67" w14:textId="1454DCA3" w:rsidR="00EF395D" w:rsidRPr="00101DC7" w:rsidRDefault="00DA49F7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10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>.</w:t>
      </w:r>
      <w:r w:rsidR="008F7F08" w:rsidRPr="00101DC7">
        <w:rPr>
          <w:rFonts w:ascii="Arial" w:hAnsi="Arial" w:cs="Arial"/>
          <w:b w:val="0"/>
          <w:sz w:val="32"/>
          <w:szCs w:val="32"/>
        </w:rPr>
        <w:t>6</w:t>
      </w:r>
      <w:r w:rsidR="00EF395D" w:rsidRPr="00101DC7">
        <w:rPr>
          <w:rFonts w:ascii="Arial" w:hAnsi="Arial" w:cs="Arial"/>
          <w:b w:val="0"/>
          <w:sz w:val="32"/>
          <w:szCs w:val="32"/>
        </w:rPr>
        <w:t>. A</w:t>
      </w:r>
      <w:r w:rsidR="001D0E57" w:rsidRPr="00101DC7">
        <w:rPr>
          <w:rFonts w:ascii="Arial" w:hAnsi="Arial" w:cs="Arial"/>
          <w:b w:val="0"/>
          <w:sz w:val="32"/>
          <w:szCs w:val="32"/>
        </w:rPr>
        <w:t>z balettkari, énekkari és a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zene</w:t>
      </w:r>
      <w:r w:rsidR="00B85E09" w:rsidRPr="00101DC7">
        <w:rPr>
          <w:rFonts w:ascii="Arial" w:hAnsi="Arial" w:cs="Arial"/>
          <w:b w:val="0"/>
          <w:sz w:val="32"/>
          <w:szCs w:val="32"/>
        </w:rPr>
        <w:t>kari művészek terhelésének mérséklése érdekében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20</w:t>
      </w:r>
      <w:r w:rsidR="00EE36FA">
        <w:rPr>
          <w:rFonts w:ascii="Arial" w:hAnsi="Arial" w:cs="Arial"/>
          <w:b w:val="0"/>
          <w:sz w:val="32"/>
          <w:szCs w:val="32"/>
        </w:rPr>
        <w:t>24. febr</w:t>
      </w:r>
      <w:r w:rsidR="00EF395D" w:rsidRPr="00101DC7">
        <w:rPr>
          <w:rFonts w:ascii="Arial" w:hAnsi="Arial" w:cs="Arial"/>
          <w:b w:val="0"/>
          <w:sz w:val="32"/>
          <w:szCs w:val="32"/>
        </w:rPr>
        <w:t>uár első felétől Felek tárgyalásokat folytatnak, ennek keretében t</w:t>
      </w:r>
      <w:r w:rsidR="00B85E09" w:rsidRPr="00101DC7">
        <w:rPr>
          <w:rFonts w:ascii="Arial" w:hAnsi="Arial" w:cs="Arial"/>
          <w:b w:val="0"/>
          <w:sz w:val="32"/>
          <w:szCs w:val="32"/>
        </w:rPr>
        <w:t xml:space="preserve">öbbek között szolgálatszámra </w:t>
      </w:r>
      <w:r w:rsidR="00EF395D" w:rsidRPr="00101DC7">
        <w:rPr>
          <w:rFonts w:ascii="Arial" w:hAnsi="Arial" w:cs="Arial"/>
          <w:b w:val="0"/>
          <w:sz w:val="32"/>
          <w:szCs w:val="32"/>
        </w:rPr>
        <w:t>vonatkozó részeket felülvizsgálják.</w:t>
      </w:r>
    </w:p>
    <w:p w14:paraId="74E3E133" w14:textId="3F78A58C" w:rsidR="001D6967" w:rsidRPr="00101DC7" w:rsidRDefault="00DA49F7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10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1D6967" w:rsidRPr="00101DC7">
        <w:rPr>
          <w:rFonts w:ascii="Arial" w:hAnsi="Arial" w:cs="Arial"/>
          <w:b w:val="0"/>
          <w:sz w:val="32"/>
          <w:szCs w:val="32"/>
        </w:rPr>
        <w:t>.</w:t>
      </w:r>
      <w:r w:rsidR="008F7F08" w:rsidRPr="00101DC7">
        <w:rPr>
          <w:rFonts w:ascii="Arial" w:hAnsi="Arial" w:cs="Arial"/>
          <w:b w:val="0"/>
          <w:sz w:val="32"/>
          <w:szCs w:val="32"/>
        </w:rPr>
        <w:t>7</w:t>
      </w:r>
      <w:r w:rsidR="001D6967" w:rsidRPr="00101DC7">
        <w:rPr>
          <w:rFonts w:ascii="Arial" w:hAnsi="Arial" w:cs="Arial"/>
          <w:b w:val="0"/>
          <w:sz w:val="32"/>
          <w:szCs w:val="32"/>
        </w:rPr>
        <w:t xml:space="preserve">. A MÁO vállalja, hogy a KSZ-ben szereplő fix összegű juttatásokat és kifizetni rendelt összegek értékeit – </w:t>
      </w:r>
      <w:r w:rsidR="003578DD" w:rsidRPr="00101DC7">
        <w:rPr>
          <w:rFonts w:ascii="Arial" w:hAnsi="Arial" w:cs="Arial"/>
          <w:b w:val="0"/>
          <w:sz w:val="32"/>
          <w:szCs w:val="32"/>
        </w:rPr>
        <w:t xml:space="preserve">a Felek </w:t>
      </w:r>
      <w:r w:rsidR="001D6967" w:rsidRPr="00101DC7">
        <w:rPr>
          <w:rFonts w:ascii="Arial" w:hAnsi="Arial" w:cs="Arial"/>
          <w:b w:val="0"/>
          <w:sz w:val="32"/>
          <w:szCs w:val="32"/>
        </w:rPr>
        <w:t>eltérő megállapodás</w:t>
      </w:r>
      <w:r w:rsidR="003578DD" w:rsidRPr="00101DC7">
        <w:rPr>
          <w:rFonts w:ascii="Arial" w:hAnsi="Arial" w:cs="Arial"/>
          <w:b w:val="0"/>
          <w:sz w:val="32"/>
          <w:szCs w:val="32"/>
        </w:rPr>
        <w:t>ának</w:t>
      </w:r>
      <w:r w:rsidR="001D6967" w:rsidRPr="00101DC7">
        <w:rPr>
          <w:rFonts w:ascii="Arial" w:hAnsi="Arial" w:cs="Arial"/>
          <w:b w:val="0"/>
          <w:sz w:val="32"/>
          <w:szCs w:val="32"/>
        </w:rPr>
        <w:t xml:space="preserve"> hiányában – minden év január 1-től kezdődően az Országos Statisztikai Hivatal által közzétett várható éves infláció</w:t>
      </w:r>
      <w:r w:rsidR="00E4773E">
        <w:rPr>
          <w:rFonts w:ascii="Arial" w:hAnsi="Arial" w:cs="Arial"/>
          <w:b w:val="0"/>
          <w:sz w:val="32"/>
          <w:szCs w:val="32"/>
        </w:rPr>
        <w:t xml:space="preserve"> +2</w:t>
      </w:r>
      <w:r w:rsidR="00B85E09" w:rsidRPr="00101DC7">
        <w:rPr>
          <w:rFonts w:ascii="Arial" w:hAnsi="Arial" w:cs="Arial"/>
          <w:b w:val="0"/>
          <w:sz w:val="32"/>
          <w:szCs w:val="32"/>
        </w:rPr>
        <w:t>’% százalékos mértékk</w:t>
      </w:r>
      <w:r w:rsidR="001D6967" w:rsidRPr="00101DC7">
        <w:rPr>
          <w:rFonts w:ascii="Arial" w:hAnsi="Arial" w:cs="Arial"/>
          <w:b w:val="0"/>
          <w:sz w:val="32"/>
          <w:szCs w:val="32"/>
        </w:rPr>
        <w:t xml:space="preserve">el megemeli. </w:t>
      </w:r>
    </w:p>
    <w:p w14:paraId="65435A3C" w14:textId="7B243BD9" w:rsidR="00EF395D" w:rsidRPr="00101DC7" w:rsidRDefault="00DA49F7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10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FA595D" w:rsidRPr="00101DC7">
        <w:rPr>
          <w:rFonts w:ascii="Arial" w:hAnsi="Arial" w:cs="Arial"/>
          <w:b w:val="0"/>
          <w:sz w:val="32"/>
          <w:szCs w:val="32"/>
        </w:rPr>
        <w:t>.</w:t>
      </w:r>
      <w:r w:rsidR="008F7F08" w:rsidRPr="00101DC7">
        <w:rPr>
          <w:rFonts w:ascii="Arial" w:hAnsi="Arial" w:cs="Arial"/>
          <w:b w:val="0"/>
          <w:sz w:val="32"/>
          <w:szCs w:val="32"/>
        </w:rPr>
        <w:t>8</w:t>
      </w:r>
      <w:r w:rsidR="00FA595D" w:rsidRPr="00101DC7">
        <w:rPr>
          <w:rFonts w:ascii="Arial" w:hAnsi="Arial" w:cs="Arial"/>
          <w:b w:val="0"/>
          <w:sz w:val="32"/>
          <w:szCs w:val="32"/>
        </w:rPr>
        <w:t xml:space="preserve">. </w:t>
      </w:r>
      <w:r w:rsidR="00EF395D" w:rsidRPr="00101DC7">
        <w:rPr>
          <w:rFonts w:ascii="Arial" w:hAnsi="Arial" w:cs="Arial"/>
          <w:b w:val="0"/>
          <w:sz w:val="32"/>
          <w:szCs w:val="32"/>
        </w:rPr>
        <w:t>A KSZ rendelkezéseit</w:t>
      </w:r>
      <w:r w:rsidR="00F26EB4" w:rsidRPr="00101DC7">
        <w:rPr>
          <w:rFonts w:ascii="Arial" w:hAnsi="Arial" w:cs="Arial"/>
          <w:b w:val="0"/>
          <w:sz w:val="32"/>
          <w:szCs w:val="32"/>
        </w:rPr>
        <w:t>ől</w:t>
      </w:r>
      <w:r w:rsidR="00EF395D" w:rsidRPr="00101DC7">
        <w:rPr>
          <w:rFonts w:ascii="Arial" w:hAnsi="Arial" w:cs="Arial"/>
          <w:b w:val="0"/>
          <w:sz w:val="32"/>
          <w:szCs w:val="32"/>
        </w:rPr>
        <w:t xml:space="preserve"> elté</w:t>
      </w:r>
      <w:r w:rsidR="00B85E09" w:rsidRPr="00101DC7">
        <w:rPr>
          <w:rFonts w:ascii="Arial" w:hAnsi="Arial" w:cs="Arial"/>
          <w:b w:val="0"/>
          <w:sz w:val="32"/>
          <w:szCs w:val="32"/>
        </w:rPr>
        <w:t xml:space="preserve">rő, korábban kiadott MÁO utasítások - a </w:t>
      </w:r>
      <w:r w:rsidR="005670AF" w:rsidRPr="00101DC7">
        <w:rPr>
          <w:rFonts w:ascii="Arial" w:hAnsi="Arial" w:cs="Arial"/>
          <w:b w:val="0"/>
          <w:sz w:val="32"/>
          <w:szCs w:val="32"/>
        </w:rPr>
        <w:t>KSZ-szel</w:t>
      </w:r>
      <w:r w:rsidR="00B85E09" w:rsidRPr="00101DC7">
        <w:rPr>
          <w:rFonts w:ascii="Arial" w:hAnsi="Arial" w:cs="Arial"/>
          <w:b w:val="0"/>
          <w:sz w:val="32"/>
          <w:szCs w:val="32"/>
        </w:rPr>
        <w:t xml:space="preserve"> harmonizáló módosítások hiányában -</w:t>
      </w:r>
      <w:r w:rsidR="00F26EB4" w:rsidRPr="00101DC7">
        <w:rPr>
          <w:rFonts w:ascii="Arial" w:hAnsi="Arial" w:cs="Arial"/>
          <w:b w:val="0"/>
          <w:sz w:val="32"/>
          <w:szCs w:val="32"/>
        </w:rPr>
        <w:t xml:space="preserve"> </w:t>
      </w:r>
      <w:r w:rsidR="00B85E09" w:rsidRPr="00101DC7">
        <w:rPr>
          <w:rFonts w:ascii="Arial" w:hAnsi="Arial" w:cs="Arial"/>
          <w:b w:val="0"/>
          <w:sz w:val="32"/>
          <w:szCs w:val="32"/>
        </w:rPr>
        <w:t>a KSZ kihirdetésével hatályukat vesztik.</w:t>
      </w:r>
    </w:p>
    <w:p w14:paraId="63E9A19C" w14:textId="2E7C846E" w:rsidR="00EF395D" w:rsidRPr="00101DC7" w:rsidRDefault="00DA49F7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  <w:r w:rsidRPr="00101DC7">
        <w:rPr>
          <w:rFonts w:ascii="Arial" w:hAnsi="Arial" w:cs="Arial"/>
          <w:b w:val="0"/>
          <w:sz w:val="32"/>
          <w:szCs w:val="32"/>
        </w:rPr>
        <w:t>10</w:t>
      </w:r>
      <w:r w:rsidR="00A163FE">
        <w:rPr>
          <w:rFonts w:ascii="Arial" w:hAnsi="Arial" w:cs="Arial"/>
          <w:b w:val="0"/>
          <w:sz w:val="32"/>
          <w:szCs w:val="32"/>
        </w:rPr>
        <w:t>2</w:t>
      </w:r>
      <w:r w:rsidR="00EF395D" w:rsidRPr="00101DC7">
        <w:rPr>
          <w:rFonts w:ascii="Arial" w:hAnsi="Arial" w:cs="Arial"/>
          <w:b w:val="0"/>
          <w:sz w:val="32"/>
          <w:szCs w:val="32"/>
        </w:rPr>
        <w:t>.</w:t>
      </w:r>
      <w:r w:rsidR="008F7F08" w:rsidRPr="00101DC7">
        <w:rPr>
          <w:rFonts w:ascii="Arial" w:hAnsi="Arial" w:cs="Arial"/>
          <w:b w:val="0"/>
          <w:sz w:val="32"/>
          <w:szCs w:val="32"/>
        </w:rPr>
        <w:t>9</w:t>
      </w:r>
      <w:r w:rsidR="00EF395D" w:rsidRPr="00101DC7">
        <w:rPr>
          <w:rFonts w:ascii="Arial" w:hAnsi="Arial" w:cs="Arial"/>
          <w:b w:val="0"/>
          <w:sz w:val="32"/>
          <w:szCs w:val="32"/>
        </w:rPr>
        <w:t>. A Felek a KSZ-t az aláírás napján kihirdetettnek tekintik.</w:t>
      </w:r>
    </w:p>
    <w:p w14:paraId="6A7051DD" w14:textId="28A778AB" w:rsidR="00EF395D" w:rsidRPr="005E3192" w:rsidRDefault="00C9175C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Cs/>
          <w:sz w:val="32"/>
          <w:szCs w:val="32"/>
        </w:rPr>
      </w:pPr>
      <w:r w:rsidRPr="005E3192">
        <w:rPr>
          <w:rFonts w:ascii="Arial" w:hAnsi="Arial" w:cs="Arial"/>
          <w:bCs/>
          <w:sz w:val="32"/>
          <w:szCs w:val="32"/>
        </w:rPr>
        <w:t>Budapest</w:t>
      </w:r>
      <w:r w:rsidR="005D485D" w:rsidRPr="005E3192">
        <w:rPr>
          <w:rFonts w:ascii="Arial" w:hAnsi="Arial" w:cs="Arial"/>
          <w:bCs/>
          <w:sz w:val="32"/>
          <w:szCs w:val="32"/>
        </w:rPr>
        <w:t>, 202</w:t>
      </w:r>
      <w:r w:rsidR="00EE36FA" w:rsidRPr="005E3192">
        <w:rPr>
          <w:rFonts w:ascii="Arial" w:hAnsi="Arial" w:cs="Arial"/>
          <w:bCs/>
          <w:sz w:val="32"/>
          <w:szCs w:val="32"/>
        </w:rPr>
        <w:t>4</w:t>
      </w:r>
      <w:r w:rsidR="005D485D" w:rsidRPr="005E3192">
        <w:rPr>
          <w:rFonts w:ascii="Arial" w:hAnsi="Arial" w:cs="Arial"/>
          <w:bCs/>
          <w:sz w:val="32"/>
          <w:szCs w:val="32"/>
        </w:rPr>
        <w:t xml:space="preserve">. </w:t>
      </w:r>
      <w:r w:rsidRPr="005E3192">
        <w:rPr>
          <w:rFonts w:ascii="Arial" w:hAnsi="Arial" w:cs="Arial"/>
          <w:bCs/>
          <w:sz w:val="32"/>
          <w:szCs w:val="32"/>
        </w:rPr>
        <w:t xml:space="preserve">február </w:t>
      </w:r>
      <w:r w:rsidR="00C53762" w:rsidRPr="005E3192">
        <w:rPr>
          <w:rFonts w:ascii="Arial" w:hAnsi="Arial" w:cs="Arial"/>
          <w:bCs/>
          <w:sz w:val="32"/>
          <w:szCs w:val="32"/>
        </w:rPr>
        <w:t>…</w:t>
      </w:r>
    </w:p>
    <w:p w14:paraId="60CD9886" w14:textId="77777777" w:rsidR="00A163FE" w:rsidRPr="005E3192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</w:p>
    <w:p w14:paraId="1156A836" w14:textId="77777777" w:rsidR="00A163FE" w:rsidRPr="005E3192" w:rsidRDefault="00A163FE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</w:p>
    <w:p w14:paraId="3F4B77DA" w14:textId="77777777" w:rsidR="00EF395D" w:rsidRPr="005E3192" w:rsidRDefault="00EF395D" w:rsidP="007E67D0">
      <w:pPr>
        <w:pStyle w:val="fejezetek"/>
        <w:numPr>
          <w:ilvl w:val="0"/>
          <w:numId w:val="0"/>
        </w:numPr>
        <w:ind w:left="284"/>
        <w:rPr>
          <w:rFonts w:ascii="Arial" w:hAnsi="Arial" w:cs="Arial"/>
          <w:b w:val="0"/>
          <w:sz w:val="32"/>
          <w:szCs w:val="32"/>
        </w:rPr>
      </w:pPr>
    </w:p>
    <w:p w14:paraId="4D41B70B" w14:textId="639D6671" w:rsidR="006A17C6" w:rsidRPr="005E3192" w:rsidRDefault="006A17C6" w:rsidP="00A163FE">
      <w:pPr>
        <w:pStyle w:val="Alcm"/>
        <w:rPr>
          <w:rFonts w:ascii="Arial" w:hAnsi="Arial" w:cs="Arial"/>
          <w:sz w:val="32"/>
          <w:szCs w:val="32"/>
        </w:rPr>
      </w:pPr>
      <w:bookmarkStart w:id="43" w:name="79/A"/>
      <w:bookmarkStart w:id="44" w:name="26"/>
      <w:bookmarkStart w:id="45" w:name="27"/>
      <w:bookmarkStart w:id="46" w:name="28"/>
      <w:bookmarkStart w:id="47" w:name="29"/>
      <w:bookmarkStart w:id="48" w:name="30"/>
      <w:bookmarkStart w:id="49" w:name="38"/>
      <w:bookmarkStart w:id="50" w:name="96"/>
      <w:bookmarkStart w:id="51" w:name="179"/>
      <w:bookmarkStart w:id="52" w:name="180"/>
      <w:bookmarkStart w:id="53" w:name="181"/>
      <w:bookmarkStart w:id="54" w:name="182"/>
      <w:bookmarkStart w:id="55" w:name="183"/>
      <w:bookmarkStart w:id="56" w:name="184"/>
      <w:bookmarkStart w:id="57" w:name="185"/>
      <w:bookmarkStart w:id="58" w:name="186"/>
      <w:bookmarkStart w:id="59" w:name="187"/>
      <w:bookmarkStart w:id="60" w:name="188"/>
      <w:bookmarkStart w:id="61" w:name="pr697"/>
      <w:bookmarkStart w:id="62" w:name="pr288"/>
      <w:bookmarkStart w:id="63" w:name="pr290"/>
      <w:bookmarkStart w:id="64" w:name="pr293"/>
      <w:bookmarkStart w:id="65" w:name="pr294"/>
      <w:bookmarkStart w:id="66" w:name="pr299"/>
      <w:bookmarkStart w:id="67" w:name="pr303"/>
      <w:bookmarkStart w:id="68" w:name="pr311"/>
      <w:bookmarkStart w:id="69" w:name="pr342"/>
      <w:bookmarkStart w:id="70" w:name="pr566"/>
      <w:bookmarkStart w:id="71" w:name="pr441"/>
      <w:bookmarkStart w:id="72" w:name="pr442"/>
      <w:bookmarkStart w:id="73" w:name="pr443"/>
      <w:bookmarkStart w:id="74" w:name="pr444"/>
      <w:bookmarkStart w:id="75" w:name="pr445"/>
      <w:bookmarkStart w:id="76" w:name="pr446"/>
      <w:bookmarkStart w:id="77" w:name="pr447"/>
      <w:bookmarkStart w:id="78" w:name="pr1098"/>
      <w:bookmarkStart w:id="79" w:name="pr1099"/>
      <w:bookmarkStart w:id="80" w:name="pr1100"/>
      <w:bookmarkStart w:id="81" w:name="pr1101"/>
      <w:bookmarkStart w:id="82" w:name="pr1102"/>
      <w:bookmarkStart w:id="83" w:name="pr1103"/>
      <w:bookmarkStart w:id="84" w:name="pr1104"/>
      <w:bookmarkStart w:id="85" w:name="pr1105"/>
      <w:bookmarkStart w:id="86" w:name="pr1106"/>
      <w:bookmarkStart w:id="87" w:name="pr1107"/>
      <w:bookmarkStart w:id="88" w:name="pr1108"/>
      <w:bookmarkStart w:id="89" w:name="pr1109"/>
      <w:bookmarkStart w:id="90" w:name="pr1110"/>
      <w:bookmarkStart w:id="91" w:name="pr1111"/>
      <w:bookmarkStart w:id="92" w:name="pr1112"/>
      <w:bookmarkStart w:id="93" w:name="pr1113"/>
      <w:bookmarkStart w:id="94" w:name="pr1114"/>
      <w:bookmarkStart w:id="95" w:name="pr1115"/>
      <w:bookmarkStart w:id="96" w:name="pr1116"/>
      <w:bookmarkStart w:id="97" w:name="pr1117"/>
      <w:bookmarkStart w:id="98" w:name="pr1118"/>
      <w:bookmarkStart w:id="99" w:name="pr1119"/>
      <w:bookmarkStart w:id="100" w:name="pr1120"/>
      <w:bookmarkStart w:id="101" w:name="pr1121"/>
      <w:bookmarkStart w:id="102" w:name="pr1122"/>
      <w:bookmarkStart w:id="103" w:name="pr1123"/>
      <w:bookmarkStart w:id="104" w:name="pr1124"/>
      <w:bookmarkStart w:id="105" w:name="pr1125"/>
      <w:bookmarkStart w:id="106" w:name="pr1126"/>
      <w:bookmarkStart w:id="107" w:name="pr1127"/>
      <w:bookmarkStart w:id="108" w:name="pr1128"/>
      <w:bookmarkStart w:id="109" w:name="pr1129"/>
      <w:bookmarkStart w:id="110" w:name="pr1130"/>
      <w:bookmarkStart w:id="111" w:name="pr1131"/>
      <w:bookmarkStart w:id="112" w:name="pr1132"/>
      <w:bookmarkStart w:id="113" w:name="pr1133"/>
      <w:bookmarkStart w:id="114" w:name="pr1134"/>
      <w:bookmarkStart w:id="115" w:name="pr1135"/>
      <w:bookmarkStart w:id="116" w:name="pr1136"/>
      <w:bookmarkStart w:id="117" w:name="pr1137"/>
      <w:bookmarkStart w:id="118" w:name="pr1138"/>
      <w:bookmarkStart w:id="119" w:name="pr1139"/>
      <w:bookmarkStart w:id="120" w:name="pr1140"/>
      <w:bookmarkStart w:id="121" w:name="pr1141"/>
      <w:bookmarkStart w:id="122" w:name="pr1142"/>
      <w:bookmarkStart w:id="123" w:name="pr1143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proofErr w:type="spellStart"/>
      <w:r w:rsidRPr="005E3192">
        <w:rPr>
          <w:rFonts w:ascii="Arial" w:hAnsi="Arial" w:cs="Arial"/>
          <w:sz w:val="32"/>
          <w:szCs w:val="32"/>
        </w:rPr>
        <w:t>Ókovács</w:t>
      </w:r>
      <w:proofErr w:type="spellEnd"/>
      <w:r w:rsidRPr="005E3192">
        <w:rPr>
          <w:rFonts w:ascii="Arial" w:hAnsi="Arial" w:cs="Arial"/>
          <w:sz w:val="32"/>
          <w:szCs w:val="32"/>
        </w:rPr>
        <w:t xml:space="preserve"> Szilveszter</w:t>
      </w:r>
      <w:r w:rsidR="00A163FE" w:rsidRPr="005E3192">
        <w:rPr>
          <w:rFonts w:ascii="Arial" w:hAnsi="Arial" w:cs="Arial"/>
          <w:sz w:val="32"/>
          <w:szCs w:val="32"/>
        </w:rPr>
        <w:t xml:space="preserve"> </w:t>
      </w:r>
      <w:r w:rsidR="00A163FE" w:rsidRPr="005E3192">
        <w:rPr>
          <w:rFonts w:ascii="Arial" w:hAnsi="Arial" w:cs="Arial"/>
          <w:sz w:val="32"/>
          <w:szCs w:val="32"/>
        </w:rPr>
        <w:tab/>
      </w:r>
      <w:r w:rsidR="00A163FE" w:rsidRPr="005E3192">
        <w:rPr>
          <w:rFonts w:ascii="Arial" w:hAnsi="Arial" w:cs="Arial"/>
          <w:sz w:val="32"/>
          <w:szCs w:val="32"/>
        </w:rPr>
        <w:tab/>
      </w:r>
      <w:r w:rsidR="00A163FE" w:rsidRPr="005E3192">
        <w:rPr>
          <w:rFonts w:ascii="Arial" w:hAnsi="Arial" w:cs="Arial"/>
          <w:sz w:val="32"/>
          <w:szCs w:val="32"/>
        </w:rPr>
        <w:tab/>
      </w:r>
      <w:r w:rsidRPr="005E3192">
        <w:rPr>
          <w:rFonts w:ascii="Arial" w:hAnsi="Arial" w:cs="Arial"/>
          <w:sz w:val="32"/>
          <w:szCs w:val="32"/>
        </w:rPr>
        <w:t>Rotter Oszkár</w:t>
      </w:r>
    </w:p>
    <w:p w14:paraId="1436E48B" w14:textId="6AAA0403" w:rsidR="00A163FE" w:rsidRPr="005E3192" w:rsidRDefault="00A163FE" w:rsidP="00A163FE">
      <w:pPr>
        <w:pStyle w:val="Alcm"/>
        <w:ind w:left="720"/>
        <w:rPr>
          <w:rFonts w:ascii="Arial" w:hAnsi="Arial" w:cs="Arial"/>
          <w:sz w:val="32"/>
          <w:szCs w:val="32"/>
        </w:rPr>
      </w:pPr>
      <w:r w:rsidRPr="005E3192">
        <w:rPr>
          <w:rFonts w:ascii="Arial" w:hAnsi="Arial" w:cs="Arial"/>
          <w:sz w:val="32"/>
          <w:szCs w:val="32"/>
        </w:rPr>
        <w:t xml:space="preserve">     </w:t>
      </w:r>
      <w:r w:rsidR="00C53762" w:rsidRPr="005E3192">
        <w:rPr>
          <w:rFonts w:ascii="Arial" w:hAnsi="Arial" w:cs="Arial"/>
          <w:sz w:val="32"/>
          <w:szCs w:val="32"/>
        </w:rPr>
        <w:t xml:space="preserve"> </w:t>
      </w:r>
      <w:r w:rsidR="006A17C6" w:rsidRPr="005E3192">
        <w:rPr>
          <w:rFonts w:ascii="Arial" w:hAnsi="Arial" w:cs="Arial"/>
          <w:sz w:val="32"/>
          <w:szCs w:val="32"/>
        </w:rPr>
        <w:t>MÁO főigazgató</w:t>
      </w:r>
      <w:r w:rsidR="00EF395D" w:rsidRPr="005E3192">
        <w:rPr>
          <w:rFonts w:ascii="Arial" w:hAnsi="Arial" w:cs="Arial"/>
          <w:sz w:val="32"/>
          <w:szCs w:val="32"/>
        </w:rPr>
        <w:t xml:space="preserve">   </w:t>
      </w:r>
      <w:r w:rsidRPr="005E3192">
        <w:rPr>
          <w:rFonts w:ascii="Arial" w:hAnsi="Arial" w:cs="Arial"/>
          <w:sz w:val="32"/>
          <w:szCs w:val="32"/>
        </w:rPr>
        <w:t xml:space="preserve">    </w:t>
      </w:r>
      <w:r w:rsidR="00EF395D" w:rsidRPr="005E3192">
        <w:rPr>
          <w:rFonts w:ascii="Arial" w:hAnsi="Arial" w:cs="Arial"/>
          <w:sz w:val="32"/>
          <w:szCs w:val="32"/>
        </w:rPr>
        <w:t xml:space="preserve"> </w:t>
      </w:r>
      <w:r w:rsidRPr="005E319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A17C6" w:rsidRPr="005E3192">
        <w:rPr>
          <w:rFonts w:ascii="Arial" w:hAnsi="Arial" w:cs="Arial"/>
          <w:sz w:val="32"/>
          <w:szCs w:val="32"/>
        </w:rPr>
        <w:t>MZTSz</w:t>
      </w:r>
      <w:proofErr w:type="spellEnd"/>
      <w:r w:rsidR="006A17C6" w:rsidRPr="005E3192">
        <w:rPr>
          <w:rFonts w:ascii="Arial" w:hAnsi="Arial" w:cs="Arial"/>
          <w:sz w:val="32"/>
          <w:szCs w:val="32"/>
        </w:rPr>
        <w:t xml:space="preserve"> Operaházi Bizottságának</w:t>
      </w:r>
    </w:p>
    <w:p w14:paraId="33F85040" w14:textId="1B13D9F6" w:rsidR="00A163FE" w:rsidRPr="005E3192" w:rsidRDefault="00A163FE" w:rsidP="00A163FE">
      <w:pPr>
        <w:ind w:left="4320" w:firstLine="720"/>
        <w:jc w:val="center"/>
      </w:pPr>
      <w:r w:rsidRPr="005E3192">
        <w:rPr>
          <w:rFonts w:ascii="Arial" w:hAnsi="Arial" w:cs="Arial"/>
          <w:sz w:val="32"/>
          <w:szCs w:val="32"/>
        </w:rPr>
        <w:t>elnöke</w:t>
      </w:r>
    </w:p>
    <w:p w14:paraId="731922A4" w14:textId="77777777" w:rsidR="00A163FE" w:rsidRPr="005E3192" w:rsidRDefault="00A163FE" w:rsidP="006A17C6">
      <w:pPr>
        <w:pStyle w:val="Alcm"/>
        <w:jc w:val="left"/>
        <w:rPr>
          <w:rFonts w:ascii="Arial" w:hAnsi="Arial" w:cs="Arial"/>
          <w:sz w:val="32"/>
          <w:szCs w:val="32"/>
        </w:rPr>
      </w:pPr>
    </w:p>
    <w:p w14:paraId="5639A63F" w14:textId="77777777" w:rsidR="00A163FE" w:rsidRPr="005E3192" w:rsidRDefault="00A163FE" w:rsidP="006A17C6">
      <w:pPr>
        <w:pStyle w:val="Alcm"/>
        <w:jc w:val="left"/>
        <w:rPr>
          <w:rFonts w:ascii="Arial" w:hAnsi="Arial" w:cs="Arial"/>
          <w:sz w:val="32"/>
          <w:szCs w:val="32"/>
        </w:rPr>
      </w:pPr>
    </w:p>
    <w:p w14:paraId="269F4A7C" w14:textId="77777777" w:rsidR="00C53762" w:rsidRPr="005E3192" w:rsidRDefault="00A163FE" w:rsidP="00A163FE">
      <w:pPr>
        <w:pStyle w:val="Alcm"/>
        <w:rPr>
          <w:rFonts w:ascii="Arial" w:hAnsi="Arial" w:cs="Arial"/>
          <w:sz w:val="32"/>
          <w:szCs w:val="32"/>
        </w:rPr>
      </w:pPr>
      <w:r w:rsidRPr="005E3192">
        <w:rPr>
          <w:rFonts w:ascii="Arial" w:hAnsi="Arial" w:cs="Arial"/>
          <w:sz w:val="32"/>
          <w:szCs w:val="32"/>
        </w:rPr>
        <w:t>Bárány Balázs Péter</w:t>
      </w:r>
    </w:p>
    <w:p w14:paraId="6D17FA75" w14:textId="2B563E43" w:rsidR="006A17C6" w:rsidRPr="005E3192" w:rsidRDefault="00A163FE" w:rsidP="00A163FE">
      <w:pPr>
        <w:pStyle w:val="Alcm"/>
        <w:rPr>
          <w:rFonts w:ascii="Arial" w:hAnsi="Arial" w:cs="Arial"/>
          <w:sz w:val="32"/>
          <w:szCs w:val="32"/>
        </w:rPr>
      </w:pPr>
      <w:proofErr w:type="spellStart"/>
      <w:r w:rsidRPr="005E3192">
        <w:rPr>
          <w:rFonts w:ascii="Arial" w:hAnsi="Arial" w:cs="Arial"/>
          <w:sz w:val="32"/>
          <w:szCs w:val="32"/>
        </w:rPr>
        <w:t>OD</w:t>
      </w:r>
      <w:r w:rsidR="006A17C6" w:rsidRPr="005E3192">
        <w:rPr>
          <w:rFonts w:ascii="Arial" w:hAnsi="Arial" w:cs="Arial"/>
          <w:sz w:val="32"/>
          <w:szCs w:val="32"/>
        </w:rPr>
        <w:t>FSz</w:t>
      </w:r>
      <w:proofErr w:type="spellEnd"/>
      <w:r w:rsidR="006A17C6" w:rsidRPr="005E3192">
        <w:rPr>
          <w:rFonts w:ascii="Arial" w:hAnsi="Arial" w:cs="Arial"/>
          <w:sz w:val="32"/>
          <w:szCs w:val="32"/>
        </w:rPr>
        <w:t xml:space="preserve"> elnök</w:t>
      </w:r>
    </w:p>
    <w:p w14:paraId="4BF0560F" w14:textId="0D269AF0" w:rsidR="006A17C6" w:rsidRPr="00101DC7" w:rsidRDefault="00E74B20" w:rsidP="00E74B20">
      <w:pPr>
        <w:pStyle w:val="Alcm"/>
        <w:jc w:val="left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 xml:space="preserve">                                                                 </w:t>
      </w:r>
      <w:r w:rsidR="006A17C6" w:rsidRPr="00101DC7">
        <w:rPr>
          <w:rFonts w:ascii="Arial" w:hAnsi="Arial" w:cs="Arial"/>
          <w:sz w:val="32"/>
          <w:szCs w:val="32"/>
        </w:rPr>
        <w:t xml:space="preserve"> </w:t>
      </w:r>
    </w:p>
    <w:p w14:paraId="658556CA" w14:textId="5D5A1819" w:rsidR="00D91602" w:rsidRDefault="00EF395D" w:rsidP="00C53762">
      <w:pPr>
        <w:rPr>
          <w:rFonts w:ascii="Arial" w:hAnsi="Arial" w:cs="Arial"/>
          <w:b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 xml:space="preserve">                           </w:t>
      </w:r>
      <w:bookmarkStart w:id="124" w:name="_Hlk139027885"/>
      <w:r w:rsidRPr="00101DC7">
        <w:rPr>
          <w:rFonts w:ascii="Arial" w:hAnsi="Arial" w:cs="Arial"/>
          <w:b/>
          <w:sz w:val="32"/>
          <w:szCs w:val="32"/>
        </w:rPr>
        <w:t>T A R T A L O M J E G Y Z É K</w:t>
      </w:r>
    </w:p>
    <w:p w14:paraId="20AEE337" w14:textId="77777777" w:rsidR="00C53762" w:rsidRPr="00101DC7" w:rsidRDefault="00C53762" w:rsidP="00C53762">
      <w:pPr>
        <w:rPr>
          <w:rFonts w:ascii="Arial" w:hAnsi="Arial" w:cs="Arial"/>
          <w:b/>
          <w:color w:val="FF0000"/>
          <w:sz w:val="32"/>
          <w:szCs w:val="32"/>
          <w:lang w:eastAsia="hu-HU"/>
        </w:rPr>
      </w:pPr>
    </w:p>
    <w:p w14:paraId="475F7DE4" w14:textId="77777777" w:rsidR="003578DD" w:rsidRPr="00101DC7" w:rsidRDefault="00EF395D" w:rsidP="0081647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FF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 xml:space="preserve">PREAMBULUM </w:t>
      </w:r>
    </w:p>
    <w:p w14:paraId="356D6CFE" w14:textId="77777777" w:rsidR="00EF395D" w:rsidRPr="00101DC7" w:rsidRDefault="00C24742" w:rsidP="0081647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5BD22E1E" w14:textId="26A2793B" w:rsidR="00EF395D" w:rsidRPr="00101DC7" w:rsidRDefault="00C24742" w:rsidP="00861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 xml:space="preserve">ELSŐ RÉSZ </w:t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ab/>
      </w:r>
    </w:p>
    <w:p w14:paraId="2940261E" w14:textId="24E7B9F6" w:rsidR="00EF395D" w:rsidRPr="00101DC7" w:rsidRDefault="00EF395D" w:rsidP="00861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1. A kollektív szerző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 xml:space="preserve">dés jogszabályi háttere 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1D0311FC" w14:textId="715224BE" w:rsidR="00EF395D" w:rsidRPr="00101DC7" w:rsidRDefault="00EF395D" w:rsidP="00861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2. A kollektív sze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 xml:space="preserve">rződés személyi hatálya 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19D5B628" w14:textId="37DD9D70" w:rsidR="00EF395D" w:rsidRPr="00101DC7" w:rsidRDefault="00EF395D" w:rsidP="00861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3. A kollektív szerződés időbeli hatálya 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36B9EC8E" w14:textId="77CBCC5C" w:rsidR="00EF395D" w:rsidRPr="00101DC7" w:rsidRDefault="00EF395D" w:rsidP="00861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4. A kollektí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 xml:space="preserve">v szerződés felépítése 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15B4DD21" w14:textId="77777777" w:rsidR="00EF395D" w:rsidRPr="00101DC7" w:rsidRDefault="00EF395D" w:rsidP="00861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5. A kollektív szerződés megkötése, módosítása és felmondása 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5693F0C9" w14:textId="77777777" w:rsidR="00EF395D" w:rsidRPr="00101DC7" w:rsidRDefault="00EF395D" w:rsidP="0081647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6. A kollektív szerződés közzététele és az abban foglaltak </w:t>
      </w:r>
    </w:p>
    <w:p w14:paraId="048938E6" w14:textId="239A7C3A" w:rsidR="00EF395D" w:rsidRPr="00101DC7" w:rsidRDefault="00EF395D" w:rsidP="0081647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megismertetése a </w:t>
      </w:r>
      <w:r w:rsidR="001D117D" w:rsidRPr="00101DC7">
        <w:rPr>
          <w:rFonts w:ascii="Arial" w:hAnsi="Arial" w:cs="Arial"/>
          <w:b/>
          <w:sz w:val="32"/>
          <w:szCs w:val="32"/>
          <w:lang w:eastAsia="hu-HU"/>
        </w:rPr>
        <w:t>munkavállaló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kkal 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1F5875EC" w14:textId="77777777" w:rsidR="00EF395D" w:rsidRPr="00101DC7" w:rsidRDefault="00EF395D" w:rsidP="008610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7. A Felek közötti együttműködés általános szabályai, területei és formái 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1FB09236" w14:textId="251D9674" w:rsidR="00EF395D" w:rsidRPr="00101DC7" w:rsidRDefault="00EF395D" w:rsidP="00EB0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8. Intézményi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 xml:space="preserve"> Érdekegyeztető Tanács 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53E5F34A" w14:textId="77777777" w:rsidR="003578DD" w:rsidRPr="00101DC7" w:rsidRDefault="00EF395D" w:rsidP="006B2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9. Értelmező rendelkezések</w:t>
      </w:r>
    </w:p>
    <w:p w14:paraId="37B33746" w14:textId="77777777" w:rsidR="00EF395D" w:rsidRPr="00101DC7" w:rsidRDefault="00C24742" w:rsidP="006B2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 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7C0F66C8" w14:textId="7B21B7BA" w:rsidR="00EC5B69" w:rsidRPr="00101DC7" w:rsidRDefault="00EF395D" w:rsidP="006B2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 xml:space="preserve">MÁSODIK RÉSZ </w:t>
      </w:r>
    </w:p>
    <w:p w14:paraId="75E6F912" w14:textId="42118F6B" w:rsidR="00EF395D" w:rsidRPr="00101DC7" w:rsidRDefault="00EF395D" w:rsidP="006B2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10. A </w:t>
      </w:r>
      <w:r w:rsidR="001D117D" w:rsidRPr="00101DC7">
        <w:rPr>
          <w:rFonts w:ascii="Arial" w:hAnsi="Arial" w:cs="Arial"/>
          <w:b/>
          <w:sz w:val="32"/>
          <w:szCs w:val="32"/>
          <w:lang w:eastAsia="hu-HU"/>
        </w:rPr>
        <w:t>munka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viszony létesítése és tartalma 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69EBD8A3" w14:textId="77777777" w:rsidR="00C53762" w:rsidRDefault="00EF395D" w:rsidP="00C5376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11. Próbajátékra, próbaéneklésre és próbatáncra vonatkozó közös 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 xml:space="preserve">szabályok </w:t>
      </w:r>
    </w:p>
    <w:p w14:paraId="17C96E62" w14:textId="77777777" w:rsidR="00C53762" w:rsidRDefault="00C53762" w:rsidP="00C5376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</w:p>
    <w:p w14:paraId="27CFE25A" w14:textId="73D90A73" w:rsidR="00EF395D" w:rsidRPr="00101DC7" w:rsidRDefault="00EF395D" w:rsidP="00C5376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12. Zenekari próbajáté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 xml:space="preserve">k 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6D2B5A81" w14:textId="6E329B2F" w:rsidR="00EF395D" w:rsidRPr="00101DC7" w:rsidRDefault="00EF395D" w:rsidP="006B2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lastRenderedPageBreak/>
        <w:t>13. Énekkari próbaéneklés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333BEF77" w14:textId="4AF15C7A" w:rsidR="00EF395D" w:rsidRPr="00101DC7" w:rsidRDefault="00EF395D" w:rsidP="006B2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14. Próbatánc – tánckari tag – magántáncos 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1D5E7196" w14:textId="6131B8F1" w:rsidR="00EF395D" w:rsidRPr="00101DC7" w:rsidRDefault="00EF395D" w:rsidP="006B2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15. Képe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 xml:space="preserve">sítési követelmények 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4B385AAA" w14:textId="77777777" w:rsidR="00EF395D" w:rsidRPr="00101DC7" w:rsidRDefault="00EF395D" w:rsidP="006B201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16. </w:t>
      </w:r>
      <w:r w:rsidR="001D117D" w:rsidRPr="00101DC7">
        <w:rPr>
          <w:rFonts w:ascii="Arial" w:hAnsi="Arial" w:cs="Arial"/>
          <w:b/>
          <w:sz w:val="32"/>
          <w:szCs w:val="32"/>
          <w:lang w:eastAsia="hu-HU"/>
        </w:rPr>
        <w:t>Munka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viszony létesítése 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4BFAF70F" w14:textId="2875A025" w:rsidR="00C24742" w:rsidRPr="00101DC7" w:rsidRDefault="00EF395D" w:rsidP="006B201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17. </w:t>
      </w:r>
      <w:r w:rsidR="001D117D" w:rsidRPr="00101DC7">
        <w:rPr>
          <w:rFonts w:ascii="Arial" w:hAnsi="Arial" w:cs="Arial"/>
          <w:b/>
          <w:sz w:val="32"/>
          <w:szCs w:val="32"/>
          <w:lang w:eastAsia="hu-HU"/>
        </w:rPr>
        <w:t>Munka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viszony létesítése határozott időre 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75E4E957" w14:textId="77777777" w:rsidR="00EF395D" w:rsidRPr="00101DC7" w:rsidRDefault="00EF395D" w:rsidP="006B201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1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 xml:space="preserve">8. A kinevezés okmányai 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69D8A836" w14:textId="77777777" w:rsidR="00EF395D" w:rsidRPr="00101DC7" w:rsidRDefault="00EF395D" w:rsidP="006B201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19. A foglalkoztatásra vo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 xml:space="preserve">natkozó általános szabályok 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37BA1854" w14:textId="438D6D87" w:rsidR="00EF395D" w:rsidRPr="00101DC7" w:rsidRDefault="00EF395D" w:rsidP="006B201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20. Próbaidő a </w:t>
      </w:r>
      <w:r w:rsidR="001D117D" w:rsidRPr="00101DC7">
        <w:rPr>
          <w:rFonts w:ascii="Arial" w:hAnsi="Arial" w:cs="Arial"/>
          <w:b/>
          <w:sz w:val="32"/>
          <w:szCs w:val="32"/>
          <w:lang w:eastAsia="hu-HU"/>
        </w:rPr>
        <w:t>munka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 xml:space="preserve">viszonyban 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794419E4" w14:textId="45D7DDB8" w:rsidR="00EF395D" w:rsidRPr="00101DC7" w:rsidRDefault="00C53762" w:rsidP="006B201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C53762">
        <w:rPr>
          <w:rFonts w:ascii="Arial" w:hAnsi="Arial" w:cs="Arial"/>
          <w:b/>
          <w:sz w:val="32"/>
          <w:szCs w:val="32"/>
          <w:lang w:eastAsia="hu-HU"/>
        </w:rPr>
        <w:t>21. A Teljesítmény Értékelő rendszer (TÉR) általános szabályai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 xml:space="preserve">           </w:t>
      </w:r>
    </w:p>
    <w:p w14:paraId="44A235B1" w14:textId="1322FE17" w:rsidR="00EF395D" w:rsidRPr="00101DC7" w:rsidRDefault="00EF395D" w:rsidP="006B201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22. További jogviszony létesítése</w:t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1DF29681" w14:textId="77777777" w:rsidR="00EF395D" w:rsidRPr="00101DC7" w:rsidRDefault="00EF395D" w:rsidP="006B201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23. Kép- és hangfelvétel készítéséhez történő hozzájáru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>lás</w:t>
      </w:r>
    </w:p>
    <w:p w14:paraId="7E84861C" w14:textId="77777777" w:rsidR="00C24742" w:rsidRPr="00101DC7" w:rsidRDefault="00C24742" w:rsidP="006B201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</w:p>
    <w:p w14:paraId="3D19E9AA" w14:textId="77777777" w:rsidR="008D33A0" w:rsidRPr="00101DC7" w:rsidRDefault="00EF395D" w:rsidP="0005175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>HARMADIK RÉSZ</w:t>
      </w:r>
    </w:p>
    <w:p w14:paraId="1B8AC290" w14:textId="3381DC4F" w:rsidR="00EF395D" w:rsidRPr="00101DC7" w:rsidRDefault="00EF395D" w:rsidP="0005175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 xml:space="preserve">A munka díjazásának szabályai </w:t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ab/>
      </w:r>
    </w:p>
    <w:p w14:paraId="3556E083" w14:textId="17EDA455" w:rsidR="00EF395D" w:rsidRPr="00101DC7" w:rsidRDefault="003D2696" w:rsidP="0005175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24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. </w:t>
      </w:r>
      <w:r w:rsidR="009841FA" w:rsidRPr="00101DC7">
        <w:rPr>
          <w:rFonts w:ascii="Arial" w:hAnsi="Arial" w:cs="Arial"/>
          <w:b/>
          <w:sz w:val="32"/>
          <w:szCs w:val="32"/>
          <w:lang w:eastAsia="hu-HU"/>
        </w:rPr>
        <w:t>Az alapbér meghatározása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 xml:space="preserve"> 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60EFBF08" w14:textId="77777777" w:rsidR="00C24742" w:rsidRPr="00101DC7" w:rsidRDefault="003D2696" w:rsidP="003D269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25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. A </w:t>
      </w:r>
      <w:r w:rsidR="009841FA" w:rsidRPr="00101DC7">
        <w:rPr>
          <w:rFonts w:ascii="Arial" w:hAnsi="Arial" w:cs="Arial"/>
          <w:b/>
          <w:sz w:val="32"/>
          <w:szCs w:val="32"/>
          <w:lang w:eastAsia="hu-HU"/>
        </w:rPr>
        <w:t>munkavállalóka</w:t>
      </w:r>
      <w:r w:rsidR="00057022" w:rsidRPr="00101DC7">
        <w:rPr>
          <w:rFonts w:ascii="Arial" w:hAnsi="Arial" w:cs="Arial"/>
          <w:b/>
          <w:sz w:val="32"/>
          <w:szCs w:val="32"/>
          <w:lang w:eastAsia="hu-HU"/>
        </w:rPr>
        <w:t>t megillető kiegészítő bér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elemek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>,</w:t>
      </w:r>
      <w:r w:rsidR="008D33A0" w:rsidRPr="00101DC7">
        <w:rPr>
          <w:rFonts w:ascii="Arial" w:hAnsi="Arial" w:cs="Arial"/>
          <w:b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és juttatások </w:t>
      </w:r>
    </w:p>
    <w:p w14:paraId="68806DA5" w14:textId="77777777" w:rsidR="00D91602" w:rsidRPr="00101DC7" w:rsidRDefault="00D91602" w:rsidP="00D91602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</w:p>
    <w:p w14:paraId="21FB47AF" w14:textId="77777777" w:rsidR="00C24742" w:rsidRPr="00101DC7" w:rsidRDefault="00EF395D" w:rsidP="00D91602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 xml:space="preserve">I. </w:t>
      </w:r>
      <w:r w:rsidR="009841FA"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>Bér</w:t>
      </w: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 xml:space="preserve">pótlékok </w:t>
      </w: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</w:p>
    <w:p w14:paraId="3FF9B7E7" w14:textId="55875BDA" w:rsidR="00EF395D" w:rsidRPr="00101DC7" w:rsidRDefault="003D2696" w:rsidP="0005175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26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. A </w:t>
      </w:r>
      <w:r w:rsidR="009841FA" w:rsidRPr="00101DC7">
        <w:rPr>
          <w:rFonts w:ascii="Arial" w:hAnsi="Arial" w:cs="Arial"/>
          <w:b/>
          <w:sz w:val="32"/>
          <w:szCs w:val="32"/>
          <w:lang w:eastAsia="hu-HU"/>
        </w:rPr>
        <w:t>munkavállaló</w:t>
      </w:r>
      <w:r w:rsidR="001F4E8F" w:rsidRPr="00101DC7">
        <w:rPr>
          <w:rFonts w:ascii="Arial" w:hAnsi="Arial" w:cs="Arial"/>
          <w:b/>
          <w:sz w:val="32"/>
          <w:szCs w:val="32"/>
          <w:lang w:eastAsia="hu-HU"/>
        </w:rPr>
        <w:t>k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 rendszeres </w:t>
      </w:r>
      <w:r w:rsidR="009841FA" w:rsidRPr="00101DC7">
        <w:rPr>
          <w:rFonts w:ascii="Arial" w:hAnsi="Arial" w:cs="Arial"/>
          <w:b/>
          <w:sz w:val="32"/>
          <w:szCs w:val="32"/>
          <w:lang w:eastAsia="hu-HU"/>
        </w:rPr>
        <w:t>bér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pótlék</w:t>
      </w:r>
      <w:r w:rsidR="001F4E8F" w:rsidRPr="00101DC7">
        <w:rPr>
          <w:rFonts w:ascii="Arial" w:hAnsi="Arial" w:cs="Arial"/>
          <w:b/>
          <w:sz w:val="32"/>
          <w:szCs w:val="32"/>
          <w:lang w:eastAsia="hu-HU"/>
        </w:rPr>
        <w:t>ai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B63D42" w:rsidRPr="00101DC7">
        <w:rPr>
          <w:rFonts w:ascii="Arial" w:hAnsi="Arial" w:cs="Arial"/>
          <w:b/>
          <w:sz w:val="32"/>
          <w:szCs w:val="32"/>
          <w:lang w:eastAsia="hu-HU"/>
        </w:rPr>
        <w:t xml:space="preserve">            </w:t>
      </w:r>
    </w:p>
    <w:p w14:paraId="6A10DCA7" w14:textId="3AE41FBD" w:rsidR="00EF395D" w:rsidRPr="00101DC7" w:rsidRDefault="003D2696" w:rsidP="0005175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lastRenderedPageBreak/>
        <w:t>27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Idege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 xml:space="preserve">nnyelv-tudási pótlék 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75F65B72" w14:textId="5ECEC580" w:rsidR="00D91602" w:rsidRPr="00101DC7" w:rsidRDefault="003D2696" w:rsidP="0005175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28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Címzetes</w:t>
      </w:r>
      <w:r w:rsidR="004D22FF" w:rsidRPr="00101DC7">
        <w:rPr>
          <w:rFonts w:ascii="Arial" w:hAnsi="Arial" w:cs="Arial"/>
          <w:b/>
          <w:sz w:val="32"/>
          <w:szCs w:val="32"/>
          <w:lang w:eastAsia="hu-HU"/>
        </w:rPr>
        <w:t>i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, szólamvezetői és koncertmesteri pótlékok </w:t>
      </w:r>
    </w:p>
    <w:p w14:paraId="071F1D94" w14:textId="77777777" w:rsidR="00EF395D" w:rsidRPr="00101DC7" w:rsidRDefault="00EF395D" w:rsidP="0005175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 xml:space="preserve">II. Közreműködési díjak </w:t>
      </w:r>
    </w:p>
    <w:p w14:paraId="4FBE5F4D" w14:textId="3CADB3FF" w:rsidR="00EF395D" w:rsidRPr="00101DC7" w:rsidRDefault="003D2696" w:rsidP="0005175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29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. Közreműködési díjra vonatkozó közös szabályok 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555AF113" w14:textId="7EF37C3B" w:rsidR="00EF395D" w:rsidRPr="00101DC7" w:rsidRDefault="003D2696" w:rsidP="0005175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30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Balett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 xml:space="preserve"> közreműködési díjak 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3D7E29C6" w14:textId="77777777" w:rsidR="00C53762" w:rsidRDefault="003D2696" w:rsidP="0005175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31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. Énekkari közreműködési díjak 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3F7A0135" w14:textId="2F0B916C" w:rsidR="00EF395D" w:rsidRPr="00101DC7" w:rsidRDefault="003D2696" w:rsidP="0005175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32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Zenekari közreműködési díjak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468D2971" w14:textId="082AEE1D" w:rsidR="00EF395D" w:rsidRPr="00101DC7" w:rsidRDefault="003D2696" w:rsidP="00C741A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33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. Nem művészi közreműködési díjak 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141E31C1" w14:textId="4F4D039E" w:rsidR="00D91602" w:rsidRDefault="003D2696" w:rsidP="00C93C2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34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. Egyedi közreműködési díjak </w:t>
      </w:r>
    </w:p>
    <w:p w14:paraId="41DF1BA1" w14:textId="77777777" w:rsidR="00C53762" w:rsidRPr="00101DC7" w:rsidRDefault="00C53762" w:rsidP="00C93C2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</w:p>
    <w:p w14:paraId="656767B7" w14:textId="77777777" w:rsidR="00EF395D" w:rsidRPr="00101DC7" w:rsidRDefault="008D33A0" w:rsidP="00C93C2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>III</w:t>
      </w:r>
      <w:r w:rsidR="00EF395D"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>. Keresetkiegészítés</w:t>
      </w:r>
    </w:p>
    <w:p w14:paraId="4B02D6EF" w14:textId="0A20FD49" w:rsidR="00EF395D" w:rsidRPr="00101DC7" w:rsidRDefault="0002608E" w:rsidP="00C93C2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35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. Keresetkiegészítés közös szabályai 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5DFE07FD" w14:textId="3F124473" w:rsidR="00EF395D" w:rsidRPr="00101DC7" w:rsidRDefault="00DF0C02" w:rsidP="00774F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3</w:t>
      </w:r>
      <w:r w:rsidR="00C53762">
        <w:rPr>
          <w:rFonts w:ascii="Arial" w:hAnsi="Arial" w:cs="Arial"/>
          <w:b/>
          <w:sz w:val="32"/>
          <w:szCs w:val="32"/>
          <w:lang w:eastAsia="hu-HU"/>
        </w:rPr>
        <w:t>6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Éjszakai keresetkiegészítés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0173C6CC" w14:textId="61C544C6" w:rsidR="00EF395D" w:rsidRPr="00101DC7" w:rsidRDefault="00C53762" w:rsidP="00013EC0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>
        <w:rPr>
          <w:rFonts w:ascii="Arial" w:hAnsi="Arial" w:cs="Arial"/>
          <w:b/>
          <w:sz w:val="32"/>
          <w:szCs w:val="32"/>
          <w:lang w:eastAsia="hu-HU"/>
        </w:rPr>
        <w:t>37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. Ünnepi keresetkiegészítés (Nagyszombaton, december 24. és 31. napján végzett munka) 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519E1E88" w14:textId="77046774" w:rsidR="00EF395D" w:rsidRPr="00101DC7" w:rsidRDefault="00C53762" w:rsidP="00774F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38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Üzemszüneti keresetkiegészítés</w:t>
      </w:r>
      <w:r w:rsidR="00EF395D" w:rsidRPr="00101DC7">
        <w:rPr>
          <w:rFonts w:ascii="Arial" w:hAnsi="Arial" w:cs="Arial"/>
          <w:b/>
          <w:i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i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i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i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i/>
          <w:sz w:val="32"/>
          <w:szCs w:val="32"/>
          <w:lang w:eastAsia="hu-HU"/>
        </w:rPr>
        <w:tab/>
      </w:r>
    </w:p>
    <w:p w14:paraId="3853EDA7" w14:textId="77777777" w:rsidR="00C53762" w:rsidRDefault="00C53762" w:rsidP="00774F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</w:p>
    <w:p w14:paraId="5886A8BE" w14:textId="6AD0A5C3" w:rsidR="00EF395D" w:rsidRPr="00C53762" w:rsidRDefault="00C53762" w:rsidP="00774F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  <w:r w:rsidRPr="00C53762">
        <w:rPr>
          <w:rFonts w:ascii="Arial" w:hAnsi="Arial" w:cs="Arial"/>
          <w:b/>
          <w:color w:val="00B050"/>
          <w:sz w:val="32"/>
          <w:szCs w:val="32"/>
          <w:lang w:eastAsia="hu-HU"/>
        </w:rPr>
        <w:t>I</w:t>
      </w:r>
      <w:r w:rsidR="00EF395D" w:rsidRPr="00C53762">
        <w:rPr>
          <w:rFonts w:ascii="Arial" w:hAnsi="Arial" w:cs="Arial"/>
          <w:b/>
          <w:color w:val="00B050"/>
          <w:sz w:val="32"/>
          <w:szCs w:val="32"/>
          <w:lang w:eastAsia="hu-HU"/>
        </w:rPr>
        <w:t xml:space="preserve">V. A nem rendszeres bérpótlékok </w:t>
      </w:r>
      <w:r w:rsidR="00EF395D" w:rsidRPr="00C53762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  <w:r w:rsidR="00EF395D" w:rsidRPr="00C53762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  <w:r w:rsidR="00EF395D" w:rsidRPr="00C53762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  <w:r w:rsidR="00EF395D" w:rsidRPr="00C53762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  <w:r w:rsidR="00EF395D" w:rsidRPr="00C53762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</w:p>
    <w:p w14:paraId="56B40F0C" w14:textId="77777777" w:rsidR="00C53762" w:rsidRDefault="00C53762" w:rsidP="00774F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39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Nem 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rendszeres bérpótlék </w:t>
      </w:r>
    </w:p>
    <w:p w14:paraId="5F7A9DD1" w14:textId="54B216A6" w:rsidR="00EF395D" w:rsidRPr="00101DC7" w:rsidRDefault="00EF395D" w:rsidP="00774F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4</w:t>
      </w:r>
      <w:r w:rsidR="00C53762">
        <w:rPr>
          <w:rFonts w:ascii="Arial" w:hAnsi="Arial" w:cs="Arial"/>
          <w:b/>
          <w:color w:val="000000"/>
          <w:sz w:val="32"/>
          <w:szCs w:val="32"/>
          <w:lang w:eastAsia="hu-HU"/>
        </w:rPr>
        <w:t>0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Vasárnapi pótlék 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7E0549E4" w14:textId="45023778" w:rsidR="00EF395D" w:rsidRPr="00101DC7" w:rsidRDefault="00DF0C02" w:rsidP="00774F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4</w:t>
      </w:r>
      <w:r w:rsidR="00C53762">
        <w:rPr>
          <w:rFonts w:ascii="Arial" w:hAnsi="Arial" w:cs="Arial"/>
          <w:b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Munk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aszüneti napi pótlék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2BF0B068" w14:textId="0116D96E" w:rsidR="00EF395D" w:rsidRPr="00101DC7" w:rsidRDefault="00DF0C02" w:rsidP="00774F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lastRenderedPageBreak/>
        <w:t>4</w:t>
      </w:r>
      <w:r w:rsidR="00C53762">
        <w:rPr>
          <w:rFonts w:ascii="Arial" w:hAnsi="Arial" w:cs="Arial"/>
          <w:b/>
          <w:color w:val="000000"/>
          <w:sz w:val="32"/>
          <w:szCs w:val="32"/>
          <w:lang w:eastAsia="hu-HU"/>
        </w:rPr>
        <w:t>2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Műszakpótlék 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4BAC53EE" w14:textId="6772C9E8" w:rsidR="00C24742" w:rsidRPr="00101DC7" w:rsidRDefault="00DF0C02" w:rsidP="00774F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4</w:t>
      </w:r>
      <w:r w:rsidR="00C53762">
        <w:rPr>
          <w:rFonts w:ascii="Arial" w:hAnsi="Arial" w:cs="Arial"/>
          <w:b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. Éjszakai pótlék 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427C7CC5" w14:textId="7C4DE2CF" w:rsidR="00C24742" w:rsidRPr="00101DC7" w:rsidRDefault="00DF0C02" w:rsidP="00774F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4</w:t>
      </w:r>
      <w:r w:rsidR="00C53762">
        <w:rPr>
          <w:rFonts w:ascii="Arial" w:hAnsi="Arial" w:cs="Arial"/>
          <w:b/>
          <w:color w:val="000000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Rendkívüli munkaidőre járó pótlék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3CCB7213" w14:textId="77777777" w:rsidR="00EF395D" w:rsidRPr="00101DC7" w:rsidRDefault="008D33A0" w:rsidP="00774F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>V</w:t>
      </w:r>
      <w:r w:rsidR="00EF395D"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>. Egyéb juttatások és költségtérítések</w:t>
      </w:r>
    </w:p>
    <w:p w14:paraId="63E41AF1" w14:textId="1F1E2D9D" w:rsidR="00EF395D" w:rsidRPr="00101DC7" w:rsidRDefault="00DF0C02" w:rsidP="00774F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4</w:t>
      </w:r>
      <w:r w:rsidR="00C53762">
        <w:rPr>
          <w:rFonts w:ascii="Arial" w:hAnsi="Arial" w:cs="Arial"/>
          <w:b/>
          <w:color w:val="000000"/>
          <w:sz w:val="32"/>
          <w:szCs w:val="32"/>
          <w:lang w:eastAsia="hu-HU"/>
        </w:rPr>
        <w:t>5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Ban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kszámla-hozzájárulás 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40EA79CD" w14:textId="45EC3314" w:rsidR="00EF395D" w:rsidRPr="00101DC7" w:rsidRDefault="00C53762" w:rsidP="00774F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46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Pénzbeli </w:t>
      </w:r>
      <w:r w:rsidR="00471FEF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cafatéira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 juttatás 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7E4F76AD" w14:textId="088AF5BC" w:rsidR="00DF0C02" w:rsidRPr="00101DC7" w:rsidRDefault="00C53762" w:rsidP="00774F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47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</w:t>
      </w:r>
      <w:r w:rsidR="003F4B1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Helyi tömegközlekedés költségtérítés</w:t>
      </w:r>
    </w:p>
    <w:p w14:paraId="4988B672" w14:textId="144826C1" w:rsidR="00EF395D" w:rsidRPr="00101DC7" w:rsidRDefault="00C53762" w:rsidP="00774F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48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</w:t>
      </w:r>
      <w:r w:rsidR="001F4E8F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fizetési 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előleg 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1CCC06F6" w14:textId="06899AC7" w:rsidR="00EF395D" w:rsidRPr="00101DC7" w:rsidRDefault="00C53762" w:rsidP="00774F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49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Iskolakez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dési támogatás (segély)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5A33D326" w14:textId="30DAF3AD" w:rsidR="00EF395D" w:rsidRPr="00101DC7" w:rsidRDefault="006E2FBA" w:rsidP="001620A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5</w:t>
      </w:r>
      <w:r w:rsidR="00C53762">
        <w:rPr>
          <w:rFonts w:ascii="Arial" w:hAnsi="Arial" w:cs="Arial"/>
          <w:b/>
          <w:color w:val="000000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</w:t>
      </w:r>
      <w:r w:rsidR="002428D0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Szolgálat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i jutalom 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090F8243" w14:textId="77777777" w:rsidR="00C53762" w:rsidRDefault="006E2FBA" w:rsidP="001620A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5</w:t>
      </w:r>
      <w:r w:rsidR="00C53762">
        <w:rPr>
          <w:rFonts w:ascii="Arial" w:hAnsi="Arial" w:cs="Arial"/>
          <w:b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Képzési támogatás, tanulmányi szerződés 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70199CC4" w14:textId="5E7077F2" w:rsidR="00EF395D" w:rsidRPr="00101DC7" w:rsidRDefault="006E2FBA" w:rsidP="001620A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5</w:t>
      </w:r>
      <w:r w:rsidR="00C53762">
        <w:rPr>
          <w:rFonts w:ascii="Arial" w:hAnsi="Arial" w:cs="Arial"/>
          <w:b/>
          <w:color w:val="000000"/>
          <w:sz w:val="32"/>
          <w:szCs w:val="32"/>
          <w:lang w:eastAsia="hu-HU"/>
        </w:rPr>
        <w:t>2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Bérleti díj és költségtérítés a hangszerhasználattal kapcsolatban 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21A0020B" w14:textId="405AED62" w:rsidR="00EF395D" w:rsidRPr="00101DC7" w:rsidRDefault="006E2FBA" w:rsidP="001620A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5</w:t>
      </w:r>
      <w:r w:rsidR="00C53762">
        <w:rPr>
          <w:rFonts w:ascii="Arial" w:hAnsi="Arial" w:cs="Arial"/>
          <w:b/>
          <w:color w:val="000000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Költségtérítés a munkakör 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ellátásával kapcsolatban 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127B16C6" w14:textId="08B30D3B" w:rsidR="00EF395D" w:rsidRPr="00101DC7" w:rsidRDefault="006E2FBA" w:rsidP="001620A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5</w:t>
      </w:r>
      <w:r w:rsidR="00C53762">
        <w:rPr>
          <w:rFonts w:ascii="Arial" w:hAnsi="Arial" w:cs="Arial"/>
          <w:b/>
          <w:color w:val="000000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Munka- és formaruha juttatás 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172554F1" w14:textId="14172A95" w:rsidR="00BE05AE" w:rsidRPr="00101DC7" w:rsidRDefault="00C53762" w:rsidP="001620A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55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Operai jubileumi jutalom</w:t>
      </w:r>
    </w:p>
    <w:p w14:paraId="0E385F12" w14:textId="60D9C549" w:rsidR="00BE05AE" w:rsidRPr="00101DC7" w:rsidRDefault="00C53762" w:rsidP="001620A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56</w:t>
      </w:r>
      <w:r w:rsidR="00BE05AE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Csekély értékű jutalom</w:t>
      </w:r>
    </w:p>
    <w:p w14:paraId="23A3EDE3" w14:textId="5B67334D" w:rsidR="00EF395D" w:rsidRPr="00101DC7" w:rsidRDefault="00C53762" w:rsidP="001620A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57</w:t>
      </w:r>
      <w:r w:rsidR="001601D1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Gyermekvállalási jutt</w:t>
      </w:r>
      <w:r w:rsidR="00BE05AE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atás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62E9E7B8" w14:textId="36CD95B8" w:rsidR="00EF395D" w:rsidRPr="00101DC7" w:rsidRDefault="00C53762" w:rsidP="001620A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58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Segélyezés, kölcsön 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2B1845DC" w14:textId="5069DFA3" w:rsidR="00EF395D" w:rsidRPr="00101DC7" w:rsidRDefault="00C53762" w:rsidP="001620A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lastRenderedPageBreak/>
        <w:t>59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 Szociális bérlakás 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5D3CD5F2" w14:textId="2FD9C511" w:rsidR="00EF395D" w:rsidRPr="00101DC7" w:rsidRDefault="00EF395D" w:rsidP="001620A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>VI. A munka díjazásának és a juttatások elszámolása, kifizetése</w:t>
      </w:r>
    </w:p>
    <w:p w14:paraId="01E89AA1" w14:textId="02843840" w:rsidR="00EF395D" w:rsidRPr="00101DC7" w:rsidRDefault="006C7798" w:rsidP="001620A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6</w:t>
      </w:r>
      <w:r w:rsidR="00C53762">
        <w:rPr>
          <w:rFonts w:ascii="Arial" w:hAnsi="Arial" w:cs="Arial"/>
          <w:b/>
          <w:color w:val="000000"/>
          <w:sz w:val="32"/>
          <w:szCs w:val="32"/>
          <w:lang w:eastAsia="hu-HU"/>
        </w:rPr>
        <w:t>0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Változó és nem rendszeres bérelemek elszámolása 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5380D3AD" w14:textId="256E9BD6" w:rsidR="00EF395D" w:rsidRPr="00101DC7" w:rsidRDefault="006C7798" w:rsidP="001620A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6</w:t>
      </w:r>
      <w:r w:rsidR="00C53762">
        <w:rPr>
          <w:rFonts w:ascii="Arial" w:hAnsi="Arial" w:cs="Arial"/>
          <w:b/>
          <w:color w:val="000000"/>
          <w:sz w:val="32"/>
          <w:szCs w:val="32"/>
          <w:lang w:eastAsia="hu-HU"/>
        </w:rPr>
        <w:t>1</w:t>
      </w:r>
      <w:r w:rsidR="0005702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A munkabér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 els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zámolása és kifizetése 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10456EBE" w14:textId="34039509" w:rsidR="00EF395D" w:rsidRPr="00101DC7" w:rsidRDefault="006C7798" w:rsidP="001620A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6</w:t>
      </w:r>
      <w:r w:rsidR="00C53762">
        <w:rPr>
          <w:rFonts w:ascii="Arial" w:hAnsi="Arial" w:cs="Arial"/>
          <w:b/>
          <w:color w:val="000000"/>
          <w:sz w:val="32"/>
          <w:szCs w:val="32"/>
          <w:lang w:eastAsia="hu-HU"/>
        </w:rPr>
        <w:t>2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Természetbeni juttatások beszerzése és kifizetése 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52B61FCD" w14:textId="1792BD39" w:rsidR="001644DC" w:rsidRPr="00101DC7" w:rsidRDefault="006C7798" w:rsidP="00C0207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6</w:t>
      </w:r>
      <w:r w:rsidR="00C53762">
        <w:rPr>
          <w:rFonts w:ascii="Arial" w:hAnsi="Arial" w:cs="Arial"/>
          <w:b/>
          <w:color w:val="000000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Fizetési jegyzék</w:t>
      </w:r>
    </w:p>
    <w:p w14:paraId="2FEEDED4" w14:textId="77777777" w:rsidR="00EF395D" w:rsidRPr="00101DC7" w:rsidRDefault="00EF395D" w:rsidP="00C0207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 </w:t>
      </w: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79E73F4F" w14:textId="77777777" w:rsidR="00EF395D" w:rsidRPr="00101DC7" w:rsidRDefault="00EF395D" w:rsidP="00C0207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>NEGYEDIK RÉSZ</w:t>
      </w:r>
    </w:p>
    <w:p w14:paraId="75EE7CDF" w14:textId="31E7447C" w:rsidR="00EF395D" w:rsidRPr="00101DC7" w:rsidRDefault="003E238E" w:rsidP="00C0207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>A munka</w:t>
      </w:r>
      <w:r w:rsidR="00EF395D"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>viszonyra és a munkavégzésre vonatkozó szabályok</w:t>
      </w:r>
      <w:r w:rsidR="00EF395D" w:rsidRPr="00101DC7">
        <w:rPr>
          <w:rFonts w:ascii="Arial" w:hAnsi="Arial" w:cs="Arial"/>
          <w:b/>
          <w:color w:val="FF0000"/>
          <w:sz w:val="32"/>
          <w:szCs w:val="32"/>
          <w:lang w:eastAsia="hu-HU"/>
        </w:rPr>
        <w:tab/>
      </w:r>
    </w:p>
    <w:p w14:paraId="5939612F" w14:textId="77777777" w:rsidR="00EF395D" w:rsidRPr="00101DC7" w:rsidRDefault="00EF395D" w:rsidP="003B722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 xml:space="preserve">I. A munkaidők és a pihenőidők megállapítása, a munkarend </w:t>
      </w: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ab/>
      </w:r>
    </w:p>
    <w:p w14:paraId="095230C1" w14:textId="4315E56B" w:rsidR="00EF395D" w:rsidRPr="00101DC7" w:rsidRDefault="00976CBC" w:rsidP="00C0207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6</w:t>
      </w:r>
      <w:r w:rsidR="00C53762">
        <w:rPr>
          <w:rFonts w:ascii="Arial" w:hAnsi="Arial" w:cs="Arial"/>
          <w:b/>
          <w:color w:val="000000"/>
          <w:sz w:val="32"/>
          <w:szCs w:val="32"/>
          <w:lang w:eastAsia="hu-HU"/>
        </w:rPr>
        <w:t>4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Évad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31250613" w14:textId="73E18D7B" w:rsidR="00EF395D" w:rsidRPr="00101DC7" w:rsidRDefault="00C53762" w:rsidP="00C0207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65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Munkaidőkeret (munkarend)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7466D5F3" w14:textId="2EFD96BB" w:rsidR="00EF395D" w:rsidRPr="00101DC7" w:rsidRDefault="00C53762" w:rsidP="00C0207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>
        <w:rPr>
          <w:rFonts w:ascii="Arial" w:hAnsi="Arial" w:cs="Arial"/>
          <w:b/>
          <w:sz w:val="32"/>
          <w:szCs w:val="32"/>
          <w:lang w:eastAsia="hu-HU"/>
        </w:rPr>
        <w:t>66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Munkaidő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0AADB7F4" w14:textId="3EF0E8B1" w:rsidR="00EF395D" w:rsidRPr="00101DC7" w:rsidRDefault="00C53762" w:rsidP="00013EC0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>
        <w:rPr>
          <w:rFonts w:ascii="Arial" w:hAnsi="Arial" w:cs="Arial"/>
          <w:b/>
          <w:sz w:val="32"/>
          <w:szCs w:val="32"/>
          <w:lang w:eastAsia="hu-HU"/>
        </w:rPr>
        <w:t>67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A munkaidő tartama művészi és művészeti munkakörökben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 xml:space="preserve"> 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(próba, előadá</w:t>
      </w:r>
      <w:r>
        <w:rPr>
          <w:rFonts w:ascii="Arial" w:hAnsi="Arial" w:cs="Arial"/>
          <w:b/>
          <w:sz w:val="32"/>
          <w:szCs w:val="32"/>
          <w:lang w:eastAsia="hu-HU"/>
        </w:rPr>
        <w:t>s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, szolgálat)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4576B1DB" w14:textId="7D9FE377" w:rsidR="00EF395D" w:rsidRPr="00101DC7" w:rsidRDefault="00C53762" w:rsidP="001C5C2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>
        <w:rPr>
          <w:rFonts w:ascii="Arial" w:hAnsi="Arial" w:cs="Arial"/>
          <w:b/>
          <w:sz w:val="32"/>
          <w:szCs w:val="32"/>
          <w:lang w:eastAsia="hu-HU"/>
        </w:rPr>
        <w:t>68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Előkészítő és befejező munkák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7591EA75" w14:textId="20B5E85C" w:rsidR="00EF395D" w:rsidRPr="00101DC7" w:rsidRDefault="00C53762" w:rsidP="001C5C2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>
        <w:rPr>
          <w:rFonts w:ascii="Arial" w:hAnsi="Arial" w:cs="Arial"/>
          <w:b/>
          <w:sz w:val="32"/>
          <w:szCs w:val="32"/>
          <w:lang w:eastAsia="hu-HU"/>
        </w:rPr>
        <w:t>69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>. Munkaközi szünet</w:t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79DC8AC7" w14:textId="1276B701" w:rsidR="00EF395D" w:rsidRPr="00101DC7" w:rsidRDefault="005537F5" w:rsidP="001C5C2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7</w:t>
      </w:r>
      <w:r w:rsidR="00C53762">
        <w:rPr>
          <w:rFonts w:ascii="Arial" w:hAnsi="Arial" w:cs="Arial"/>
          <w:b/>
          <w:sz w:val="32"/>
          <w:szCs w:val="32"/>
          <w:lang w:eastAsia="hu-HU"/>
        </w:rPr>
        <w:t>0</w:t>
      </w:r>
      <w:r w:rsidR="00E6201C" w:rsidRPr="00101DC7">
        <w:rPr>
          <w:rFonts w:ascii="Arial" w:hAnsi="Arial" w:cs="Arial"/>
          <w:b/>
          <w:sz w:val="32"/>
          <w:szCs w:val="32"/>
          <w:lang w:eastAsia="hu-HU"/>
        </w:rPr>
        <w:t>. A munkaidő, valamint a heti pihenőidő beosztás közös és általános szabályai (munkarend)</w:t>
      </w:r>
    </w:p>
    <w:p w14:paraId="1CC4F34D" w14:textId="73C26B8F" w:rsidR="00EF395D" w:rsidRPr="00101DC7" w:rsidRDefault="00850A0C" w:rsidP="00CA4F1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>
        <w:rPr>
          <w:rFonts w:ascii="Arial" w:hAnsi="Arial" w:cs="Arial"/>
          <w:b/>
          <w:sz w:val="32"/>
          <w:szCs w:val="32"/>
          <w:lang w:eastAsia="hu-HU"/>
        </w:rPr>
        <w:lastRenderedPageBreak/>
        <w:t xml:space="preserve">71. A 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munkaidő-beosztás szabályai művészi munkakörökben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4AB67FF4" w14:textId="421A3457" w:rsidR="00EF395D" w:rsidRPr="00101DC7" w:rsidRDefault="005537F5" w:rsidP="00CA4F11">
      <w:pPr>
        <w:pStyle w:val="Tartalomjegyzkcmsora"/>
        <w:numPr>
          <w:ilvl w:val="0"/>
          <w:numId w:val="0"/>
        </w:numPr>
        <w:ind w:left="567" w:hanging="567"/>
        <w:outlineLvl w:val="0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7</w:t>
      </w:r>
      <w:r w:rsidR="00850A0C">
        <w:rPr>
          <w:rFonts w:ascii="Arial" w:hAnsi="Arial" w:cs="Arial"/>
          <w:sz w:val="32"/>
          <w:szCs w:val="32"/>
        </w:rPr>
        <w:t>2</w:t>
      </w:r>
      <w:r w:rsidR="00EF395D" w:rsidRPr="00101DC7">
        <w:rPr>
          <w:rFonts w:ascii="Arial" w:hAnsi="Arial" w:cs="Arial"/>
          <w:sz w:val="32"/>
          <w:szCs w:val="32"/>
        </w:rPr>
        <w:t>. Munkarendek (munkaidő-beosztások)</w:t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</w:p>
    <w:p w14:paraId="56578935" w14:textId="0A41A1C5" w:rsidR="00C24742" w:rsidRPr="00101DC7" w:rsidRDefault="005537F5" w:rsidP="00CA4F1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sz w:val="32"/>
          <w:szCs w:val="32"/>
          <w:lang w:eastAsia="hu-HU"/>
        </w:rPr>
        <w:t>7</w:t>
      </w:r>
      <w:r w:rsidR="00850A0C">
        <w:rPr>
          <w:rFonts w:ascii="Arial" w:hAnsi="Arial" w:cs="Arial"/>
          <w:b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Készenléti jellegű munkakör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7737A0B9" w14:textId="5DAA1C64" w:rsidR="00EF395D" w:rsidRPr="00101DC7" w:rsidRDefault="005537F5" w:rsidP="00CA4F1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7</w:t>
      </w:r>
      <w:r w:rsidR="00850A0C">
        <w:rPr>
          <w:rFonts w:ascii="Arial" w:hAnsi="Arial" w:cs="Arial"/>
          <w:b/>
          <w:color w:val="000000"/>
          <w:sz w:val="32"/>
          <w:szCs w:val="32"/>
          <w:lang w:eastAsia="hu-HU"/>
        </w:rPr>
        <w:t>4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Próbarend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2C1DDDAF" w14:textId="7F51DBDA" w:rsidR="00EF395D" w:rsidRPr="00101DC7" w:rsidRDefault="00850A0C" w:rsidP="00CA4F1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75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Tájékoztatás a munkavégzés elrendeléséről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10CE3B73" w14:textId="15182B89" w:rsidR="00EF395D" w:rsidRPr="00101DC7" w:rsidRDefault="00850A0C" w:rsidP="00CA4F1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76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Munkaidő-nyilvántartás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5E255E35" w14:textId="434816EE" w:rsidR="00EF395D" w:rsidRPr="00101DC7" w:rsidRDefault="00850A0C" w:rsidP="00CA4F1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77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Napi pihenőidő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5A9C0074" w14:textId="77777777" w:rsidR="00EF395D" w:rsidRPr="00101DC7" w:rsidRDefault="00EF395D" w:rsidP="00CA4F1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B05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B050"/>
          <w:sz w:val="32"/>
          <w:szCs w:val="32"/>
          <w:lang w:eastAsia="hu-HU"/>
        </w:rPr>
        <w:t>II. Az általánostól eltérő munkaidőben végzett munka</w:t>
      </w:r>
    </w:p>
    <w:p w14:paraId="2DCA3CE1" w14:textId="0CE86B31" w:rsidR="00EF395D" w:rsidRPr="00101DC7" w:rsidRDefault="00850A0C" w:rsidP="00CA4F1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78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Rendkívüli munkaidő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428E5C4E" w14:textId="1C419859" w:rsidR="00EF395D" w:rsidRPr="00101DC7" w:rsidRDefault="00850A0C" w:rsidP="00CA4F1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>
        <w:rPr>
          <w:rFonts w:ascii="Arial" w:hAnsi="Arial" w:cs="Arial"/>
          <w:b/>
          <w:color w:val="000000"/>
          <w:sz w:val="32"/>
          <w:szCs w:val="32"/>
          <w:lang w:eastAsia="hu-HU"/>
        </w:rPr>
        <w:t>79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Éjszakai munkavégzés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6A77EAA2" w14:textId="0734AE0C" w:rsidR="00EF395D" w:rsidRPr="00101DC7" w:rsidRDefault="00850A0C" w:rsidP="00CA4F1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  <w:lang w:eastAsia="hu-HU"/>
        </w:rPr>
      </w:pPr>
      <w:r>
        <w:rPr>
          <w:rFonts w:ascii="Arial" w:hAnsi="Arial" w:cs="Arial"/>
          <w:b/>
          <w:sz w:val="32"/>
          <w:szCs w:val="32"/>
          <w:lang w:eastAsia="hu-HU"/>
        </w:rPr>
        <w:t>80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>. A munkaidő vasárnapra vagy munkaszüneti napra történő beosztása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ab/>
      </w:r>
    </w:p>
    <w:p w14:paraId="157141F0" w14:textId="76821460" w:rsidR="00EF395D" w:rsidRPr="00101DC7" w:rsidRDefault="005537F5" w:rsidP="00CA4F1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8</w:t>
      </w:r>
      <w:r w:rsidR="00850A0C">
        <w:rPr>
          <w:rFonts w:ascii="Arial" w:hAnsi="Arial" w:cs="Arial"/>
          <w:b/>
          <w:color w:val="000000"/>
          <w:sz w:val="32"/>
          <w:szCs w:val="32"/>
          <w:lang w:eastAsia="hu-HU"/>
        </w:rPr>
        <w:t>1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 xml:space="preserve">. 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Vasárnapi munkavégzés</w:t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C24742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34FB5C0B" w14:textId="6C88FBEB" w:rsidR="00EF395D" w:rsidRPr="00101DC7" w:rsidRDefault="005537F5" w:rsidP="006B520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8</w:t>
      </w:r>
      <w:r w:rsidR="00850A0C">
        <w:rPr>
          <w:rFonts w:ascii="Arial" w:hAnsi="Arial" w:cs="Arial"/>
          <w:b/>
          <w:color w:val="000000"/>
          <w:sz w:val="32"/>
          <w:szCs w:val="32"/>
          <w:lang w:eastAsia="hu-HU"/>
        </w:rPr>
        <w:t>2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Munkaszüneti napi, december 24-i és 31-i munkavégzés</w:t>
      </w:r>
    </w:p>
    <w:p w14:paraId="2A06F341" w14:textId="46C4C7A9" w:rsidR="00EF395D" w:rsidRPr="00101DC7" w:rsidRDefault="005537F5" w:rsidP="006B520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8</w:t>
      </w:r>
      <w:r w:rsidR="00850A0C">
        <w:rPr>
          <w:rFonts w:ascii="Arial" w:hAnsi="Arial" w:cs="Arial"/>
          <w:b/>
          <w:color w:val="000000"/>
          <w:sz w:val="32"/>
          <w:szCs w:val="32"/>
          <w:lang w:eastAsia="hu-HU"/>
        </w:rPr>
        <w:t>3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Pihenőnapi és hétfői munkavégzés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67AED59C" w14:textId="710DBE7C" w:rsidR="00EF395D" w:rsidRPr="00101DC7" w:rsidRDefault="005537F5" w:rsidP="006B520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hu-HU"/>
        </w:rPr>
      </w:pPr>
      <w:r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8</w:t>
      </w:r>
      <w:r w:rsidR="00850A0C">
        <w:rPr>
          <w:rFonts w:ascii="Arial" w:hAnsi="Arial" w:cs="Arial"/>
          <w:b/>
          <w:color w:val="000000"/>
          <w:sz w:val="32"/>
          <w:szCs w:val="32"/>
          <w:lang w:eastAsia="hu-HU"/>
        </w:rPr>
        <w:t>4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>. Általános munkavégzési feltételektől eltérő munkaelrendelés tilalma</w:t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  <w:r w:rsidR="00EF395D" w:rsidRPr="00101DC7">
        <w:rPr>
          <w:rFonts w:ascii="Arial" w:hAnsi="Arial" w:cs="Arial"/>
          <w:b/>
          <w:color w:val="000000"/>
          <w:sz w:val="32"/>
          <w:szCs w:val="32"/>
          <w:lang w:eastAsia="hu-HU"/>
        </w:rPr>
        <w:tab/>
      </w:r>
    </w:p>
    <w:p w14:paraId="3945A913" w14:textId="48C73918" w:rsidR="00EF395D" w:rsidRPr="00101DC7" w:rsidRDefault="00850A0C" w:rsidP="006B520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hu-HU"/>
        </w:rPr>
        <w:t>85</w:t>
      </w:r>
      <w:r w:rsidR="00EF395D" w:rsidRPr="00101DC7">
        <w:rPr>
          <w:rFonts w:ascii="Arial" w:hAnsi="Arial" w:cs="Arial"/>
          <w:b/>
          <w:sz w:val="32"/>
          <w:szCs w:val="32"/>
          <w:lang w:eastAsia="hu-HU"/>
        </w:rPr>
        <w:t xml:space="preserve">. </w:t>
      </w:r>
      <w:r w:rsidR="00EF395D" w:rsidRPr="00101DC7">
        <w:rPr>
          <w:rFonts w:ascii="Arial" w:hAnsi="Arial" w:cs="Arial"/>
          <w:b/>
          <w:sz w:val="32"/>
          <w:szCs w:val="32"/>
        </w:rPr>
        <w:t>Munkavégzési kötelezettség alóli mentesítés esetei</w:t>
      </w:r>
      <w:r w:rsidR="00DA49F7" w:rsidRPr="00101DC7">
        <w:rPr>
          <w:rFonts w:ascii="Arial" w:hAnsi="Arial" w:cs="Arial"/>
          <w:b/>
          <w:sz w:val="32"/>
          <w:szCs w:val="32"/>
        </w:rPr>
        <w:t>,</w:t>
      </w:r>
      <w:r w:rsidR="00EF395D" w:rsidRPr="00101DC7">
        <w:rPr>
          <w:rFonts w:ascii="Arial" w:hAnsi="Arial" w:cs="Arial"/>
          <w:b/>
          <w:sz w:val="32"/>
          <w:szCs w:val="32"/>
        </w:rPr>
        <w:t xml:space="preserve"> és a távolléti díj</w:t>
      </w:r>
      <w:r w:rsidR="00EF395D" w:rsidRPr="00101DC7">
        <w:rPr>
          <w:rFonts w:ascii="Arial" w:hAnsi="Arial" w:cs="Arial"/>
          <w:b/>
          <w:sz w:val="32"/>
          <w:szCs w:val="32"/>
        </w:rPr>
        <w:tab/>
      </w:r>
      <w:r w:rsidR="00EF395D" w:rsidRPr="00101DC7">
        <w:rPr>
          <w:rFonts w:ascii="Arial" w:hAnsi="Arial" w:cs="Arial"/>
          <w:b/>
          <w:sz w:val="32"/>
          <w:szCs w:val="32"/>
        </w:rPr>
        <w:tab/>
      </w:r>
    </w:p>
    <w:p w14:paraId="40740ADB" w14:textId="7156C358" w:rsidR="00EF395D" w:rsidRPr="00101DC7" w:rsidRDefault="00850A0C" w:rsidP="006B520C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86</w:t>
      </w:r>
      <w:r w:rsidR="00EF395D" w:rsidRPr="00101DC7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sz w:val="32"/>
          <w:szCs w:val="32"/>
        </w:rPr>
        <w:t>Heveny foglalkozási megbetegedés</w:t>
      </w:r>
      <w:r w:rsidR="00EB219C" w:rsidRPr="00101DC7">
        <w:rPr>
          <w:rFonts w:ascii="Arial" w:hAnsi="Arial" w:cs="Arial"/>
          <w:sz w:val="32"/>
          <w:szCs w:val="32"/>
        </w:rPr>
        <w:t>,</w:t>
      </w:r>
      <w:r w:rsidR="004E36AD" w:rsidRPr="00101DC7">
        <w:rPr>
          <w:rFonts w:ascii="Arial" w:hAnsi="Arial" w:cs="Arial"/>
          <w:sz w:val="32"/>
          <w:szCs w:val="32"/>
        </w:rPr>
        <w:t xml:space="preserve"> a</w:t>
      </w:r>
      <w:r w:rsidR="00EB219C" w:rsidRPr="00101DC7">
        <w:rPr>
          <w:rFonts w:ascii="Arial" w:hAnsi="Arial" w:cs="Arial"/>
          <w:sz w:val="32"/>
          <w:szCs w:val="32"/>
        </w:rPr>
        <w:t xml:space="preserve"> hölgy munkavállalók védelme</w:t>
      </w:r>
    </w:p>
    <w:p w14:paraId="3ED13BF1" w14:textId="77777777" w:rsidR="00C24742" w:rsidRPr="00101DC7" w:rsidRDefault="00C24742" w:rsidP="00C24742">
      <w:pPr>
        <w:rPr>
          <w:rFonts w:ascii="Arial" w:hAnsi="Arial" w:cs="Arial"/>
          <w:sz w:val="32"/>
          <w:szCs w:val="32"/>
          <w:lang w:eastAsia="hu-HU"/>
        </w:rPr>
      </w:pPr>
    </w:p>
    <w:p w14:paraId="5D460651" w14:textId="4592FA16" w:rsidR="00850A0C" w:rsidRDefault="00EF395D" w:rsidP="00850A0C">
      <w:pPr>
        <w:rPr>
          <w:rFonts w:ascii="Arial" w:hAnsi="Arial" w:cs="Arial"/>
          <w:sz w:val="32"/>
          <w:szCs w:val="32"/>
        </w:rPr>
      </w:pPr>
      <w:r w:rsidRPr="00101DC7">
        <w:rPr>
          <w:rFonts w:ascii="Arial" w:eastAsia="MS Mincho" w:hAnsi="Arial" w:cs="Arial"/>
          <w:b/>
          <w:color w:val="00B050"/>
          <w:sz w:val="32"/>
          <w:szCs w:val="32"/>
          <w:lang w:eastAsia="hu-HU"/>
        </w:rPr>
        <w:t>III. Szabadság, kiengedés, üzemszünet</w:t>
      </w:r>
      <w:r w:rsidR="00692F4F" w:rsidRPr="00101DC7">
        <w:rPr>
          <w:rFonts w:ascii="Arial" w:eastAsia="MS Mincho" w:hAnsi="Arial" w:cs="Arial"/>
          <w:b/>
          <w:color w:val="00B050"/>
          <w:sz w:val="32"/>
          <w:szCs w:val="32"/>
          <w:lang w:eastAsia="hu-HU"/>
        </w:rPr>
        <w:t>, kinevezéstől el</w:t>
      </w:r>
      <w:r w:rsidR="00475A9B" w:rsidRPr="00101DC7">
        <w:rPr>
          <w:rFonts w:ascii="Arial" w:eastAsia="MS Mincho" w:hAnsi="Arial" w:cs="Arial"/>
          <w:b/>
          <w:color w:val="00B050"/>
          <w:sz w:val="32"/>
          <w:szCs w:val="32"/>
          <w:lang w:eastAsia="hu-HU"/>
        </w:rPr>
        <w:t>térő foglalkoztatás,</w:t>
      </w:r>
      <w:r w:rsidR="00692F4F" w:rsidRPr="00101DC7">
        <w:rPr>
          <w:rFonts w:ascii="Arial" w:eastAsia="MS Mincho" w:hAnsi="Arial" w:cs="Arial"/>
          <w:b/>
          <w:color w:val="00B050"/>
          <w:sz w:val="32"/>
          <w:szCs w:val="32"/>
          <w:lang w:eastAsia="hu-HU"/>
        </w:rPr>
        <w:t xml:space="preserve"> MÁO kártérítési felelőssége, munkavállaló kártérítési felelőssége, záró rendelkezések</w:t>
      </w:r>
      <w:r w:rsidRPr="00101DC7">
        <w:rPr>
          <w:rFonts w:ascii="Arial" w:eastAsia="MS Mincho" w:hAnsi="Arial" w:cs="Arial"/>
          <w:b/>
          <w:color w:val="00B050"/>
          <w:sz w:val="32"/>
          <w:szCs w:val="32"/>
          <w:lang w:eastAsia="hu-HU"/>
        </w:rPr>
        <w:tab/>
      </w:r>
      <w:r w:rsidRPr="00101DC7">
        <w:rPr>
          <w:rFonts w:ascii="Arial" w:eastAsia="MS Mincho" w:hAnsi="Arial" w:cs="Arial"/>
          <w:b/>
          <w:color w:val="00B050"/>
          <w:sz w:val="32"/>
          <w:szCs w:val="32"/>
          <w:lang w:eastAsia="hu-HU"/>
        </w:rPr>
        <w:tab/>
      </w:r>
    </w:p>
    <w:p w14:paraId="0D523F70" w14:textId="1F27DD6E" w:rsidR="00EF395D" w:rsidRPr="00101DC7" w:rsidRDefault="00850A0C" w:rsidP="006B520C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87</w:t>
      </w:r>
      <w:r w:rsidR="00EF395D" w:rsidRPr="00101DC7">
        <w:rPr>
          <w:rFonts w:ascii="Arial" w:hAnsi="Arial" w:cs="Arial"/>
          <w:sz w:val="32"/>
          <w:szCs w:val="32"/>
        </w:rPr>
        <w:t>.</w:t>
      </w:r>
      <w:r w:rsidR="00C24742" w:rsidRPr="00101DC7">
        <w:rPr>
          <w:rFonts w:ascii="Arial" w:hAnsi="Arial" w:cs="Arial"/>
          <w:sz w:val="32"/>
          <w:szCs w:val="32"/>
        </w:rPr>
        <w:t xml:space="preserve"> A szabadság mértéke</w:t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</w:p>
    <w:p w14:paraId="27586F59" w14:textId="6BF12A15" w:rsidR="00EF395D" w:rsidRPr="00101DC7" w:rsidRDefault="00850A0C" w:rsidP="006B520C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88</w:t>
      </w:r>
      <w:r w:rsidR="00EF395D" w:rsidRPr="00101DC7">
        <w:rPr>
          <w:rFonts w:ascii="Arial" w:hAnsi="Arial" w:cs="Arial"/>
          <w:sz w:val="32"/>
          <w:szCs w:val="32"/>
        </w:rPr>
        <w:t>. Betegszabadság</w:t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</w:p>
    <w:p w14:paraId="06B48400" w14:textId="25055BC3" w:rsidR="00EF395D" w:rsidRPr="00101DC7" w:rsidRDefault="00850A0C" w:rsidP="006B520C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89</w:t>
      </w:r>
      <w:r w:rsidR="00EF395D" w:rsidRPr="00101DC7">
        <w:rPr>
          <w:rFonts w:ascii="Arial" w:hAnsi="Arial" w:cs="Arial"/>
          <w:sz w:val="32"/>
          <w:szCs w:val="32"/>
        </w:rPr>
        <w:t xml:space="preserve">. Szülési </w:t>
      </w:r>
      <w:r w:rsidR="00C24742" w:rsidRPr="00101DC7">
        <w:rPr>
          <w:rFonts w:ascii="Arial" w:hAnsi="Arial" w:cs="Arial"/>
          <w:sz w:val="32"/>
          <w:szCs w:val="32"/>
        </w:rPr>
        <w:t>szabadság</w:t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</w:p>
    <w:p w14:paraId="56389F3C" w14:textId="1FF81EFC" w:rsidR="00EF395D" w:rsidRPr="00101DC7" w:rsidRDefault="00DA49F7" w:rsidP="006B520C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9</w:t>
      </w:r>
      <w:r w:rsidR="00850A0C">
        <w:rPr>
          <w:rFonts w:ascii="Arial" w:hAnsi="Arial" w:cs="Arial"/>
          <w:sz w:val="32"/>
          <w:szCs w:val="32"/>
        </w:rPr>
        <w:t>0</w:t>
      </w:r>
      <w:r w:rsidR="00EF395D" w:rsidRPr="00101DC7">
        <w:rPr>
          <w:rFonts w:ascii="Arial" w:hAnsi="Arial" w:cs="Arial"/>
          <w:sz w:val="32"/>
          <w:szCs w:val="32"/>
        </w:rPr>
        <w:t>. Fize</w:t>
      </w:r>
      <w:r w:rsidR="00C24742" w:rsidRPr="00101DC7">
        <w:rPr>
          <w:rFonts w:ascii="Arial" w:hAnsi="Arial" w:cs="Arial"/>
          <w:sz w:val="32"/>
          <w:szCs w:val="32"/>
        </w:rPr>
        <w:t>tés nélküli szabadság</w:t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</w:p>
    <w:p w14:paraId="55419338" w14:textId="24EB5661" w:rsidR="00EF395D" w:rsidRPr="00101DC7" w:rsidRDefault="00DA49F7" w:rsidP="006B520C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9</w:t>
      </w:r>
      <w:r w:rsidR="00850A0C">
        <w:rPr>
          <w:rFonts w:ascii="Arial" w:hAnsi="Arial" w:cs="Arial"/>
          <w:sz w:val="32"/>
          <w:szCs w:val="32"/>
        </w:rPr>
        <w:t>1</w:t>
      </w:r>
      <w:r w:rsidR="00EF395D" w:rsidRPr="00101DC7">
        <w:rPr>
          <w:rFonts w:ascii="Arial" w:hAnsi="Arial" w:cs="Arial"/>
          <w:sz w:val="32"/>
          <w:szCs w:val="32"/>
        </w:rPr>
        <w:t xml:space="preserve">. </w:t>
      </w:r>
      <w:r w:rsidR="00C24742" w:rsidRPr="00101DC7">
        <w:rPr>
          <w:rFonts w:ascii="Arial" w:hAnsi="Arial" w:cs="Arial"/>
          <w:sz w:val="32"/>
          <w:szCs w:val="32"/>
        </w:rPr>
        <w:t>Kiengedés</w:t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  <w:t xml:space="preserve">          </w:t>
      </w:r>
    </w:p>
    <w:p w14:paraId="4FB99DB0" w14:textId="65E01D24" w:rsidR="00EF395D" w:rsidRPr="00101DC7" w:rsidRDefault="00DA49F7" w:rsidP="006B520C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9</w:t>
      </w:r>
      <w:r w:rsidR="00850A0C">
        <w:rPr>
          <w:rFonts w:ascii="Arial" w:hAnsi="Arial" w:cs="Arial"/>
          <w:sz w:val="32"/>
          <w:szCs w:val="32"/>
        </w:rPr>
        <w:t>2</w:t>
      </w:r>
      <w:r w:rsidR="00EF395D" w:rsidRPr="00101DC7">
        <w:rPr>
          <w:rFonts w:ascii="Arial" w:hAnsi="Arial" w:cs="Arial"/>
          <w:sz w:val="32"/>
          <w:szCs w:val="32"/>
        </w:rPr>
        <w:t>. A szabads</w:t>
      </w:r>
      <w:r w:rsidR="00C24742" w:rsidRPr="00101DC7">
        <w:rPr>
          <w:rFonts w:ascii="Arial" w:hAnsi="Arial" w:cs="Arial"/>
          <w:sz w:val="32"/>
          <w:szCs w:val="32"/>
        </w:rPr>
        <w:t>ág kiadása</w:t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  <w:t xml:space="preserve">          </w:t>
      </w:r>
    </w:p>
    <w:p w14:paraId="1EE35AAE" w14:textId="3C8986DA" w:rsidR="00EF395D" w:rsidRPr="00101DC7" w:rsidRDefault="00DA49F7" w:rsidP="006B520C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9</w:t>
      </w:r>
      <w:r w:rsidR="00850A0C">
        <w:rPr>
          <w:rFonts w:ascii="Arial" w:hAnsi="Arial" w:cs="Arial"/>
          <w:sz w:val="32"/>
          <w:szCs w:val="32"/>
        </w:rPr>
        <w:t>3</w:t>
      </w:r>
      <w:r w:rsidR="00EF395D" w:rsidRPr="00101DC7">
        <w:rPr>
          <w:rFonts w:ascii="Arial" w:hAnsi="Arial" w:cs="Arial"/>
          <w:sz w:val="32"/>
          <w:szCs w:val="32"/>
        </w:rPr>
        <w:t>. A szabadság nyilvántartása</w:t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  <w:t xml:space="preserve">          </w:t>
      </w:r>
      <w:r w:rsidR="00EF395D" w:rsidRPr="00101DC7">
        <w:rPr>
          <w:rFonts w:ascii="Arial" w:hAnsi="Arial" w:cs="Arial"/>
          <w:sz w:val="32"/>
          <w:szCs w:val="32"/>
        </w:rPr>
        <w:tab/>
        <w:t xml:space="preserve">          </w:t>
      </w:r>
    </w:p>
    <w:p w14:paraId="131A94B7" w14:textId="466BAFDF" w:rsidR="00EF395D" w:rsidRPr="00101DC7" w:rsidRDefault="00DA49F7" w:rsidP="006B520C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9</w:t>
      </w:r>
      <w:r w:rsidR="00850A0C">
        <w:rPr>
          <w:rFonts w:ascii="Arial" w:hAnsi="Arial" w:cs="Arial"/>
          <w:sz w:val="32"/>
          <w:szCs w:val="32"/>
        </w:rPr>
        <w:t>4</w:t>
      </w:r>
      <w:r w:rsidR="00EF395D" w:rsidRPr="00101DC7">
        <w:rPr>
          <w:rFonts w:ascii="Arial" w:hAnsi="Arial" w:cs="Arial"/>
          <w:sz w:val="32"/>
          <w:szCs w:val="32"/>
        </w:rPr>
        <w:t>. A szabads</w:t>
      </w:r>
      <w:r w:rsidR="00C24742" w:rsidRPr="00101DC7">
        <w:rPr>
          <w:rFonts w:ascii="Arial" w:hAnsi="Arial" w:cs="Arial"/>
          <w:sz w:val="32"/>
          <w:szCs w:val="32"/>
        </w:rPr>
        <w:t>ág kiírása</w:t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  <w:t xml:space="preserve">          </w:t>
      </w:r>
    </w:p>
    <w:p w14:paraId="7DC7D93D" w14:textId="267B84D9" w:rsidR="00EF395D" w:rsidRPr="00101DC7" w:rsidRDefault="00850A0C" w:rsidP="006B520C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95</w:t>
      </w:r>
      <w:r w:rsidR="00EF395D" w:rsidRPr="00101DC7">
        <w:rPr>
          <w:rFonts w:ascii="Arial" w:hAnsi="Arial" w:cs="Arial"/>
          <w:sz w:val="32"/>
          <w:szCs w:val="32"/>
        </w:rPr>
        <w:t>. Ü</w:t>
      </w:r>
      <w:r w:rsidR="00C24742" w:rsidRPr="00101DC7">
        <w:rPr>
          <w:rFonts w:ascii="Arial" w:hAnsi="Arial" w:cs="Arial"/>
          <w:sz w:val="32"/>
          <w:szCs w:val="32"/>
        </w:rPr>
        <w:t>zemszünet</w:t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  <w:t xml:space="preserve">          </w:t>
      </w:r>
    </w:p>
    <w:p w14:paraId="76E5F22B" w14:textId="6CE29274" w:rsidR="00EF395D" w:rsidRPr="00101DC7" w:rsidRDefault="00850A0C" w:rsidP="006B520C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96</w:t>
      </w:r>
      <w:r w:rsidR="00187171">
        <w:rPr>
          <w:rFonts w:ascii="Arial" w:hAnsi="Arial" w:cs="Arial"/>
          <w:sz w:val="32"/>
          <w:szCs w:val="32"/>
        </w:rPr>
        <w:t>. A munkaszerződéstől</w:t>
      </w:r>
      <w:r w:rsidR="00EF395D" w:rsidRPr="00101DC7">
        <w:rPr>
          <w:rFonts w:ascii="Arial" w:hAnsi="Arial" w:cs="Arial"/>
          <w:sz w:val="32"/>
          <w:szCs w:val="32"/>
        </w:rPr>
        <w:t xml:space="preserve"> eltérő foglalkoztatás</w:t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  <w:t xml:space="preserve">                      </w:t>
      </w:r>
      <w:r w:rsidR="00D835AF" w:rsidRPr="00101DC7">
        <w:rPr>
          <w:rFonts w:ascii="Arial" w:hAnsi="Arial" w:cs="Arial"/>
          <w:sz w:val="32"/>
          <w:szCs w:val="32"/>
        </w:rPr>
        <w:t xml:space="preserve">    </w:t>
      </w:r>
    </w:p>
    <w:p w14:paraId="6E8842F2" w14:textId="2B765D2C" w:rsidR="00EF395D" w:rsidRPr="00101DC7" w:rsidRDefault="00850A0C" w:rsidP="006B520C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97</w:t>
      </w:r>
      <w:r w:rsidR="00EF395D" w:rsidRPr="00101DC7">
        <w:rPr>
          <w:rFonts w:ascii="Arial" w:hAnsi="Arial" w:cs="Arial"/>
          <w:sz w:val="32"/>
          <w:szCs w:val="32"/>
        </w:rPr>
        <w:t>. K</w:t>
      </w:r>
      <w:r w:rsidR="00C24742" w:rsidRPr="00101DC7">
        <w:rPr>
          <w:rFonts w:ascii="Arial" w:hAnsi="Arial" w:cs="Arial"/>
          <w:sz w:val="32"/>
          <w:szCs w:val="32"/>
        </w:rPr>
        <w:t>iküldetés</w:t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  <w:t xml:space="preserve">          </w:t>
      </w:r>
    </w:p>
    <w:p w14:paraId="68CDF8C9" w14:textId="009E09F3" w:rsidR="00EF395D" w:rsidRPr="00101DC7" w:rsidRDefault="00850A0C" w:rsidP="00251832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98</w:t>
      </w:r>
      <w:r w:rsidR="00EF395D" w:rsidRPr="00101DC7">
        <w:rPr>
          <w:rFonts w:ascii="Arial" w:hAnsi="Arial" w:cs="Arial"/>
          <w:sz w:val="32"/>
          <w:szCs w:val="32"/>
        </w:rPr>
        <w:t>. Könnyített munkavégzés</w:t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  <w:t xml:space="preserve">    </w:t>
      </w:r>
      <w:r w:rsidR="00C24742" w:rsidRPr="00101DC7">
        <w:rPr>
          <w:rFonts w:ascii="Arial" w:hAnsi="Arial" w:cs="Arial"/>
          <w:sz w:val="32"/>
          <w:szCs w:val="32"/>
        </w:rPr>
        <w:t xml:space="preserve">      </w:t>
      </w:r>
    </w:p>
    <w:p w14:paraId="40CE253D" w14:textId="75884CB5" w:rsidR="00EF395D" w:rsidRPr="00101DC7" w:rsidRDefault="00850A0C" w:rsidP="00251832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99</w:t>
      </w:r>
      <w:r w:rsidR="00EF395D" w:rsidRPr="00101DC7">
        <w:rPr>
          <w:rFonts w:ascii="Arial" w:hAnsi="Arial" w:cs="Arial"/>
          <w:sz w:val="32"/>
          <w:szCs w:val="32"/>
        </w:rPr>
        <w:t>. Hely</w:t>
      </w:r>
      <w:r w:rsidR="00C24742" w:rsidRPr="00101DC7">
        <w:rPr>
          <w:rFonts w:ascii="Arial" w:hAnsi="Arial" w:cs="Arial"/>
          <w:sz w:val="32"/>
          <w:szCs w:val="32"/>
        </w:rPr>
        <w:t>ettesítés</w:t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  <w:t xml:space="preserve">          </w:t>
      </w:r>
    </w:p>
    <w:p w14:paraId="3F77766B" w14:textId="5E7A64FE" w:rsidR="00EF395D" w:rsidRPr="00101DC7" w:rsidRDefault="00DA49F7" w:rsidP="00251832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1</w:t>
      </w:r>
      <w:r w:rsidR="00850A0C">
        <w:rPr>
          <w:rFonts w:ascii="Arial" w:hAnsi="Arial" w:cs="Arial"/>
          <w:sz w:val="32"/>
          <w:szCs w:val="32"/>
        </w:rPr>
        <w:t>00</w:t>
      </w:r>
      <w:r w:rsidR="00EF395D" w:rsidRPr="00101DC7">
        <w:rPr>
          <w:rFonts w:ascii="Arial" w:hAnsi="Arial" w:cs="Arial"/>
          <w:sz w:val="32"/>
          <w:szCs w:val="32"/>
        </w:rPr>
        <w:t>. A MÁO kártérítési felelőssége</w:t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</w:r>
      <w:r w:rsidR="00EF395D" w:rsidRPr="00101DC7">
        <w:rPr>
          <w:rFonts w:ascii="Arial" w:hAnsi="Arial" w:cs="Arial"/>
          <w:sz w:val="32"/>
          <w:szCs w:val="32"/>
        </w:rPr>
        <w:tab/>
        <w:t xml:space="preserve">          </w:t>
      </w:r>
      <w:r w:rsidR="00EF395D" w:rsidRPr="00101DC7">
        <w:rPr>
          <w:rFonts w:ascii="Arial" w:hAnsi="Arial" w:cs="Arial"/>
          <w:sz w:val="32"/>
          <w:szCs w:val="32"/>
        </w:rPr>
        <w:tab/>
        <w:t xml:space="preserve">          </w:t>
      </w:r>
    </w:p>
    <w:p w14:paraId="43DA9FAE" w14:textId="77777777" w:rsidR="00850A0C" w:rsidRDefault="00DA49F7" w:rsidP="00251832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10</w:t>
      </w:r>
      <w:r w:rsidR="00850A0C">
        <w:rPr>
          <w:rFonts w:ascii="Arial" w:hAnsi="Arial" w:cs="Arial"/>
          <w:sz w:val="32"/>
          <w:szCs w:val="32"/>
        </w:rPr>
        <w:t>1</w:t>
      </w:r>
      <w:r w:rsidR="00EF395D" w:rsidRPr="00101DC7">
        <w:rPr>
          <w:rFonts w:ascii="Arial" w:hAnsi="Arial" w:cs="Arial"/>
          <w:sz w:val="32"/>
          <w:szCs w:val="32"/>
        </w:rPr>
        <w:t xml:space="preserve">. A </w:t>
      </w:r>
      <w:r w:rsidR="00692F4F" w:rsidRPr="00101DC7">
        <w:rPr>
          <w:rFonts w:ascii="Arial" w:hAnsi="Arial" w:cs="Arial"/>
          <w:sz w:val="32"/>
          <w:szCs w:val="32"/>
        </w:rPr>
        <w:t xml:space="preserve">munkavállaló </w:t>
      </w:r>
      <w:r w:rsidR="00EF395D" w:rsidRPr="00101DC7">
        <w:rPr>
          <w:rFonts w:ascii="Arial" w:hAnsi="Arial" w:cs="Arial"/>
          <w:sz w:val="32"/>
          <w:szCs w:val="32"/>
        </w:rPr>
        <w:t>kártérítési felelőssége</w:t>
      </w:r>
      <w:r w:rsidR="00D835AF" w:rsidRPr="00101DC7">
        <w:rPr>
          <w:rFonts w:ascii="Arial" w:hAnsi="Arial" w:cs="Arial"/>
          <w:sz w:val="32"/>
          <w:szCs w:val="32"/>
        </w:rPr>
        <w:t xml:space="preserve"> </w:t>
      </w:r>
      <w:r w:rsidR="00EF395D" w:rsidRPr="00101DC7">
        <w:rPr>
          <w:rFonts w:ascii="Arial" w:hAnsi="Arial" w:cs="Arial"/>
          <w:sz w:val="32"/>
          <w:szCs w:val="32"/>
        </w:rPr>
        <w:t xml:space="preserve">   </w:t>
      </w:r>
      <w:r w:rsidR="00D835AF" w:rsidRPr="00101DC7">
        <w:rPr>
          <w:rFonts w:ascii="Arial" w:hAnsi="Arial" w:cs="Arial"/>
          <w:sz w:val="32"/>
          <w:szCs w:val="32"/>
        </w:rPr>
        <w:t xml:space="preserve"> </w:t>
      </w:r>
    </w:p>
    <w:p w14:paraId="4DC8A70D" w14:textId="0EEABD26" w:rsidR="00EF395D" w:rsidRPr="00101DC7" w:rsidRDefault="00DA49F7" w:rsidP="00251832">
      <w:pPr>
        <w:pStyle w:val="Tartalomjegyzkcmsora"/>
        <w:numPr>
          <w:ilvl w:val="0"/>
          <w:numId w:val="0"/>
        </w:numPr>
        <w:outlineLvl w:val="0"/>
        <w:rPr>
          <w:rFonts w:ascii="Arial" w:hAnsi="Arial" w:cs="Arial"/>
          <w:sz w:val="32"/>
          <w:szCs w:val="32"/>
        </w:rPr>
      </w:pPr>
      <w:r w:rsidRPr="00101DC7">
        <w:rPr>
          <w:rFonts w:ascii="Arial" w:hAnsi="Arial" w:cs="Arial"/>
          <w:sz w:val="32"/>
          <w:szCs w:val="32"/>
        </w:rPr>
        <w:t>10</w:t>
      </w:r>
      <w:r w:rsidR="00850A0C">
        <w:rPr>
          <w:rFonts w:ascii="Arial" w:hAnsi="Arial" w:cs="Arial"/>
          <w:sz w:val="32"/>
          <w:szCs w:val="32"/>
        </w:rPr>
        <w:t>2</w:t>
      </w:r>
      <w:r w:rsidR="00EF395D" w:rsidRPr="00101DC7">
        <w:rPr>
          <w:rFonts w:ascii="Arial" w:hAnsi="Arial" w:cs="Arial"/>
          <w:sz w:val="32"/>
          <w:szCs w:val="32"/>
        </w:rPr>
        <w:t>. Záró ren</w:t>
      </w:r>
      <w:r w:rsidR="00C24742" w:rsidRPr="00101DC7">
        <w:rPr>
          <w:rFonts w:ascii="Arial" w:hAnsi="Arial" w:cs="Arial"/>
          <w:sz w:val="32"/>
          <w:szCs w:val="32"/>
        </w:rPr>
        <w:t>delkezések</w:t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</w:r>
      <w:r w:rsidR="00C24742" w:rsidRPr="00101DC7">
        <w:rPr>
          <w:rFonts w:ascii="Arial" w:hAnsi="Arial" w:cs="Arial"/>
          <w:sz w:val="32"/>
          <w:szCs w:val="32"/>
        </w:rPr>
        <w:tab/>
        <w:t xml:space="preserve">          </w:t>
      </w:r>
      <w:bookmarkEnd w:id="124"/>
    </w:p>
    <w:sectPr w:rsidR="00EF395D" w:rsidRPr="00101DC7" w:rsidSect="00435F64">
      <w:footerReference w:type="default" r:id="rId11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lmár Mónika" w:date="2024-01-16T21:08:00Z" w:initials="MK">
    <w:p w14:paraId="60BF8E47" w14:textId="77777777" w:rsidR="00153004" w:rsidRDefault="00153004" w:rsidP="007A56E3">
      <w:pPr>
        <w:pStyle w:val="Jegyzetszveg"/>
      </w:pPr>
      <w:r>
        <w:rPr>
          <w:rStyle w:val="Jegyzethivatkozs"/>
        </w:rPr>
        <w:annotationRef/>
      </w:r>
      <w:r>
        <w:t>1 évadra szólhat, legkésőbb a következő évad végéig.</w:t>
      </w:r>
    </w:p>
  </w:comment>
  <w:comment w:id="1" w:author="Kalmár Mónika" w:date="2024-01-16T21:08:00Z" w:initials="MK">
    <w:p w14:paraId="2FC21E93" w14:textId="77777777" w:rsidR="00153004" w:rsidRDefault="00153004" w:rsidP="007A56E3">
      <w:pPr>
        <w:pStyle w:val="Jegyzetszveg"/>
      </w:pPr>
      <w:r>
        <w:rPr>
          <w:rStyle w:val="Jegyzethivatkozs"/>
        </w:rPr>
        <w:annotationRef/>
      </w:r>
      <w:r>
        <w:t>Itt nem vagyunk szinkronban a próbajáték / próbaéneklés szabályzattal, abban 7 nap.</w:t>
      </w:r>
    </w:p>
  </w:comment>
  <w:comment w:id="2" w:author="Kalmár Mónika" w:date="2024-01-16T21:08:00Z" w:initials="MK">
    <w:p w14:paraId="451BACA4" w14:textId="77777777" w:rsidR="00153004" w:rsidRDefault="00153004" w:rsidP="007A56E3">
      <w:pPr>
        <w:pStyle w:val="Jegyzetszveg"/>
      </w:pPr>
      <w:r>
        <w:rPr>
          <w:rStyle w:val="Jegyzethivatkozs"/>
        </w:rPr>
        <w:annotationRef/>
      </w:r>
      <w:r>
        <w:t>törölni kell, nem működik</w:t>
      </w:r>
    </w:p>
  </w:comment>
  <w:comment w:id="3" w:author="Kalmár Mónika" w:date="2024-01-16T21:08:00Z" w:initials="MK">
    <w:p w14:paraId="51BAF51B" w14:textId="77777777" w:rsidR="00153004" w:rsidRDefault="00153004" w:rsidP="007A56E3">
      <w:pPr>
        <w:pStyle w:val="Jegyzetszveg"/>
      </w:pPr>
      <w:r>
        <w:rPr>
          <w:rStyle w:val="Jegyzethivatkozs"/>
        </w:rPr>
        <w:annotationRef/>
      </w:r>
      <w:r>
        <w:t>levéltári tv. mondja meg hány évig</w:t>
      </w:r>
    </w:p>
  </w:comment>
  <w:comment w:id="4" w:author="Kalmár Mónika" w:date="2024-01-16T21:08:00Z" w:initials="MK">
    <w:p w14:paraId="0C59EB5F" w14:textId="77777777" w:rsidR="00153004" w:rsidRDefault="00153004" w:rsidP="007A56E3">
      <w:pPr>
        <w:pStyle w:val="Jegyzetszveg"/>
      </w:pPr>
      <w:r>
        <w:rPr>
          <w:rStyle w:val="Jegyzethivatkozs"/>
        </w:rPr>
        <w:annotationRef/>
      </w:r>
      <w:r>
        <w:t>elektronikus jkv. készül, nem nyomtatjuk ki</w:t>
      </w:r>
    </w:p>
  </w:comment>
  <w:comment w:id="5" w:author="Kalmár Mónika" w:date="2024-02-01T18:31:00Z" w:initials="MK">
    <w:p w14:paraId="70A757D4" w14:textId="77777777" w:rsidR="00153004" w:rsidRDefault="00153004" w:rsidP="00C044DF">
      <w:pPr>
        <w:pStyle w:val="Jegyzetszveg"/>
      </w:pPr>
      <w:r>
        <w:t>Ezt az egész részt, mint mellékletként, vagy függelékként kellene jelölni, mert szinte egyetlen sora sem egyezik a szabályzattal.</w:t>
      </w:r>
    </w:p>
  </w:comment>
  <w:comment w:id="6" w:author="Kalmár Mónika" w:date="2024-01-16T21:08:00Z" w:initials="MK">
    <w:p w14:paraId="5EE14252" w14:textId="77777777" w:rsidR="00153004" w:rsidRDefault="00153004" w:rsidP="007A56E3">
      <w:pPr>
        <w:pStyle w:val="Jegyzetszveg"/>
      </w:pPr>
      <w:r>
        <w:rPr>
          <w:rStyle w:val="Jegyzethivatkozs"/>
        </w:rPr>
        <w:annotationRef/>
      </w:r>
      <w:r>
        <w:t>lsd. próbajáték megjegyzése</w:t>
      </w:r>
    </w:p>
  </w:comment>
  <w:comment w:id="7" w:author="Csiki Gábor [2]" w:date="2024-01-16T21:08:00Z" w:initials="GC">
    <w:p w14:paraId="02BA299F" w14:textId="77777777" w:rsidR="00153004" w:rsidRDefault="00153004" w:rsidP="007A56E3">
      <w:pPr>
        <w:pStyle w:val="Jegyzetszveg"/>
      </w:pPr>
      <w:r>
        <w:rPr>
          <w:rStyle w:val="Jegyzethivatkozs"/>
        </w:rPr>
        <w:annotationRef/>
      </w:r>
      <w:r>
        <w:t>Nem, két fordulós, csak a két forduló helyben, egymást követi (amennyiben továbbjut az 1. fordulóból).</w:t>
      </w:r>
    </w:p>
  </w:comment>
  <w:comment w:id="8" w:author="Csiki Gábor [2]" w:date="2024-01-16T21:08:00Z" w:initials="GC">
    <w:p w14:paraId="3ADB6678" w14:textId="77777777" w:rsidR="00153004" w:rsidRDefault="00153004" w:rsidP="007A56E3">
      <w:pPr>
        <w:pStyle w:val="Jegyzetszveg"/>
      </w:pPr>
      <w:r>
        <w:rPr>
          <w:rStyle w:val="Jegyzethivatkozs"/>
        </w:rPr>
        <w:annotationRef/>
      </w:r>
      <w:r>
        <w:t>Nem sorsolunk, valaki vidékről jön, vonathoz kell igazodnia. A sorrend előzetes gyeztetés alapján történik</w:t>
      </w:r>
    </w:p>
  </w:comment>
  <w:comment w:id="9" w:author="Csiki Gábor [2]" w:date="2024-01-16T21:08:00Z" w:initials="GC">
    <w:p w14:paraId="0DF6DBCC" w14:textId="77777777" w:rsidR="00153004" w:rsidRDefault="00153004" w:rsidP="007A56E3">
      <w:pPr>
        <w:pStyle w:val="Jegyzetszveg"/>
      </w:pPr>
      <w:r>
        <w:rPr>
          <w:rStyle w:val="Jegyzethivatkozs"/>
        </w:rPr>
        <w:annotationRef/>
      </w:r>
      <w:r>
        <w:t xml:space="preserve">Mi az hogy "is"? Hát mi másért blattoltatunk ismeretlen anyagot, ha nem a kottaolvasási készség vizsgálata miatt? </w:t>
      </w:r>
    </w:p>
  </w:comment>
  <w:comment w:id="10" w:author="Csiki Gábor [2]" w:date="2024-01-16T21:08:00Z" w:initials="GC">
    <w:p w14:paraId="525ACF31" w14:textId="77777777" w:rsidR="00153004" w:rsidRDefault="00153004" w:rsidP="007A56E3">
      <w:pPr>
        <w:pStyle w:val="Jegyzetszveg"/>
      </w:pPr>
      <w:r>
        <w:rPr>
          <w:rStyle w:val="Jegyzethivatkozs"/>
        </w:rPr>
        <w:annotationRef/>
      </w:r>
      <w:r>
        <w:t>Erről már százszor beszéltünk, hogy ki az "eredményes", azt Főzene dönti el az SZB által a szakmai fordulók után javasolt "alkalmas"-okból.</w:t>
      </w:r>
    </w:p>
  </w:comment>
  <w:comment w:id="11" w:author="Csiki Gábor [2]" w:date="2024-01-16T21:08:00Z" w:initials="GC">
    <w:p w14:paraId="00CB597B" w14:textId="77777777" w:rsidR="00153004" w:rsidRDefault="00153004" w:rsidP="007A56E3">
      <w:pPr>
        <w:pStyle w:val="Jegyzetszveg"/>
      </w:pPr>
      <w:r>
        <w:rPr>
          <w:rStyle w:val="Jegyzethivatkozs"/>
        </w:rPr>
        <w:annotationRef/>
      </w:r>
      <w:r>
        <w:t>Ugyanerre lentebb reagálok</w:t>
      </w:r>
    </w:p>
  </w:comment>
  <w:comment w:id="12" w:author="Csiki Gábor [2]" w:date="2024-01-16T21:08:00Z" w:initials="GC">
    <w:p w14:paraId="14346C86" w14:textId="77777777" w:rsidR="00153004" w:rsidRDefault="00153004" w:rsidP="007A56E3">
      <w:pPr>
        <w:pStyle w:val="Jegyzetszveg"/>
      </w:pPr>
      <w:r>
        <w:rPr>
          <w:rStyle w:val="Jegyzethivatkozs"/>
        </w:rPr>
        <w:annotationRef/>
      </w:r>
      <w:r>
        <w:t xml:space="preserve">A folyó évad végéig. </w:t>
      </w:r>
    </w:p>
  </w:comment>
  <w:comment w:id="13" w:author="Csiki Gábor [2]" w:date="2024-01-16T21:08:00Z" w:initials="GC">
    <w:p w14:paraId="3A3403EF" w14:textId="77777777" w:rsidR="00153004" w:rsidRDefault="00153004" w:rsidP="007A56E3">
      <w:pPr>
        <w:pStyle w:val="Jegyzetszveg"/>
      </w:pPr>
      <w:r>
        <w:rPr>
          <w:rStyle w:val="Jegyzethivatkozs"/>
        </w:rPr>
        <w:annotationRef/>
      </w:r>
      <w:r>
        <w:t>Örömmel leírom ismét, hogy jelenleg ez azért 1 év, mert 2 év alatt egy énekes vokális képességei jelentősen csökkenhetnek, ha pl 2 évig nem énekel, nem jár énekmesterhez (pl azért nem, mert elhelyezkedett valami civil szakmában)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BF8E47" w15:done="0"/>
  <w15:commentEx w15:paraId="2FC21E93" w15:done="0"/>
  <w15:commentEx w15:paraId="451BACA4" w15:done="0"/>
  <w15:commentEx w15:paraId="51BAF51B" w15:done="0"/>
  <w15:commentEx w15:paraId="0C59EB5F" w15:done="0"/>
  <w15:commentEx w15:paraId="70A757D4" w15:done="0"/>
  <w15:commentEx w15:paraId="5EE14252" w15:done="0"/>
  <w15:commentEx w15:paraId="02BA299F" w15:done="0"/>
  <w15:commentEx w15:paraId="3ADB6678" w15:done="0"/>
  <w15:commentEx w15:paraId="0DF6DBCC" w15:done="0"/>
  <w15:commentEx w15:paraId="525ACF31" w15:done="0"/>
  <w15:commentEx w15:paraId="00CB597B" w15:done="0"/>
  <w15:commentEx w15:paraId="14346C86" w15:done="0"/>
  <w15:commentEx w15:paraId="3A3403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BF8E47" w16cid:durableId="3129462D"/>
  <w16cid:commentId w16cid:paraId="2FC21E93" w16cid:durableId="6098E2DB"/>
  <w16cid:commentId w16cid:paraId="451BACA4" w16cid:durableId="7D2A9E29"/>
  <w16cid:commentId w16cid:paraId="51BAF51B" w16cid:durableId="61314DA9"/>
  <w16cid:commentId w16cid:paraId="0C59EB5F" w16cid:durableId="7FD1E84E"/>
  <w16cid:commentId w16cid:paraId="70A757D4" w16cid:durableId="39190FC1"/>
  <w16cid:commentId w16cid:paraId="5EE14252" w16cid:durableId="56493B17"/>
  <w16cid:commentId w16cid:paraId="02BA299F" w16cid:durableId="2270E38B"/>
  <w16cid:commentId w16cid:paraId="3ADB6678" w16cid:durableId="5A5A8708"/>
  <w16cid:commentId w16cid:paraId="0DF6DBCC" w16cid:durableId="35DB7A19"/>
  <w16cid:commentId w16cid:paraId="525ACF31" w16cid:durableId="30D84A6F"/>
  <w16cid:commentId w16cid:paraId="00CB597B" w16cid:durableId="48B98AF2"/>
  <w16cid:commentId w16cid:paraId="14346C86" w16cid:durableId="77CB5029"/>
  <w16cid:commentId w16cid:paraId="3A3403EF" w16cid:durableId="0A9C3C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424C" w14:textId="77777777" w:rsidR="00ED47D7" w:rsidRDefault="00ED47D7">
      <w:pPr>
        <w:spacing w:after="0" w:line="240" w:lineRule="auto"/>
      </w:pPr>
      <w:r>
        <w:separator/>
      </w:r>
    </w:p>
  </w:endnote>
  <w:endnote w:type="continuationSeparator" w:id="0">
    <w:p w14:paraId="3DBFCA73" w14:textId="77777777" w:rsidR="00ED47D7" w:rsidRDefault="00ED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59C2" w14:textId="77777777" w:rsidR="00153004" w:rsidRDefault="00000000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3004">
      <w:rPr>
        <w:noProof/>
      </w:rPr>
      <w:t>65</w:t>
    </w:r>
    <w:r>
      <w:rPr>
        <w:noProof/>
      </w:rPr>
      <w:fldChar w:fldCharType="end"/>
    </w:r>
  </w:p>
  <w:p w14:paraId="3C5E41C4" w14:textId="77777777" w:rsidR="00153004" w:rsidRDefault="001530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D83D" w14:textId="77777777" w:rsidR="00ED47D7" w:rsidRDefault="00ED47D7">
      <w:pPr>
        <w:spacing w:after="0" w:line="240" w:lineRule="auto"/>
      </w:pPr>
      <w:r>
        <w:separator/>
      </w:r>
    </w:p>
  </w:footnote>
  <w:footnote w:type="continuationSeparator" w:id="0">
    <w:p w14:paraId="11043455" w14:textId="77777777" w:rsidR="00ED47D7" w:rsidRDefault="00ED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A6FA92"/>
    <w:lvl w:ilvl="0">
      <w:start w:val="1"/>
      <w:numFmt w:val="decimal"/>
      <w:pStyle w:val="Tartalomjegyzkcmsora"/>
      <w:lvlText w:val="%1. §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644" w:hanging="39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8BA01D7"/>
    <w:multiLevelType w:val="multilevel"/>
    <w:tmpl w:val="6812E32C"/>
    <w:lvl w:ilvl="0">
      <w:start w:val="1"/>
      <w:numFmt w:val="decimal"/>
      <w:lvlText w:val="%1. §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644" w:hanging="39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21029BD"/>
    <w:multiLevelType w:val="hybridMultilevel"/>
    <w:tmpl w:val="2E5627F8"/>
    <w:lvl w:ilvl="0" w:tplc="3F505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4A73"/>
    <w:multiLevelType w:val="multilevel"/>
    <w:tmpl w:val="B3D47740"/>
    <w:lvl w:ilvl="0">
      <w:start w:val="8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A9E466C"/>
    <w:multiLevelType w:val="multilevel"/>
    <w:tmpl w:val="880CA6CE"/>
    <w:lvl w:ilvl="0">
      <w:start w:val="7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 w15:restartNumberingAfterBreak="0">
    <w:nsid w:val="1E3D32F1"/>
    <w:multiLevelType w:val="hybridMultilevel"/>
    <w:tmpl w:val="0E9E43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F01E3"/>
    <w:multiLevelType w:val="hybridMultilevel"/>
    <w:tmpl w:val="4510DD52"/>
    <w:lvl w:ilvl="0" w:tplc="2B907CAE">
      <w:start w:val="1"/>
      <w:numFmt w:val="decimal"/>
      <w:pStyle w:val="paragrafus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B97CE1"/>
    <w:multiLevelType w:val="multilevel"/>
    <w:tmpl w:val="D850FE22"/>
    <w:lvl w:ilvl="0">
      <w:start w:val="1"/>
      <w:numFmt w:val="decimal"/>
      <w:pStyle w:val="fejezetek"/>
      <w:lvlText w:val="%1. §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644" w:hanging="397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110DD7"/>
    <w:multiLevelType w:val="multilevel"/>
    <w:tmpl w:val="55261DE8"/>
    <w:lvl w:ilvl="0">
      <w:start w:val="1"/>
      <w:numFmt w:val="decimal"/>
      <w:pStyle w:val="Cmsor2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lowerLetter"/>
      <w:lvlText w:val="%3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1583A5C"/>
    <w:multiLevelType w:val="multilevel"/>
    <w:tmpl w:val="3C08807C"/>
    <w:lvl w:ilvl="0">
      <w:start w:val="7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2B21AF5"/>
    <w:multiLevelType w:val="multilevel"/>
    <w:tmpl w:val="ACF0E0F6"/>
    <w:lvl w:ilvl="0">
      <w:start w:val="7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32F35A7C"/>
    <w:multiLevelType w:val="multilevel"/>
    <w:tmpl w:val="16981254"/>
    <w:lvl w:ilvl="0">
      <w:start w:val="7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FF075A"/>
    <w:multiLevelType w:val="multilevel"/>
    <w:tmpl w:val="4B9030D8"/>
    <w:lvl w:ilvl="0">
      <w:start w:val="8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3" w15:restartNumberingAfterBreak="0">
    <w:nsid w:val="3C605D5B"/>
    <w:multiLevelType w:val="hybridMultilevel"/>
    <w:tmpl w:val="B5C49914"/>
    <w:lvl w:ilvl="0" w:tplc="C96E34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7F4F42"/>
    <w:multiLevelType w:val="hybridMultilevel"/>
    <w:tmpl w:val="30269C36"/>
    <w:lvl w:ilvl="0" w:tplc="9CBE9EBC">
      <w:start w:val="5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3FB30942"/>
    <w:multiLevelType w:val="multilevel"/>
    <w:tmpl w:val="A38C9FF0"/>
    <w:lvl w:ilvl="0">
      <w:start w:val="7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44052C91"/>
    <w:multiLevelType w:val="multilevel"/>
    <w:tmpl w:val="F0CAF7F6"/>
    <w:lvl w:ilvl="0">
      <w:start w:val="79"/>
      <w:numFmt w:val="ordinal"/>
      <w:lvlText w:val="%1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17" w15:restartNumberingAfterBreak="0">
    <w:nsid w:val="441358E5"/>
    <w:multiLevelType w:val="hybridMultilevel"/>
    <w:tmpl w:val="663C6C62"/>
    <w:lvl w:ilvl="0" w:tplc="AA88B2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88514B"/>
    <w:multiLevelType w:val="multilevel"/>
    <w:tmpl w:val="D8442BDC"/>
    <w:lvl w:ilvl="0">
      <w:start w:val="72"/>
      <w:numFmt w:val="decimal"/>
      <w:lvlText w:val="%1."/>
      <w:lvlJc w:val="left"/>
      <w:pPr>
        <w:ind w:left="1170" w:hanging="117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650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117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610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2520"/>
      </w:pPr>
      <w:rPr>
        <w:rFonts w:hint="default"/>
        <w:b/>
      </w:rPr>
    </w:lvl>
  </w:abstractNum>
  <w:abstractNum w:abstractNumId="19" w15:restartNumberingAfterBreak="0">
    <w:nsid w:val="4B4B355C"/>
    <w:multiLevelType w:val="hybridMultilevel"/>
    <w:tmpl w:val="C6E49E5A"/>
    <w:lvl w:ilvl="0" w:tplc="27AA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4E6"/>
    <w:multiLevelType w:val="multilevel"/>
    <w:tmpl w:val="5BF2E642"/>
    <w:lvl w:ilvl="0">
      <w:start w:val="7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21" w15:restartNumberingAfterBreak="0">
    <w:nsid w:val="52AC6975"/>
    <w:multiLevelType w:val="multilevel"/>
    <w:tmpl w:val="063EC1CE"/>
    <w:lvl w:ilvl="0">
      <w:start w:val="7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52BA6479"/>
    <w:multiLevelType w:val="multilevel"/>
    <w:tmpl w:val="A602080C"/>
    <w:lvl w:ilvl="0">
      <w:start w:val="72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70" w:hanging="9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108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2520"/>
      </w:pPr>
      <w:rPr>
        <w:rFonts w:hint="default"/>
        <w:b/>
      </w:rPr>
    </w:lvl>
  </w:abstractNum>
  <w:abstractNum w:abstractNumId="23" w15:restartNumberingAfterBreak="0">
    <w:nsid w:val="54C97449"/>
    <w:multiLevelType w:val="multilevel"/>
    <w:tmpl w:val="E392E7E0"/>
    <w:lvl w:ilvl="0">
      <w:start w:val="77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32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520"/>
      </w:pPr>
      <w:rPr>
        <w:rFonts w:hint="default"/>
      </w:rPr>
    </w:lvl>
  </w:abstractNum>
  <w:abstractNum w:abstractNumId="24" w15:restartNumberingAfterBreak="0">
    <w:nsid w:val="557D5C81"/>
    <w:multiLevelType w:val="hybridMultilevel"/>
    <w:tmpl w:val="F02C82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522FE"/>
    <w:multiLevelType w:val="multilevel"/>
    <w:tmpl w:val="523AF34E"/>
    <w:lvl w:ilvl="0">
      <w:start w:val="7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26" w15:restartNumberingAfterBreak="0">
    <w:nsid w:val="661E669B"/>
    <w:multiLevelType w:val="hybridMultilevel"/>
    <w:tmpl w:val="4E0A56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C1BDE"/>
    <w:multiLevelType w:val="multilevel"/>
    <w:tmpl w:val="87E0120A"/>
    <w:lvl w:ilvl="0">
      <w:start w:val="7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8" w15:restartNumberingAfterBreak="0">
    <w:nsid w:val="721F5C00"/>
    <w:multiLevelType w:val="multilevel"/>
    <w:tmpl w:val="87C04766"/>
    <w:lvl w:ilvl="0">
      <w:start w:val="7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7E15590"/>
    <w:multiLevelType w:val="multilevel"/>
    <w:tmpl w:val="772E7AAA"/>
    <w:lvl w:ilvl="0">
      <w:start w:val="7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8C6088F"/>
    <w:multiLevelType w:val="multilevel"/>
    <w:tmpl w:val="2F148C42"/>
    <w:lvl w:ilvl="0">
      <w:start w:val="7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DD35AFE"/>
    <w:multiLevelType w:val="hybridMultilevel"/>
    <w:tmpl w:val="E0E411CA"/>
    <w:lvl w:ilvl="0" w:tplc="2570AD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20417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625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99745">
    <w:abstractNumId w:val="0"/>
  </w:num>
  <w:num w:numId="4" w16cid:durableId="904071536">
    <w:abstractNumId w:val="7"/>
  </w:num>
  <w:num w:numId="5" w16cid:durableId="2291927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07698">
    <w:abstractNumId w:val="17"/>
  </w:num>
  <w:num w:numId="7" w16cid:durableId="337274575">
    <w:abstractNumId w:val="6"/>
  </w:num>
  <w:num w:numId="8" w16cid:durableId="1282419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501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5026002">
    <w:abstractNumId w:val="0"/>
    <w:lvlOverride w:ilvl="0">
      <w:startOverride w:val="7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4439249">
    <w:abstractNumId w:val="25"/>
  </w:num>
  <w:num w:numId="12" w16cid:durableId="1556769853">
    <w:abstractNumId w:val="16"/>
  </w:num>
  <w:num w:numId="13" w16cid:durableId="877742382">
    <w:abstractNumId w:val="10"/>
  </w:num>
  <w:num w:numId="14" w16cid:durableId="821845636">
    <w:abstractNumId w:val="30"/>
  </w:num>
  <w:num w:numId="15" w16cid:durableId="1612125244">
    <w:abstractNumId w:val="9"/>
  </w:num>
  <w:num w:numId="16" w16cid:durableId="42946676">
    <w:abstractNumId w:val="20"/>
  </w:num>
  <w:num w:numId="17" w16cid:durableId="869956423">
    <w:abstractNumId w:val="29"/>
  </w:num>
  <w:num w:numId="18" w16cid:durableId="1578859819">
    <w:abstractNumId w:val="4"/>
  </w:num>
  <w:num w:numId="19" w16cid:durableId="2095855339">
    <w:abstractNumId w:val="27"/>
  </w:num>
  <w:num w:numId="20" w16cid:durableId="893657676">
    <w:abstractNumId w:val="1"/>
  </w:num>
  <w:num w:numId="21" w16cid:durableId="340206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9001145">
    <w:abstractNumId w:val="12"/>
  </w:num>
  <w:num w:numId="23" w16cid:durableId="1481269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8269626">
    <w:abstractNumId w:val="3"/>
  </w:num>
  <w:num w:numId="25" w16cid:durableId="574583997">
    <w:abstractNumId w:val="31"/>
  </w:num>
  <w:num w:numId="26" w16cid:durableId="1085225788">
    <w:abstractNumId w:val="13"/>
  </w:num>
  <w:num w:numId="27" w16cid:durableId="1078795671">
    <w:abstractNumId w:val="24"/>
  </w:num>
  <w:num w:numId="28" w16cid:durableId="40594976">
    <w:abstractNumId w:val="11"/>
  </w:num>
  <w:num w:numId="29" w16cid:durableId="65417634">
    <w:abstractNumId w:val="19"/>
  </w:num>
  <w:num w:numId="30" w16cid:durableId="1684091857">
    <w:abstractNumId w:val="2"/>
  </w:num>
  <w:num w:numId="31" w16cid:durableId="477000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88794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81903523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</w:num>
  <w:num w:numId="34" w16cid:durableId="1158034449">
    <w:abstractNumId w:val="23"/>
  </w:num>
  <w:num w:numId="35" w16cid:durableId="1736204015">
    <w:abstractNumId w:val="14"/>
  </w:num>
  <w:num w:numId="36" w16cid:durableId="641153920">
    <w:abstractNumId w:val="15"/>
  </w:num>
  <w:num w:numId="37" w16cid:durableId="1518420571">
    <w:abstractNumId w:val="21"/>
  </w:num>
  <w:num w:numId="38" w16cid:durableId="1386374658">
    <w:abstractNumId w:val="28"/>
  </w:num>
  <w:num w:numId="39" w16cid:durableId="1226336888">
    <w:abstractNumId w:val="22"/>
  </w:num>
  <w:num w:numId="40" w16cid:durableId="1744331940">
    <w:abstractNumId w:val="18"/>
  </w:num>
  <w:num w:numId="41" w16cid:durableId="566185848">
    <w:abstractNumId w:val="26"/>
  </w:num>
  <w:num w:numId="42" w16cid:durableId="44452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JtAwtvUaYSsmkZM1qxWR+PYe7JWmYqA+MBiO/SJE0fVjqj5cqugV6KWzH3Q83l9/QOrzkHf7+otAAUEwPxbMA==" w:salt="AdS4rvjS+Gm9SZKvOdkZ7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D0"/>
    <w:rsid w:val="00000BE3"/>
    <w:rsid w:val="00003AF2"/>
    <w:rsid w:val="00006BB2"/>
    <w:rsid w:val="000131AE"/>
    <w:rsid w:val="00013EC0"/>
    <w:rsid w:val="000159C3"/>
    <w:rsid w:val="0002506F"/>
    <w:rsid w:val="0002608E"/>
    <w:rsid w:val="00031938"/>
    <w:rsid w:val="00041DD1"/>
    <w:rsid w:val="00041FC0"/>
    <w:rsid w:val="00043A38"/>
    <w:rsid w:val="00044736"/>
    <w:rsid w:val="0004529A"/>
    <w:rsid w:val="00050693"/>
    <w:rsid w:val="000509D8"/>
    <w:rsid w:val="00050F48"/>
    <w:rsid w:val="00051752"/>
    <w:rsid w:val="00056204"/>
    <w:rsid w:val="00057022"/>
    <w:rsid w:val="00057AD0"/>
    <w:rsid w:val="00060189"/>
    <w:rsid w:val="00060554"/>
    <w:rsid w:val="00060E07"/>
    <w:rsid w:val="0007004A"/>
    <w:rsid w:val="0007220D"/>
    <w:rsid w:val="00074CDB"/>
    <w:rsid w:val="00075319"/>
    <w:rsid w:val="00077ABE"/>
    <w:rsid w:val="00085328"/>
    <w:rsid w:val="00094FCB"/>
    <w:rsid w:val="00096D58"/>
    <w:rsid w:val="000B04AE"/>
    <w:rsid w:val="000B0F4F"/>
    <w:rsid w:val="000B1BB2"/>
    <w:rsid w:val="000B3BDB"/>
    <w:rsid w:val="000B64E8"/>
    <w:rsid w:val="000C208A"/>
    <w:rsid w:val="000C376A"/>
    <w:rsid w:val="000C64F4"/>
    <w:rsid w:val="000D4ED3"/>
    <w:rsid w:val="000D5AC1"/>
    <w:rsid w:val="000D6321"/>
    <w:rsid w:val="000D790A"/>
    <w:rsid w:val="000E0D63"/>
    <w:rsid w:val="000F01CE"/>
    <w:rsid w:val="000F415F"/>
    <w:rsid w:val="000F5ED9"/>
    <w:rsid w:val="000F6910"/>
    <w:rsid w:val="00101DC7"/>
    <w:rsid w:val="00102956"/>
    <w:rsid w:val="00104EB6"/>
    <w:rsid w:val="00105CE5"/>
    <w:rsid w:val="00112F66"/>
    <w:rsid w:val="00115920"/>
    <w:rsid w:val="00115B5D"/>
    <w:rsid w:val="001178E7"/>
    <w:rsid w:val="001210C2"/>
    <w:rsid w:val="0012319F"/>
    <w:rsid w:val="00125474"/>
    <w:rsid w:val="00126206"/>
    <w:rsid w:val="00127E19"/>
    <w:rsid w:val="00130DE7"/>
    <w:rsid w:val="0013173C"/>
    <w:rsid w:val="00134ED7"/>
    <w:rsid w:val="001431CE"/>
    <w:rsid w:val="00143790"/>
    <w:rsid w:val="00144670"/>
    <w:rsid w:val="0014596D"/>
    <w:rsid w:val="0015192F"/>
    <w:rsid w:val="00153004"/>
    <w:rsid w:val="00157D83"/>
    <w:rsid w:val="001601D1"/>
    <w:rsid w:val="001620A6"/>
    <w:rsid w:val="001644DC"/>
    <w:rsid w:val="00166342"/>
    <w:rsid w:val="001679AB"/>
    <w:rsid w:val="00171577"/>
    <w:rsid w:val="00176695"/>
    <w:rsid w:val="001830F3"/>
    <w:rsid w:val="00183B27"/>
    <w:rsid w:val="00184361"/>
    <w:rsid w:val="00187171"/>
    <w:rsid w:val="00195685"/>
    <w:rsid w:val="001965A2"/>
    <w:rsid w:val="001973DD"/>
    <w:rsid w:val="001977C8"/>
    <w:rsid w:val="001A12CE"/>
    <w:rsid w:val="001A164C"/>
    <w:rsid w:val="001A4D51"/>
    <w:rsid w:val="001A6C12"/>
    <w:rsid w:val="001A75F0"/>
    <w:rsid w:val="001B0BB4"/>
    <w:rsid w:val="001B0E47"/>
    <w:rsid w:val="001B2705"/>
    <w:rsid w:val="001B410A"/>
    <w:rsid w:val="001B4656"/>
    <w:rsid w:val="001B643A"/>
    <w:rsid w:val="001B645B"/>
    <w:rsid w:val="001B72D2"/>
    <w:rsid w:val="001B7A7A"/>
    <w:rsid w:val="001C278A"/>
    <w:rsid w:val="001C408A"/>
    <w:rsid w:val="001C5C20"/>
    <w:rsid w:val="001D03B5"/>
    <w:rsid w:val="001D05BE"/>
    <w:rsid w:val="001D0E57"/>
    <w:rsid w:val="001D117D"/>
    <w:rsid w:val="001D46F6"/>
    <w:rsid w:val="001D4BA9"/>
    <w:rsid w:val="001D54E9"/>
    <w:rsid w:val="001D6967"/>
    <w:rsid w:val="001D6E7A"/>
    <w:rsid w:val="001E0567"/>
    <w:rsid w:val="001E1082"/>
    <w:rsid w:val="001E413F"/>
    <w:rsid w:val="001F17F8"/>
    <w:rsid w:val="001F21EB"/>
    <w:rsid w:val="001F4E8F"/>
    <w:rsid w:val="001F753A"/>
    <w:rsid w:val="00203351"/>
    <w:rsid w:val="00205424"/>
    <w:rsid w:val="00207504"/>
    <w:rsid w:val="00216FDC"/>
    <w:rsid w:val="00217302"/>
    <w:rsid w:val="002243E9"/>
    <w:rsid w:val="00225831"/>
    <w:rsid w:val="00225959"/>
    <w:rsid w:val="00226BDC"/>
    <w:rsid w:val="00226E75"/>
    <w:rsid w:val="00227D63"/>
    <w:rsid w:val="002305E4"/>
    <w:rsid w:val="002327A2"/>
    <w:rsid w:val="00232AE9"/>
    <w:rsid w:val="002366D1"/>
    <w:rsid w:val="002428D0"/>
    <w:rsid w:val="00243C76"/>
    <w:rsid w:val="00245101"/>
    <w:rsid w:val="002471E0"/>
    <w:rsid w:val="00247B2B"/>
    <w:rsid w:val="00247D50"/>
    <w:rsid w:val="00250217"/>
    <w:rsid w:val="002509F4"/>
    <w:rsid w:val="00251832"/>
    <w:rsid w:val="00251A08"/>
    <w:rsid w:val="0025632C"/>
    <w:rsid w:val="002565C7"/>
    <w:rsid w:val="00260F03"/>
    <w:rsid w:val="00266828"/>
    <w:rsid w:val="00273834"/>
    <w:rsid w:val="00274EC6"/>
    <w:rsid w:val="00276B98"/>
    <w:rsid w:val="00277FAA"/>
    <w:rsid w:val="002838DE"/>
    <w:rsid w:val="00284421"/>
    <w:rsid w:val="00286176"/>
    <w:rsid w:val="00286AC3"/>
    <w:rsid w:val="002914B0"/>
    <w:rsid w:val="002946E2"/>
    <w:rsid w:val="00295ED2"/>
    <w:rsid w:val="00297276"/>
    <w:rsid w:val="002B3C74"/>
    <w:rsid w:val="002B47A6"/>
    <w:rsid w:val="002B561D"/>
    <w:rsid w:val="002C1DA1"/>
    <w:rsid w:val="002C250A"/>
    <w:rsid w:val="002D2A6F"/>
    <w:rsid w:val="002D57C2"/>
    <w:rsid w:val="002E4FD6"/>
    <w:rsid w:val="002E72DD"/>
    <w:rsid w:val="002F0915"/>
    <w:rsid w:val="002F18A3"/>
    <w:rsid w:val="002F1B67"/>
    <w:rsid w:val="002F3858"/>
    <w:rsid w:val="002F748D"/>
    <w:rsid w:val="003001C2"/>
    <w:rsid w:val="00305D50"/>
    <w:rsid w:val="00306725"/>
    <w:rsid w:val="00307D97"/>
    <w:rsid w:val="00314A08"/>
    <w:rsid w:val="00316828"/>
    <w:rsid w:val="00321450"/>
    <w:rsid w:val="00321DC8"/>
    <w:rsid w:val="00323D78"/>
    <w:rsid w:val="00324D10"/>
    <w:rsid w:val="0032724A"/>
    <w:rsid w:val="00327E05"/>
    <w:rsid w:val="00327E45"/>
    <w:rsid w:val="00335286"/>
    <w:rsid w:val="00335303"/>
    <w:rsid w:val="00341DBA"/>
    <w:rsid w:val="00343B12"/>
    <w:rsid w:val="00343FFB"/>
    <w:rsid w:val="00345145"/>
    <w:rsid w:val="00347088"/>
    <w:rsid w:val="0034726C"/>
    <w:rsid w:val="0035044B"/>
    <w:rsid w:val="00353FD6"/>
    <w:rsid w:val="003578DD"/>
    <w:rsid w:val="003636ED"/>
    <w:rsid w:val="003672A5"/>
    <w:rsid w:val="00371B98"/>
    <w:rsid w:val="00371CB2"/>
    <w:rsid w:val="00372D11"/>
    <w:rsid w:val="00373E52"/>
    <w:rsid w:val="0037450E"/>
    <w:rsid w:val="00377E64"/>
    <w:rsid w:val="003813E0"/>
    <w:rsid w:val="00381C76"/>
    <w:rsid w:val="00383BD5"/>
    <w:rsid w:val="003876B5"/>
    <w:rsid w:val="0039008C"/>
    <w:rsid w:val="00393311"/>
    <w:rsid w:val="00396D51"/>
    <w:rsid w:val="003A03E5"/>
    <w:rsid w:val="003A1172"/>
    <w:rsid w:val="003A321F"/>
    <w:rsid w:val="003A3629"/>
    <w:rsid w:val="003A396E"/>
    <w:rsid w:val="003A3B5E"/>
    <w:rsid w:val="003A4AA6"/>
    <w:rsid w:val="003A6A38"/>
    <w:rsid w:val="003A7B35"/>
    <w:rsid w:val="003B21C2"/>
    <w:rsid w:val="003B3026"/>
    <w:rsid w:val="003B33CA"/>
    <w:rsid w:val="003B7226"/>
    <w:rsid w:val="003C1C3C"/>
    <w:rsid w:val="003C5EBA"/>
    <w:rsid w:val="003C6FC9"/>
    <w:rsid w:val="003D2696"/>
    <w:rsid w:val="003E045F"/>
    <w:rsid w:val="003E14FF"/>
    <w:rsid w:val="003E238E"/>
    <w:rsid w:val="003E23BE"/>
    <w:rsid w:val="003E397D"/>
    <w:rsid w:val="003E5323"/>
    <w:rsid w:val="003F4B1D"/>
    <w:rsid w:val="003F5EA7"/>
    <w:rsid w:val="00401721"/>
    <w:rsid w:val="0040525D"/>
    <w:rsid w:val="004072B6"/>
    <w:rsid w:val="0041415B"/>
    <w:rsid w:val="00420E50"/>
    <w:rsid w:val="00426CBC"/>
    <w:rsid w:val="00432640"/>
    <w:rsid w:val="00435474"/>
    <w:rsid w:val="00435F64"/>
    <w:rsid w:val="00440599"/>
    <w:rsid w:val="00441B07"/>
    <w:rsid w:val="004436A0"/>
    <w:rsid w:val="0045003A"/>
    <w:rsid w:val="00450A72"/>
    <w:rsid w:val="004537E6"/>
    <w:rsid w:val="00456806"/>
    <w:rsid w:val="004573FF"/>
    <w:rsid w:val="004627D3"/>
    <w:rsid w:val="00463791"/>
    <w:rsid w:val="00465C3A"/>
    <w:rsid w:val="00466F86"/>
    <w:rsid w:val="004678B7"/>
    <w:rsid w:val="0047158E"/>
    <w:rsid w:val="00471F0A"/>
    <w:rsid w:val="00471FEF"/>
    <w:rsid w:val="00475A9B"/>
    <w:rsid w:val="00476DEA"/>
    <w:rsid w:val="00477EC7"/>
    <w:rsid w:val="00477F88"/>
    <w:rsid w:val="00480D50"/>
    <w:rsid w:val="00481B23"/>
    <w:rsid w:val="004830D6"/>
    <w:rsid w:val="00483B1C"/>
    <w:rsid w:val="00483E15"/>
    <w:rsid w:val="00484C68"/>
    <w:rsid w:val="00492207"/>
    <w:rsid w:val="004928B4"/>
    <w:rsid w:val="00494894"/>
    <w:rsid w:val="004A0A38"/>
    <w:rsid w:val="004A11FF"/>
    <w:rsid w:val="004A1AB0"/>
    <w:rsid w:val="004A4102"/>
    <w:rsid w:val="004A4974"/>
    <w:rsid w:val="004A5AE4"/>
    <w:rsid w:val="004A6658"/>
    <w:rsid w:val="004A7BB4"/>
    <w:rsid w:val="004B00D6"/>
    <w:rsid w:val="004B0C44"/>
    <w:rsid w:val="004B46F4"/>
    <w:rsid w:val="004B5E65"/>
    <w:rsid w:val="004B5EA1"/>
    <w:rsid w:val="004B6187"/>
    <w:rsid w:val="004B7B7C"/>
    <w:rsid w:val="004C0108"/>
    <w:rsid w:val="004C122E"/>
    <w:rsid w:val="004C2118"/>
    <w:rsid w:val="004C3430"/>
    <w:rsid w:val="004C357C"/>
    <w:rsid w:val="004C37EB"/>
    <w:rsid w:val="004C46BD"/>
    <w:rsid w:val="004C588C"/>
    <w:rsid w:val="004C6A1B"/>
    <w:rsid w:val="004C7163"/>
    <w:rsid w:val="004C7A61"/>
    <w:rsid w:val="004D00F3"/>
    <w:rsid w:val="004D1598"/>
    <w:rsid w:val="004D1E23"/>
    <w:rsid w:val="004D22FF"/>
    <w:rsid w:val="004D2381"/>
    <w:rsid w:val="004D26F6"/>
    <w:rsid w:val="004D4A73"/>
    <w:rsid w:val="004E25F9"/>
    <w:rsid w:val="004E36AD"/>
    <w:rsid w:val="004E36E4"/>
    <w:rsid w:val="004E6B3A"/>
    <w:rsid w:val="004E6B8B"/>
    <w:rsid w:val="004E7F34"/>
    <w:rsid w:val="004F02FA"/>
    <w:rsid w:val="004F2745"/>
    <w:rsid w:val="004F6614"/>
    <w:rsid w:val="004F67D9"/>
    <w:rsid w:val="00500D8A"/>
    <w:rsid w:val="00504589"/>
    <w:rsid w:val="00505815"/>
    <w:rsid w:val="0051137B"/>
    <w:rsid w:val="00511472"/>
    <w:rsid w:val="00511BF1"/>
    <w:rsid w:val="00515528"/>
    <w:rsid w:val="00515A3C"/>
    <w:rsid w:val="00516587"/>
    <w:rsid w:val="00520096"/>
    <w:rsid w:val="00523C1C"/>
    <w:rsid w:val="0053015F"/>
    <w:rsid w:val="00531225"/>
    <w:rsid w:val="0053207A"/>
    <w:rsid w:val="00533595"/>
    <w:rsid w:val="00534405"/>
    <w:rsid w:val="00536245"/>
    <w:rsid w:val="005371F9"/>
    <w:rsid w:val="00541AE1"/>
    <w:rsid w:val="00545CBF"/>
    <w:rsid w:val="005460BA"/>
    <w:rsid w:val="00550DC7"/>
    <w:rsid w:val="005537F5"/>
    <w:rsid w:val="005539F9"/>
    <w:rsid w:val="005560E9"/>
    <w:rsid w:val="00556F79"/>
    <w:rsid w:val="00562D30"/>
    <w:rsid w:val="005670AF"/>
    <w:rsid w:val="005679D9"/>
    <w:rsid w:val="005749A4"/>
    <w:rsid w:val="00577DCE"/>
    <w:rsid w:val="00577E1D"/>
    <w:rsid w:val="005800A1"/>
    <w:rsid w:val="00580DB7"/>
    <w:rsid w:val="00586D0A"/>
    <w:rsid w:val="005906B0"/>
    <w:rsid w:val="00590A1E"/>
    <w:rsid w:val="00595361"/>
    <w:rsid w:val="005A1AB1"/>
    <w:rsid w:val="005A44EA"/>
    <w:rsid w:val="005A71EE"/>
    <w:rsid w:val="005B1299"/>
    <w:rsid w:val="005B18ED"/>
    <w:rsid w:val="005B6CE3"/>
    <w:rsid w:val="005C0036"/>
    <w:rsid w:val="005C1C6E"/>
    <w:rsid w:val="005C522B"/>
    <w:rsid w:val="005D037F"/>
    <w:rsid w:val="005D059A"/>
    <w:rsid w:val="005D45C9"/>
    <w:rsid w:val="005D485D"/>
    <w:rsid w:val="005D6593"/>
    <w:rsid w:val="005D725F"/>
    <w:rsid w:val="005E3192"/>
    <w:rsid w:val="005E5D58"/>
    <w:rsid w:val="005F228F"/>
    <w:rsid w:val="005F3A1D"/>
    <w:rsid w:val="005F4151"/>
    <w:rsid w:val="005F50EF"/>
    <w:rsid w:val="005F646A"/>
    <w:rsid w:val="005F6952"/>
    <w:rsid w:val="006012F1"/>
    <w:rsid w:val="00602497"/>
    <w:rsid w:val="00602830"/>
    <w:rsid w:val="00603A73"/>
    <w:rsid w:val="006116E4"/>
    <w:rsid w:val="006239AB"/>
    <w:rsid w:val="00624398"/>
    <w:rsid w:val="00625128"/>
    <w:rsid w:val="00625625"/>
    <w:rsid w:val="0062570A"/>
    <w:rsid w:val="00627BAD"/>
    <w:rsid w:val="00630CA8"/>
    <w:rsid w:val="0063299F"/>
    <w:rsid w:val="00633D51"/>
    <w:rsid w:val="00634B1E"/>
    <w:rsid w:val="0064444A"/>
    <w:rsid w:val="00646030"/>
    <w:rsid w:val="00647E3B"/>
    <w:rsid w:val="006517B5"/>
    <w:rsid w:val="00651A8D"/>
    <w:rsid w:val="006603C7"/>
    <w:rsid w:val="00660638"/>
    <w:rsid w:val="006617E1"/>
    <w:rsid w:val="00677B8D"/>
    <w:rsid w:val="0068076D"/>
    <w:rsid w:val="00681F30"/>
    <w:rsid w:val="006821A3"/>
    <w:rsid w:val="00683756"/>
    <w:rsid w:val="00684A29"/>
    <w:rsid w:val="00687AC6"/>
    <w:rsid w:val="00692F4F"/>
    <w:rsid w:val="006939D7"/>
    <w:rsid w:val="006A0D65"/>
    <w:rsid w:val="006A0F22"/>
    <w:rsid w:val="006A17C6"/>
    <w:rsid w:val="006A2363"/>
    <w:rsid w:val="006A3BA5"/>
    <w:rsid w:val="006A4DE9"/>
    <w:rsid w:val="006B1592"/>
    <w:rsid w:val="006B201B"/>
    <w:rsid w:val="006B27C7"/>
    <w:rsid w:val="006B2F85"/>
    <w:rsid w:val="006B520C"/>
    <w:rsid w:val="006C309E"/>
    <w:rsid w:val="006C6F81"/>
    <w:rsid w:val="006C7798"/>
    <w:rsid w:val="006D123C"/>
    <w:rsid w:val="006D1FAC"/>
    <w:rsid w:val="006D38EF"/>
    <w:rsid w:val="006D562E"/>
    <w:rsid w:val="006E233D"/>
    <w:rsid w:val="006E2FBA"/>
    <w:rsid w:val="006E6647"/>
    <w:rsid w:val="006F0336"/>
    <w:rsid w:val="006F0714"/>
    <w:rsid w:val="006F1126"/>
    <w:rsid w:val="006F1721"/>
    <w:rsid w:val="006F392D"/>
    <w:rsid w:val="007012D7"/>
    <w:rsid w:val="00704DC8"/>
    <w:rsid w:val="00707CC4"/>
    <w:rsid w:val="00710B98"/>
    <w:rsid w:val="00710E0C"/>
    <w:rsid w:val="007113AB"/>
    <w:rsid w:val="00713976"/>
    <w:rsid w:val="00713E6C"/>
    <w:rsid w:val="007207D5"/>
    <w:rsid w:val="00721721"/>
    <w:rsid w:val="00721A49"/>
    <w:rsid w:val="0072328B"/>
    <w:rsid w:val="007246D9"/>
    <w:rsid w:val="00730EA4"/>
    <w:rsid w:val="00731796"/>
    <w:rsid w:val="00731AF9"/>
    <w:rsid w:val="0073215F"/>
    <w:rsid w:val="00732C23"/>
    <w:rsid w:val="007330AF"/>
    <w:rsid w:val="007337D4"/>
    <w:rsid w:val="0074111E"/>
    <w:rsid w:val="00741E60"/>
    <w:rsid w:val="0074282D"/>
    <w:rsid w:val="00744579"/>
    <w:rsid w:val="0074468E"/>
    <w:rsid w:val="00745ED8"/>
    <w:rsid w:val="00747729"/>
    <w:rsid w:val="00750D5E"/>
    <w:rsid w:val="00751394"/>
    <w:rsid w:val="00753216"/>
    <w:rsid w:val="007574AA"/>
    <w:rsid w:val="007606FF"/>
    <w:rsid w:val="00760D18"/>
    <w:rsid w:val="00766EED"/>
    <w:rsid w:val="007679E2"/>
    <w:rsid w:val="0077086D"/>
    <w:rsid w:val="00770BCF"/>
    <w:rsid w:val="0077188F"/>
    <w:rsid w:val="00771EAF"/>
    <w:rsid w:val="007720B5"/>
    <w:rsid w:val="00774FA7"/>
    <w:rsid w:val="00775084"/>
    <w:rsid w:val="007751D2"/>
    <w:rsid w:val="00776C2E"/>
    <w:rsid w:val="00784307"/>
    <w:rsid w:val="007848F5"/>
    <w:rsid w:val="00785813"/>
    <w:rsid w:val="007903AD"/>
    <w:rsid w:val="00796D9E"/>
    <w:rsid w:val="00797312"/>
    <w:rsid w:val="007A1054"/>
    <w:rsid w:val="007A2200"/>
    <w:rsid w:val="007A3C61"/>
    <w:rsid w:val="007A5575"/>
    <w:rsid w:val="007A56E3"/>
    <w:rsid w:val="007A5FCD"/>
    <w:rsid w:val="007A6661"/>
    <w:rsid w:val="007A7F89"/>
    <w:rsid w:val="007B05A0"/>
    <w:rsid w:val="007B0C22"/>
    <w:rsid w:val="007B0F28"/>
    <w:rsid w:val="007C436B"/>
    <w:rsid w:val="007C56E1"/>
    <w:rsid w:val="007C7090"/>
    <w:rsid w:val="007D0BE1"/>
    <w:rsid w:val="007D185C"/>
    <w:rsid w:val="007D30C8"/>
    <w:rsid w:val="007D3C92"/>
    <w:rsid w:val="007D5E22"/>
    <w:rsid w:val="007E089F"/>
    <w:rsid w:val="007E2B91"/>
    <w:rsid w:val="007E3515"/>
    <w:rsid w:val="007E4ADF"/>
    <w:rsid w:val="007E67D0"/>
    <w:rsid w:val="007E6E93"/>
    <w:rsid w:val="007F06CC"/>
    <w:rsid w:val="008026E1"/>
    <w:rsid w:val="00802EEA"/>
    <w:rsid w:val="008038C6"/>
    <w:rsid w:val="0080464B"/>
    <w:rsid w:val="00805745"/>
    <w:rsid w:val="00811BC4"/>
    <w:rsid w:val="0081532A"/>
    <w:rsid w:val="00816475"/>
    <w:rsid w:val="00817B4E"/>
    <w:rsid w:val="00821498"/>
    <w:rsid w:val="008256BE"/>
    <w:rsid w:val="008313A1"/>
    <w:rsid w:val="0084102D"/>
    <w:rsid w:val="0084586E"/>
    <w:rsid w:val="00850A0C"/>
    <w:rsid w:val="00860440"/>
    <w:rsid w:val="00861021"/>
    <w:rsid w:val="00866F91"/>
    <w:rsid w:val="008671C5"/>
    <w:rsid w:val="00867AA4"/>
    <w:rsid w:val="00871DD3"/>
    <w:rsid w:val="008723E3"/>
    <w:rsid w:val="00873885"/>
    <w:rsid w:val="00876554"/>
    <w:rsid w:val="00880B94"/>
    <w:rsid w:val="00882C0B"/>
    <w:rsid w:val="00884090"/>
    <w:rsid w:val="00886C46"/>
    <w:rsid w:val="00887FA3"/>
    <w:rsid w:val="00892D94"/>
    <w:rsid w:val="00895F73"/>
    <w:rsid w:val="008974A1"/>
    <w:rsid w:val="00897E98"/>
    <w:rsid w:val="008A598B"/>
    <w:rsid w:val="008A636C"/>
    <w:rsid w:val="008B2CC3"/>
    <w:rsid w:val="008B6A44"/>
    <w:rsid w:val="008C0AB8"/>
    <w:rsid w:val="008C0C23"/>
    <w:rsid w:val="008C1F68"/>
    <w:rsid w:val="008C3BA3"/>
    <w:rsid w:val="008C4CDE"/>
    <w:rsid w:val="008C4ECC"/>
    <w:rsid w:val="008D1CEC"/>
    <w:rsid w:val="008D33A0"/>
    <w:rsid w:val="008E18A2"/>
    <w:rsid w:val="008E1D4F"/>
    <w:rsid w:val="008E4A80"/>
    <w:rsid w:val="008E4F62"/>
    <w:rsid w:val="008E500A"/>
    <w:rsid w:val="008E53BF"/>
    <w:rsid w:val="008E6312"/>
    <w:rsid w:val="008E74A1"/>
    <w:rsid w:val="008F27AD"/>
    <w:rsid w:val="008F44E7"/>
    <w:rsid w:val="008F5138"/>
    <w:rsid w:val="008F7F08"/>
    <w:rsid w:val="00902BA6"/>
    <w:rsid w:val="00903DE2"/>
    <w:rsid w:val="00904215"/>
    <w:rsid w:val="00905AE3"/>
    <w:rsid w:val="00910931"/>
    <w:rsid w:val="00910E62"/>
    <w:rsid w:val="00913FD4"/>
    <w:rsid w:val="00916280"/>
    <w:rsid w:val="009226D4"/>
    <w:rsid w:val="009238C6"/>
    <w:rsid w:val="00927D80"/>
    <w:rsid w:val="00930F22"/>
    <w:rsid w:val="00933989"/>
    <w:rsid w:val="00933C77"/>
    <w:rsid w:val="00933F3F"/>
    <w:rsid w:val="00940545"/>
    <w:rsid w:val="00943122"/>
    <w:rsid w:val="00946057"/>
    <w:rsid w:val="00950C13"/>
    <w:rsid w:val="0095205A"/>
    <w:rsid w:val="00954CD9"/>
    <w:rsid w:val="00955C9D"/>
    <w:rsid w:val="00957A1D"/>
    <w:rsid w:val="009610BE"/>
    <w:rsid w:val="00964F32"/>
    <w:rsid w:val="00967E4F"/>
    <w:rsid w:val="009718B7"/>
    <w:rsid w:val="00973B4B"/>
    <w:rsid w:val="0097535A"/>
    <w:rsid w:val="00976054"/>
    <w:rsid w:val="00976CBC"/>
    <w:rsid w:val="00981608"/>
    <w:rsid w:val="009841FA"/>
    <w:rsid w:val="009850FA"/>
    <w:rsid w:val="00991EBE"/>
    <w:rsid w:val="009920C4"/>
    <w:rsid w:val="00992356"/>
    <w:rsid w:val="00992798"/>
    <w:rsid w:val="0099316E"/>
    <w:rsid w:val="00993D91"/>
    <w:rsid w:val="009948AB"/>
    <w:rsid w:val="00994F09"/>
    <w:rsid w:val="00995492"/>
    <w:rsid w:val="009974D8"/>
    <w:rsid w:val="009A13AB"/>
    <w:rsid w:val="009A3AF9"/>
    <w:rsid w:val="009B1425"/>
    <w:rsid w:val="009B1842"/>
    <w:rsid w:val="009B762A"/>
    <w:rsid w:val="009C0102"/>
    <w:rsid w:val="009C431C"/>
    <w:rsid w:val="009C7B3C"/>
    <w:rsid w:val="009D12BA"/>
    <w:rsid w:val="009D2C79"/>
    <w:rsid w:val="009D3F50"/>
    <w:rsid w:val="009D40A9"/>
    <w:rsid w:val="009D4FC6"/>
    <w:rsid w:val="009D58FB"/>
    <w:rsid w:val="009E14CC"/>
    <w:rsid w:val="009E3934"/>
    <w:rsid w:val="009E58F3"/>
    <w:rsid w:val="009E7889"/>
    <w:rsid w:val="009F2F89"/>
    <w:rsid w:val="009F337A"/>
    <w:rsid w:val="009F4CF7"/>
    <w:rsid w:val="009F5880"/>
    <w:rsid w:val="009F5BDC"/>
    <w:rsid w:val="00A01A53"/>
    <w:rsid w:val="00A01B47"/>
    <w:rsid w:val="00A03BF0"/>
    <w:rsid w:val="00A04E96"/>
    <w:rsid w:val="00A054C8"/>
    <w:rsid w:val="00A11D8B"/>
    <w:rsid w:val="00A12713"/>
    <w:rsid w:val="00A12AB2"/>
    <w:rsid w:val="00A161BA"/>
    <w:rsid w:val="00A163FE"/>
    <w:rsid w:val="00A22549"/>
    <w:rsid w:val="00A230AA"/>
    <w:rsid w:val="00A25D68"/>
    <w:rsid w:val="00A373D8"/>
    <w:rsid w:val="00A37948"/>
    <w:rsid w:val="00A37B41"/>
    <w:rsid w:val="00A412F7"/>
    <w:rsid w:val="00A43BC1"/>
    <w:rsid w:val="00A5305A"/>
    <w:rsid w:val="00A56A85"/>
    <w:rsid w:val="00A56A9E"/>
    <w:rsid w:val="00A60AE0"/>
    <w:rsid w:val="00A615A1"/>
    <w:rsid w:val="00A61B88"/>
    <w:rsid w:val="00A634CF"/>
    <w:rsid w:val="00A63F30"/>
    <w:rsid w:val="00A71811"/>
    <w:rsid w:val="00A7737F"/>
    <w:rsid w:val="00A776FA"/>
    <w:rsid w:val="00A830BB"/>
    <w:rsid w:val="00A84DED"/>
    <w:rsid w:val="00A87774"/>
    <w:rsid w:val="00A9179D"/>
    <w:rsid w:val="00A91A1C"/>
    <w:rsid w:val="00AA26EF"/>
    <w:rsid w:val="00AB47AE"/>
    <w:rsid w:val="00AB57C3"/>
    <w:rsid w:val="00AB5968"/>
    <w:rsid w:val="00AB6EA9"/>
    <w:rsid w:val="00AE01EF"/>
    <w:rsid w:val="00AE2F5D"/>
    <w:rsid w:val="00AE3736"/>
    <w:rsid w:val="00AE5645"/>
    <w:rsid w:val="00AE7E9B"/>
    <w:rsid w:val="00AF14FC"/>
    <w:rsid w:val="00AF1EF9"/>
    <w:rsid w:val="00AF6C0C"/>
    <w:rsid w:val="00B049AC"/>
    <w:rsid w:val="00B100BB"/>
    <w:rsid w:val="00B12CE8"/>
    <w:rsid w:val="00B151C8"/>
    <w:rsid w:val="00B15422"/>
    <w:rsid w:val="00B267EC"/>
    <w:rsid w:val="00B27CB4"/>
    <w:rsid w:val="00B344F2"/>
    <w:rsid w:val="00B375C3"/>
    <w:rsid w:val="00B40558"/>
    <w:rsid w:val="00B41823"/>
    <w:rsid w:val="00B51177"/>
    <w:rsid w:val="00B62792"/>
    <w:rsid w:val="00B63D30"/>
    <w:rsid w:val="00B63D42"/>
    <w:rsid w:val="00B66E49"/>
    <w:rsid w:val="00B77729"/>
    <w:rsid w:val="00B77918"/>
    <w:rsid w:val="00B85DC2"/>
    <w:rsid w:val="00B85E09"/>
    <w:rsid w:val="00B924E3"/>
    <w:rsid w:val="00B93111"/>
    <w:rsid w:val="00B939BD"/>
    <w:rsid w:val="00B96FD4"/>
    <w:rsid w:val="00B97438"/>
    <w:rsid w:val="00BA47E2"/>
    <w:rsid w:val="00BA52FA"/>
    <w:rsid w:val="00BA6389"/>
    <w:rsid w:val="00BB0C35"/>
    <w:rsid w:val="00BB23F5"/>
    <w:rsid w:val="00BB2C7A"/>
    <w:rsid w:val="00BC3C65"/>
    <w:rsid w:val="00BC4A2D"/>
    <w:rsid w:val="00BC4DD6"/>
    <w:rsid w:val="00BC6C4B"/>
    <w:rsid w:val="00BC7AA1"/>
    <w:rsid w:val="00BC7F41"/>
    <w:rsid w:val="00BD0586"/>
    <w:rsid w:val="00BD748A"/>
    <w:rsid w:val="00BE05AE"/>
    <w:rsid w:val="00BE59B8"/>
    <w:rsid w:val="00BF25AA"/>
    <w:rsid w:val="00BF4E39"/>
    <w:rsid w:val="00BF67FB"/>
    <w:rsid w:val="00BF7BA5"/>
    <w:rsid w:val="00C02078"/>
    <w:rsid w:val="00C034AF"/>
    <w:rsid w:val="00C044DF"/>
    <w:rsid w:val="00C05A3D"/>
    <w:rsid w:val="00C05D8C"/>
    <w:rsid w:val="00C06900"/>
    <w:rsid w:val="00C15B90"/>
    <w:rsid w:val="00C16444"/>
    <w:rsid w:val="00C17277"/>
    <w:rsid w:val="00C1727F"/>
    <w:rsid w:val="00C2196D"/>
    <w:rsid w:val="00C24742"/>
    <w:rsid w:val="00C26984"/>
    <w:rsid w:val="00C27C05"/>
    <w:rsid w:val="00C30A5E"/>
    <w:rsid w:val="00C349FB"/>
    <w:rsid w:val="00C43537"/>
    <w:rsid w:val="00C43F59"/>
    <w:rsid w:val="00C45600"/>
    <w:rsid w:val="00C477CA"/>
    <w:rsid w:val="00C50013"/>
    <w:rsid w:val="00C5034B"/>
    <w:rsid w:val="00C527E8"/>
    <w:rsid w:val="00C53727"/>
    <w:rsid w:val="00C53762"/>
    <w:rsid w:val="00C53900"/>
    <w:rsid w:val="00C56016"/>
    <w:rsid w:val="00C5784D"/>
    <w:rsid w:val="00C579EC"/>
    <w:rsid w:val="00C61E1E"/>
    <w:rsid w:val="00C741AE"/>
    <w:rsid w:val="00C75E72"/>
    <w:rsid w:val="00C80D3D"/>
    <w:rsid w:val="00C82F68"/>
    <w:rsid w:val="00C83064"/>
    <w:rsid w:val="00C8410F"/>
    <w:rsid w:val="00C84CC1"/>
    <w:rsid w:val="00C87800"/>
    <w:rsid w:val="00C90F52"/>
    <w:rsid w:val="00C9175C"/>
    <w:rsid w:val="00C93C29"/>
    <w:rsid w:val="00C95A7B"/>
    <w:rsid w:val="00C95FEC"/>
    <w:rsid w:val="00CA029A"/>
    <w:rsid w:val="00CA107B"/>
    <w:rsid w:val="00CA4E29"/>
    <w:rsid w:val="00CA4F11"/>
    <w:rsid w:val="00CB125F"/>
    <w:rsid w:val="00CB1CB1"/>
    <w:rsid w:val="00CB39FF"/>
    <w:rsid w:val="00CB7666"/>
    <w:rsid w:val="00CC0118"/>
    <w:rsid w:val="00CC0840"/>
    <w:rsid w:val="00CC2709"/>
    <w:rsid w:val="00CC292B"/>
    <w:rsid w:val="00CC3A4B"/>
    <w:rsid w:val="00CD1BFC"/>
    <w:rsid w:val="00CD4E04"/>
    <w:rsid w:val="00CE2D79"/>
    <w:rsid w:val="00CE3500"/>
    <w:rsid w:val="00CE432C"/>
    <w:rsid w:val="00CE55A5"/>
    <w:rsid w:val="00CF137C"/>
    <w:rsid w:val="00CF1CEC"/>
    <w:rsid w:val="00CF2479"/>
    <w:rsid w:val="00CF37CB"/>
    <w:rsid w:val="00CF3BAB"/>
    <w:rsid w:val="00CF40C4"/>
    <w:rsid w:val="00CF6CF3"/>
    <w:rsid w:val="00CF7F17"/>
    <w:rsid w:val="00D0031E"/>
    <w:rsid w:val="00D00A14"/>
    <w:rsid w:val="00D044BE"/>
    <w:rsid w:val="00D04C4A"/>
    <w:rsid w:val="00D07F06"/>
    <w:rsid w:val="00D10615"/>
    <w:rsid w:val="00D1129F"/>
    <w:rsid w:val="00D1210E"/>
    <w:rsid w:val="00D13544"/>
    <w:rsid w:val="00D217A8"/>
    <w:rsid w:val="00D2547E"/>
    <w:rsid w:val="00D33179"/>
    <w:rsid w:val="00D36B2C"/>
    <w:rsid w:val="00D37EB4"/>
    <w:rsid w:val="00D40AEC"/>
    <w:rsid w:val="00D43C16"/>
    <w:rsid w:val="00D45249"/>
    <w:rsid w:val="00D52330"/>
    <w:rsid w:val="00D527B4"/>
    <w:rsid w:val="00D56083"/>
    <w:rsid w:val="00D56140"/>
    <w:rsid w:val="00D576C0"/>
    <w:rsid w:val="00D60E09"/>
    <w:rsid w:val="00D61272"/>
    <w:rsid w:val="00D6196B"/>
    <w:rsid w:val="00D65FDD"/>
    <w:rsid w:val="00D71379"/>
    <w:rsid w:val="00D75F4C"/>
    <w:rsid w:val="00D776C9"/>
    <w:rsid w:val="00D81D11"/>
    <w:rsid w:val="00D81F7B"/>
    <w:rsid w:val="00D8290F"/>
    <w:rsid w:val="00D835AF"/>
    <w:rsid w:val="00D8540A"/>
    <w:rsid w:val="00D91602"/>
    <w:rsid w:val="00D921E0"/>
    <w:rsid w:val="00D931E1"/>
    <w:rsid w:val="00DA0568"/>
    <w:rsid w:val="00DA49F7"/>
    <w:rsid w:val="00DA7301"/>
    <w:rsid w:val="00DB223F"/>
    <w:rsid w:val="00DB49D6"/>
    <w:rsid w:val="00DB659C"/>
    <w:rsid w:val="00DD006E"/>
    <w:rsid w:val="00DD0DAC"/>
    <w:rsid w:val="00DD1280"/>
    <w:rsid w:val="00DD1F8A"/>
    <w:rsid w:val="00DD33E7"/>
    <w:rsid w:val="00DD3BA5"/>
    <w:rsid w:val="00DD54E6"/>
    <w:rsid w:val="00DD70F2"/>
    <w:rsid w:val="00DE1E6D"/>
    <w:rsid w:val="00DE65CC"/>
    <w:rsid w:val="00DF0C02"/>
    <w:rsid w:val="00DF2E56"/>
    <w:rsid w:val="00E03016"/>
    <w:rsid w:val="00E11207"/>
    <w:rsid w:val="00E12543"/>
    <w:rsid w:val="00E1338D"/>
    <w:rsid w:val="00E1366F"/>
    <w:rsid w:val="00E171F2"/>
    <w:rsid w:val="00E174E7"/>
    <w:rsid w:val="00E23A34"/>
    <w:rsid w:val="00E2671C"/>
    <w:rsid w:val="00E326CA"/>
    <w:rsid w:val="00E35495"/>
    <w:rsid w:val="00E367FD"/>
    <w:rsid w:val="00E44166"/>
    <w:rsid w:val="00E46F5A"/>
    <w:rsid w:val="00E4773E"/>
    <w:rsid w:val="00E508B9"/>
    <w:rsid w:val="00E50E47"/>
    <w:rsid w:val="00E56674"/>
    <w:rsid w:val="00E60E49"/>
    <w:rsid w:val="00E6201C"/>
    <w:rsid w:val="00E63CE4"/>
    <w:rsid w:val="00E67B68"/>
    <w:rsid w:val="00E7289D"/>
    <w:rsid w:val="00E74B20"/>
    <w:rsid w:val="00E76F7C"/>
    <w:rsid w:val="00E77DBF"/>
    <w:rsid w:val="00E817EB"/>
    <w:rsid w:val="00E84DD1"/>
    <w:rsid w:val="00E84EB2"/>
    <w:rsid w:val="00E874B8"/>
    <w:rsid w:val="00E87F1D"/>
    <w:rsid w:val="00E91216"/>
    <w:rsid w:val="00E91CC3"/>
    <w:rsid w:val="00E9385D"/>
    <w:rsid w:val="00E9499B"/>
    <w:rsid w:val="00EA2E36"/>
    <w:rsid w:val="00EA2F8A"/>
    <w:rsid w:val="00EA6160"/>
    <w:rsid w:val="00EB0130"/>
    <w:rsid w:val="00EB0372"/>
    <w:rsid w:val="00EB219C"/>
    <w:rsid w:val="00EB2868"/>
    <w:rsid w:val="00EB5C62"/>
    <w:rsid w:val="00EB5E35"/>
    <w:rsid w:val="00EC124B"/>
    <w:rsid w:val="00EC162B"/>
    <w:rsid w:val="00EC1746"/>
    <w:rsid w:val="00EC2369"/>
    <w:rsid w:val="00EC2EA2"/>
    <w:rsid w:val="00EC3B0A"/>
    <w:rsid w:val="00EC3DF0"/>
    <w:rsid w:val="00EC5B69"/>
    <w:rsid w:val="00EC5E07"/>
    <w:rsid w:val="00ED0183"/>
    <w:rsid w:val="00ED2033"/>
    <w:rsid w:val="00ED47D7"/>
    <w:rsid w:val="00ED50EB"/>
    <w:rsid w:val="00EE1124"/>
    <w:rsid w:val="00EE31C0"/>
    <w:rsid w:val="00EE36FA"/>
    <w:rsid w:val="00EE38A8"/>
    <w:rsid w:val="00EE653E"/>
    <w:rsid w:val="00EE75B2"/>
    <w:rsid w:val="00EF0CE6"/>
    <w:rsid w:val="00EF1504"/>
    <w:rsid w:val="00EF395D"/>
    <w:rsid w:val="00EF6E4E"/>
    <w:rsid w:val="00F006C8"/>
    <w:rsid w:val="00F03622"/>
    <w:rsid w:val="00F03ECA"/>
    <w:rsid w:val="00F05A1A"/>
    <w:rsid w:val="00F060CF"/>
    <w:rsid w:val="00F10AFD"/>
    <w:rsid w:val="00F159ED"/>
    <w:rsid w:val="00F235AB"/>
    <w:rsid w:val="00F23C39"/>
    <w:rsid w:val="00F2580F"/>
    <w:rsid w:val="00F26316"/>
    <w:rsid w:val="00F26B1C"/>
    <w:rsid w:val="00F26EB4"/>
    <w:rsid w:val="00F31446"/>
    <w:rsid w:val="00F34C7C"/>
    <w:rsid w:val="00F35CE4"/>
    <w:rsid w:val="00F429AC"/>
    <w:rsid w:val="00F44E19"/>
    <w:rsid w:val="00F504BA"/>
    <w:rsid w:val="00F51A2C"/>
    <w:rsid w:val="00F528D4"/>
    <w:rsid w:val="00F5518D"/>
    <w:rsid w:val="00F56B48"/>
    <w:rsid w:val="00F71254"/>
    <w:rsid w:val="00F72C4B"/>
    <w:rsid w:val="00F76383"/>
    <w:rsid w:val="00F818DB"/>
    <w:rsid w:val="00F84A9E"/>
    <w:rsid w:val="00F874E3"/>
    <w:rsid w:val="00F877A7"/>
    <w:rsid w:val="00F91850"/>
    <w:rsid w:val="00F9276F"/>
    <w:rsid w:val="00F94DB1"/>
    <w:rsid w:val="00FA595D"/>
    <w:rsid w:val="00FB0E9F"/>
    <w:rsid w:val="00FB21A4"/>
    <w:rsid w:val="00FB2B50"/>
    <w:rsid w:val="00FB309C"/>
    <w:rsid w:val="00FB4816"/>
    <w:rsid w:val="00FB53CD"/>
    <w:rsid w:val="00FB77A0"/>
    <w:rsid w:val="00FC3DB2"/>
    <w:rsid w:val="00FC407E"/>
    <w:rsid w:val="00FC5F36"/>
    <w:rsid w:val="00FC6329"/>
    <w:rsid w:val="00FC66C4"/>
    <w:rsid w:val="00FC6959"/>
    <w:rsid w:val="00FC7136"/>
    <w:rsid w:val="00FD2E0A"/>
    <w:rsid w:val="00FD3A55"/>
    <w:rsid w:val="00FD7440"/>
    <w:rsid w:val="00FE09C5"/>
    <w:rsid w:val="00FE36AB"/>
    <w:rsid w:val="00FE50C6"/>
    <w:rsid w:val="00FE54E7"/>
    <w:rsid w:val="00FF02C1"/>
    <w:rsid w:val="00FF129C"/>
    <w:rsid w:val="00FF3FC5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F4450A"/>
  <w15:docId w15:val="{C0CCFEE1-2C26-463C-AB36-707D6A9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67D0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E67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Listaszerbekezds"/>
    <w:link w:val="Cmsor2Char"/>
    <w:uiPriority w:val="99"/>
    <w:qFormat/>
    <w:rsid w:val="007E67D0"/>
    <w:pPr>
      <w:numPr>
        <w:numId w:val="5"/>
      </w:numPr>
      <w:tabs>
        <w:tab w:val="num" w:pos="567"/>
      </w:tabs>
      <w:jc w:val="both"/>
      <w:outlineLvl w:val="1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7E67D0"/>
    <w:rPr>
      <w:rFonts w:ascii="Cambria" w:hAnsi="Cambria" w:cs="Times New Roman"/>
      <w:b/>
      <w:bCs/>
      <w:kern w:val="32"/>
      <w:sz w:val="32"/>
      <w:szCs w:val="32"/>
      <w:lang w:val="hu-HU"/>
    </w:rPr>
  </w:style>
  <w:style w:type="character" w:customStyle="1" w:styleId="Cmsor2Char">
    <w:name w:val="Címsor 2 Char"/>
    <w:link w:val="Cmsor2"/>
    <w:uiPriority w:val="99"/>
    <w:locked/>
    <w:rsid w:val="007E67D0"/>
    <w:rPr>
      <w:rFonts w:ascii="Calibri" w:hAnsi="Calibri" w:cs="Times New Roman"/>
      <w:b/>
      <w:lang w:val="hu-HU" w:eastAsia="hu-HU"/>
    </w:rPr>
  </w:style>
  <w:style w:type="paragraph" w:styleId="NormlWeb">
    <w:name w:val="Normal (Web)"/>
    <w:basedOn w:val="Norml"/>
    <w:uiPriority w:val="99"/>
    <w:rsid w:val="007E6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uiPriority w:val="99"/>
    <w:rsid w:val="007E67D0"/>
  </w:style>
  <w:style w:type="paragraph" w:customStyle="1" w:styleId="fejezetek">
    <w:name w:val="fejezetek"/>
    <w:basedOn w:val="Norml"/>
    <w:uiPriority w:val="99"/>
    <w:rsid w:val="007E67D0"/>
    <w:pPr>
      <w:numPr>
        <w:numId w:val="1"/>
      </w:numPr>
      <w:suppressAutoHyphens/>
      <w:spacing w:after="120" w:line="276" w:lineRule="auto"/>
      <w:jc w:val="both"/>
    </w:pPr>
    <w:rPr>
      <w:rFonts w:ascii="Times New Roman" w:eastAsia="MS Mincho" w:hAnsi="Times New Roman"/>
      <w:b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99"/>
    <w:qFormat/>
    <w:rsid w:val="007E67D0"/>
    <w:pPr>
      <w:keepNext w:val="0"/>
      <w:keepLines/>
      <w:numPr>
        <w:numId w:val="2"/>
      </w:numPr>
      <w:suppressAutoHyphens/>
      <w:spacing w:after="240" w:line="276" w:lineRule="auto"/>
      <w:jc w:val="both"/>
      <w:outlineLvl w:val="9"/>
    </w:pPr>
    <w:rPr>
      <w:rFonts w:ascii="Times New Roman" w:eastAsia="MS Mincho" w:hAnsi="Times New Roman"/>
      <w:bCs w:val="0"/>
      <w:kern w:val="0"/>
      <w:sz w:val="24"/>
      <w:szCs w:val="28"/>
      <w:lang w:eastAsia="hu-HU"/>
    </w:rPr>
  </w:style>
  <w:style w:type="paragraph" w:customStyle="1" w:styleId="jbekezds">
    <w:name w:val="Új bekezdés"/>
    <w:uiPriority w:val="99"/>
    <w:rsid w:val="007E67D0"/>
    <w:pPr>
      <w:widowControl w:val="0"/>
      <w:ind w:firstLine="142"/>
      <w:jc w:val="both"/>
    </w:pPr>
    <w:rPr>
      <w:rFonts w:ascii="Times New Roman" w:eastAsia="MS Mincho" w:hAnsi="Times New Roman"/>
    </w:rPr>
  </w:style>
  <w:style w:type="character" w:customStyle="1" w:styleId="ListaszerbekezdsChar">
    <w:name w:val="Listaszerű bekezdés Char"/>
    <w:link w:val="Listaszerbekezds"/>
    <w:uiPriority w:val="99"/>
    <w:locked/>
    <w:rsid w:val="007E67D0"/>
    <w:rPr>
      <w:sz w:val="24"/>
      <w:lang w:val="hu-HU"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7E67D0"/>
    <w:pPr>
      <w:spacing w:after="0" w:line="240" w:lineRule="auto"/>
      <w:ind w:left="720"/>
      <w:contextualSpacing/>
    </w:pPr>
    <w:rPr>
      <w:sz w:val="24"/>
      <w:szCs w:val="20"/>
      <w:lang w:eastAsia="hu-HU"/>
    </w:rPr>
  </w:style>
  <w:style w:type="paragraph" w:customStyle="1" w:styleId="Trzs">
    <w:name w:val="Törzs"/>
    <w:basedOn w:val="Norml"/>
    <w:uiPriority w:val="99"/>
    <w:rsid w:val="007E67D0"/>
    <w:pPr>
      <w:spacing w:after="60" w:line="240" w:lineRule="auto"/>
      <w:jc w:val="both"/>
    </w:pPr>
    <w:rPr>
      <w:rFonts w:ascii="Times New Roman" w:eastAsia="MS Mincho" w:hAnsi="Times New Roman"/>
      <w:sz w:val="24"/>
      <w:szCs w:val="20"/>
      <w:lang w:eastAsia="hu-HU"/>
    </w:rPr>
  </w:style>
  <w:style w:type="paragraph" w:customStyle="1" w:styleId="paragrafus">
    <w:name w:val="paragrafus"/>
    <w:basedOn w:val="Listaszerbekezds"/>
    <w:link w:val="paragrafusChar"/>
    <w:uiPriority w:val="99"/>
    <w:rsid w:val="007E67D0"/>
    <w:pPr>
      <w:numPr>
        <w:numId w:val="7"/>
      </w:numPr>
      <w:contextualSpacing w:val="0"/>
    </w:pPr>
    <w:rPr>
      <w:rFonts w:ascii="Times New Roman" w:eastAsia="MS Mincho" w:hAnsi="Times New Roman"/>
      <w:sz w:val="20"/>
    </w:rPr>
  </w:style>
  <w:style w:type="character" w:customStyle="1" w:styleId="paragrafusChar">
    <w:name w:val="paragrafus Char"/>
    <w:link w:val="paragrafus"/>
    <w:uiPriority w:val="99"/>
    <w:locked/>
    <w:rsid w:val="007E67D0"/>
    <w:rPr>
      <w:rFonts w:ascii="Times New Roman" w:eastAsia="MS Mincho" w:hAnsi="Times New Roman"/>
      <w:sz w:val="20"/>
      <w:lang w:val="hu-HU" w:eastAsia="hu-HU"/>
    </w:rPr>
  </w:style>
  <w:style w:type="paragraph" w:styleId="lfej">
    <w:name w:val="header"/>
    <w:basedOn w:val="Norml"/>
    <w:link w:val="lfejChar"/>
    <w:uiPriority w:val="99"/>
    <w:semiHidden/>
    <w:rsid w:val="007E67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semiHidden/>
    <w:locked/>
    <w:rsid w:val="007E67D0"/>
    <w:rPr>
      <w:rFonts w:ascii="Calibri" w:hAnsi="Calibri" w:cs="Times New Roman"/>
      <w:lang w:val="hu-HU"/>
    </w:rPr>
  </w:style>
  <w:style w:type="paragraph" w:styleId="llb">
    <w:name w:val="footer"/>
    <w:basedOn w:val="Norml"/>
    <w:link w:val="llbChar"/>
    <w:uiPriority w:val="99"/>
    <w:rsid w:val="007E67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link w:val="llb"/>
    <w:uiPriority w:val="99"/>
    <w:locked/>
    <w:rsid w:val="007E67D0"/>
    <w:rPr>
      <w:rFonts w:ascii="Calibri" w:hAnsi="Calibri" w:cs="Times New Roman"/>
      <w:lang w:val="hu-HU"/>
    </w:rPr>
  </w:style>
  <w:style w:type="paragraph" w:styleId="Alcm">
    <w:name w:val="Subtitle"/>
    <w:basedOn w:val="Norml"/>
    <w:next w:val="Norml"/>
    <w:link w:val="AlcmChar"/>
    <w:qFormat/>
    <w:locked/>
    <w:rsid w:val="006A17C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link w:val="Alcm"/>
    <w:rsid w:val="006A17C6"/>
    <w:rPr>
      <w:rFonts w:ascii="Cambria" w:eastAsia="Times New Roman" w:hAnsi="Cambria" w:cs="Times New Roman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7A56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7A56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7A56E3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8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DE24D-F882-42C2-A5EF-B8E24D8D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26382</Words>
  <Characters>182038</Characters>
  <Application>Microsoft Office Word</Application>
  <DocSecurity>8</DocSecurity>
  <Lines>1516</Lines>
  <Paragraphs>416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András Farkas</cp:lastModifiedBy>
  <cp:revision>4</cp:revision>
  <cp:lastPrinted>2017-04-24T08:30:00Z</cp:lastPrinted>
  <dcterms:created xsi:type="dcterms:W3CDTF">2024-02-04T20:30:00Z</dcterms:created>
  <dcterms:modified xsi:type="dcterms:W3CDTF">2024-02-05T16:06:00Z</dcterms:modified>
</cp:coreProperties>
</file>